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A7BF" w14:textId="77777777" w:rsidR="0096613A" w:rsidRDefault="0096613A" w:rsidP="0096613A">
      <w:pPr>
        <w:jc w:val="center"/>
        <w:rPr>
          <w:rFonts w:ascii="Garamond" w:hAnsi="Garamond" w:cs="Times New Roman"/>
          <w:b/>
          <w:color w:val="333333"/>
          <w:sz w:val="24"/>
          <w:szCs w:val="24"/>
          <w:shd w:val="clear" w:color="auto" w:fill="FFFFFF"/>
        </w:rPr>
      </w:pPr>
      <w:r w:rsidRPr="00D35DFC">
        <w:rPr>
          <w:rFonts w:ascii="Garamond" w:hAnsi="Garamond" w:cs="Times New Roman"/>
          <w:b/>
          <w:color w:val="333333"/>
          <w:sz w:val="32"/>
          <w:szCs w:val="32"/>
          <w:shd w:val="clear" w:color="auto" w:fill="FFFFFF"/>
          <w:lang w:val="en-US"/>
        </w:rPr>
        <w:t>Discourse on the Application of Cardiac Surgery Techniques in Indonesia and Consent for Medical Actions</w:t>
      </w:r>
    </w:p>
    <w:p w14:paraId="0A4A8B08" w14:textId="2E3019D9" w:rsidR="00246101" w:rsidRPr="00BB27DF" w:rsidRDefault="00D35DFC" w:rsidP="00D35DFC">
      <w:pPr>
        <w:spacing w:before="240"/>
        <w:rPr>
          <w:rFonts w:ascii="Garamond" w:hAnsi="Garamond" w:cs="Times New Roman"/>
          <w:b/>
          <w:color w:val="333333"/>
          <w:sz w:val="24"/>
          <w:szCs w:val="24"/>
          <w:shd w:val="clear" w:color="auto" w:fill="FFFFFF"/>
          <w:lang w:val="en-US"/>
        </w:rPr>
      </w:pPr>
      <w:proofErr w:type="spellStart"/>
      <w:r>
        <w:rPr>
          <w:rFonts w:ascii="Garamond" w:hAnsi="Garamond" w:cs="Times New Roman"/>
          <w:b/>
          <w:color w:val="333333"/>
          <w:sz w:val="24"/>
          <w:szCs w:val="24"/>
          <w:shd w:val="clear" w:color="auto" w:fill="FFFFFF"/>
          <w:lang w:val="en-US"/>
        </w:rPr>
        <w:t>Annisa</w:t>
      </w:r>
      <w:proofErr w:type="spellEnd"/>
      <w:r>
        <w:rPr>
          <w:rFonts w:ascii="Garamond" w:hAnsi="Garamond" w:cs="Times New Roman"/>
          <w:b/>
          <w:color w:val="333333"/>
          <w:sz w:val="24"/>
          <w:szCs w:val="24"/>
          <w:shd w:val="clear" w:color="auto" w:fill="FFFFFF"/>
          <w:lang w:val="en-US"/>
        </w:rPr>
        <w:t xml:space="preserve"> </w:t>
      </w:r>
      <w:proofErr w:type="spellStart"/>
      <w:r>
        <w:rPr>
          <w:rFonts w:ascii="Garamond" w:hAnsi="Garamond" w:cs="Times New Roman"/>
          <w:b/>
          <w:color w:val="333333"/>
          <w:sz w:val="24"/>
          <w:szCs w:val="24"/>
          <w:shd w:val="clear" w:color="auto" w:fill="FFFFFF"/>
          <w:lang w:val="en-US"/>
        </w:rPr>
        <w:t>Riyantika</w:t>
      </w:r>
      <w:proofErr w:type="spellEnd"/>
    </w:p>
    <w:p w14:paraId="70287371" w14:textId="68AD45C5" w:rsidR="009813A6" w:rsidRDefault="00D35DFC" w:rsidP="00246101">
      <w:pPr>
        <w:rPr>
          <w:rFonts w:ascii="Garamond" w:hAnsi="Garamond" w:cs="Times New Roman"/>
          <w:bCs/>
          <w:color w:val="333333"/>
          <w:shd w:val="clear" w:color="auto" w:fill="FFFFFF"/>
          <w:lang w:val="en-US"/>
        </w:rPr>
      </w:pPr>
      <w:r>
        <w:rPr>
          <w:rFonts w:ascii="Garamond" w:hAnsi="Garamond" w:cs="Times New Roman"/>
          <w:bCs/>
          <w:color w:val="333333"/>
          <w:shd w:val="clear" w:color="auto" w:fill="FFFFFF"/>
          <w:lang w:val="en-US"/>
        </w:rPr>
        <w:t>Universitas Lampung</w:t>
      </w:r>
    </w:p>
    <w:p w14:paraId="632BE6E6" w14:textId="55C046CF" w:rsidR="002A77C3" w:rsidRPr="00410FD9" w:rsidRDefault="00D35DFC" w:rsidP="00246101">
      <w:pPr>
        <w:rPr>
          <w:rFonts w:ascii="Garamond" w:hAnsi="Garamond" w:cs="Times New Roman"/>
          <w:bCs/>
          <w:color w:val="333333"/>
          <w:shd w:val="clear" w:color="auto" w:fill="FFFFFF"/>
          <w:lang w:val="en-US"/>
        </w:rPr>
      </w:pPr>
      <w:r>
        <w:rPr>
          <w:rFonts w:ascii="Garamond" w:hAnsi="Garamond" w:cs="Times New Roman"/>
          <w:bCs/>
          <w:color w:val="333333"/>
          <w:shd w:val="clear" w:color="auto" w:fill="FFFFFF"/>
          <w:lang w:val="en-US"/>
        </w:rPr>
        <w:t>Annisariyantika2627@gmail.com</w:t>
      </w:r>
    </w:p>
    <w:p w14:paraId="0C5DEA54" w14:textId="58468375" w:rsidR="00D35DFC" w:rsidRPr="00D35DFC" w:rsidRDefault="00595E82" w:rsidP="00D35DFC">
      <w:pPr>
        <w:snapToGrid w:val="0"/>
        <w:spacing w:before="240"/>
        <w:jc w:val="both"/>
        <w:rPr>
          <w:rFonts w:ascii="Garamond" w:hAnsi="Garamond" w:cs="Times New Roman"/>
          <w:bCs/>
        </w:rPr>
      </w:pPr>
      <w:proofErr w:type="spellStart"/>
      <w:r w:rsidRPr="00595E82">
        <w:rPr>
          <w:rFonts w:ascii="Garamond" w:hAnsi="Garamond" w:cs="Times New Roman"/>
          <w:b/>
        </w:rPr>
        <w:t>Abstract</w:t>
      </w:r>
      <w:proofErr w:type="spellEnd"/>
      <w:r w:rsidRPr="00595E82">
        <w:rPr>
          <w:rFonts w:ascii="Garamond" w:hAnsi="Garamond" w:cs="Times New Roman"/>
          <w:b/>
        </w:rPr>
        <w:t>.</w:t>
      </w:r>
      <w:r w:rsidRPr="00595E82">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important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thing</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medical</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services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recently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there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have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been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cases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problems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that</w:t>
      </w:r>
      <w:proofErr w:type="spellEnd"/>
      <w:r w:rsidR="00D35DFC" w:rsidRPr="00D35DFC">
        <w:rPr>
          <w:rFonts w:ascii="Garamond" w:hAnsi="Garamond" w:cs="Times New Roman"/>
          <w:bCs/>
        </w:rPr>
        <w:t xml:space="preserve"> start </w:t>
      </w:r>
      <w:proofErr w:type="spellStart"/>
      <w:r w:rsidR="00D35DFC" w:rsidRPr="00D35DFC">
        <w:rPr>
          <w:rFonts w:ascii="Garamond" w:hAnsi="Garamond" w:cs="Times New Roman"/>
          <w:bCs/>
        </w:rPr>
        <w:t>from</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incompatibility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with</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factual</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actions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carried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out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hospital. </w:t>
      </w:r>
      <w:proofErr w:type="spellStart"/>
      <w:r w:rsidR="00D35DFC" w:rsidRPr="00D35DFC">
        <w:rPr>
          <w:rFonts w:ascii="Garamond" w:hAnsi="Garamond" w:cs="Times New Roman"/>
          <w:bCs/>
        </w:rPr>
        <w:t>This</w:t>
      </w:r>
      <w:proofErr w:type="spellEnd"/>
      <w:r w:rsidR="00D35DFC" w:rsidRPr="00D35DFC">
        <w:rPr>
          <w:rFonts w:ascii="Garamond" w:hAnsi="Garamond" w:cs="Times New Roman"/>
          <w:bCs/>
        </w:rPr>
        <w:t xml:space="preserve"> has </w:t>
      </w:r>
      <w:proofErr w:type="spellStart"/>
      <w:r w:rsidR="00D35DFC" w:rsidRPr="00D35DFC">
        <w:rPr>
          <w:rFonts w:ascii="Garamond" w:hAnsi="Garamond" w:cs="Times New Roman"/>
          <w:bCs/>
        </w:rPr>
        <w:t>been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explained</w:t>
      </w:r>
      <w:proofErr w:type="spellEnd"/>
      <w:r w:rsidR="00D35DFC" w:rsidRPr="00D35DFC">
        <w:rPr>
          <w:rFonts w:ascii="Garamond" w:hAnsi="Garamond" w:cs="Times New Roman"/>
          <w:bCs/>
        </w:rPr>
        <w:t xml:space="preserve"> in Jo Law No. 44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2009 </w:t>
      </w:r>
      <w:proofErr w:type="spellStart"/>
      <w:r w:rsidR="00D35DFC" w:rsidRPr="00D35DFC">
        <w:rPr>
          <w:rFonts w:ascii="Garamond" w:hAnsi="Garamond" w:cs="Times New Roman"/>
          <w:bCs/>
        </w:rPr>
        <w:t>concerning</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hospitals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Article</w:t>
      </w:r>
      <w:proofErr w:type="spellEnd"/>
      <w:r w:rsidR="00D35DFC" w:rsidRPr="00D35DFC">
        <w:rPr>
          <w:rFonts w:ascii="Garamond" w:hAnsi="Garamond" w:cs="Times New Roman"/>
          <w:bCs/>
        </w:rPr>
        <w:t xml:space="preserve"> 37 </w:t>
      </w:r>
      <w:proofErr w:type="spellStart"/>
      <w:r w:rsidR="00D35DFC" w:rsidRPr="00D35DFC">
        <w:rPr>
          <w:rFonts w:ascii="Garamond" w:hAnsi="Garamond" w:cs="Times New Roman"/>
          <w:bCs/>
        </w:rPr>
        <w:t>paragraph</w:t>
      </w:r>
      <w:proofErr w:type="spellEnd"/>
      <w:r w:rsidR="00D35DFC" w:rsidRPr="00D35DFC">
        <w:rPr>
          <w:rFonts w:ascii="Garamond" w:hAnsi="Garamond" w:cs="Times New Roman"/>
          <w:bCs/>
        </w:rPr>
        <w:t xml:space="preserve"> 1 </w:t>
      </w:r>
      <w:proofErr w:type="spellStart"/>
      <w:r w:rsidR="00D35DFC" w:rsidRPr="00D35DFC">
        <w:rPr>
          <w:rFonts w:ascii="Garamond" w:hAnsi="Garamond" w:cs="Times New Roman"/>
          <w:bCs/>
        </w:rPr>
        <w:t>which</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states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that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every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medical</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action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taken</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hospital </w:t>
      </w:r>
      <w:proofErr w:type="spellStart"/>
      <w:r w:rsidR="00D35DFC" w:rsidRPr="00D35DFC">
        <w:rPr>
          <w:rFonts w:ascii="Garamond" w:hAnsi="Garamond" w:cs="Times New Roman"/>
          <w:bCs/>
        </w:rPr>
        <w:t>must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obtain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patient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his </w:t>
      </w:r>
      <w:proofErr w:type="spellStart"/>
      <w:r w:rsidR="00D35DFC" w:rsidRPr="00D35DFC">
        <w:rPr>
          <w:rFonts w:ascii="Garamond" w:hAnsi="Garamond" w:cs="Times New Roman"/>
          <w:bCs/>
        </w:rPr>
        <w:t>family</w:t>
      </w:r>
      <w:proofErr w:type="spellEnd"/>
      <w:r w:rsidR="00D35DFC" w:rsidRPr="00D35DFC">
        <w:rPr>
          <w:rFonts w:ascii="Garamond" w:hAnsi="Garamond" w:cs="Times New Roman"/>
          <w:bCs/>
        </w:rPr>
        <w:t xml:space="preserve">. The </w:t>
      </w:r>
      <w:proofErr w:type="spellStart"/>
      <w:r w:rsidR="00D35DFC" w:rsidRPr="00D35DFC">
        <w:rPr>
          <w:rFonts w:ascii="Garamond" w:hAnsi="Garamond" w:cs="Times New Roman"/>
          <w:bCs/>
        </w:rPr>
        <w:t>purpose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article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to</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analyze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Relationship</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between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Doctors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Patients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Legally</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Application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Cardiac</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Surgery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Techniques</w:t>
      </w:r>
      <w:proofErr w:type="spellEnd"/>
      <w:r w:rsidR="00D35DFC" w:rsidRPr="00D35DFC">
        <w:rPr>
          <w:rFonts w:ascii="Garamond" w:hAnsi="Garamond" w:cs="Times New Roman"/>
          <w:bCs/>
        </w:rPr>
        <w:t xml:space="preserve"> in Indonesia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to</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analyze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Application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Application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Cardiac</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Surgery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Techniques</w:t>
      </w:r>
      <w:proofErr w:type="spellEnd"/>
      <w:r w:rsidR="00D35DFC" w:rsidRPr="00D35DFC">
        <w:rPr>
          <w:rFonts w:ascii="Garamond" w:hAnsi="Garamond" w:cs="Times New Roman"/>
          <w:bCs/>
        </w:rPr>
        <w:t xml:space="preserve">. The </w:t>
      </w:r>
      <w:proofErr w:type="spellStart"/>
      <w:r w:rsidR="00D35DFC" w:rsidRPr="00D35DFC">
        <w:rPr>
          <w:rFonts w:ascii="Garamond" w:hAnsi="Garamond" w:cs="Times New Roman"/>
          <w:bCs/>
        </w:rPr>
        <w:t>method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used</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this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research</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normative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juridical</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method</w:t>
      </w:r>
      <w:proofErr w:type="spellEnd"/>
      <w:r w:rsidR="00D35DFC" w:rsidRPr="00D35DFC">
        <w:rPr>
          <w:rFonts w:ascii="Garamond" w:hAnsi="Garamond" w:cs="Times New Roman"/>
          <w:bCs/>
        </w:rPr>
        <w:t xml:space="preserve">. The </w:t>
      </w:r>
      <w:proofErr w:type="spellStart"/>
      <w:r w:rsidR="00D35DFC" w:rsidRPr="00D35DFC">
        <w:rPr>
          <w:rFonts w:ascii="Garamond" w:hAnsi="Garamond" w:cs="Times New Roman"/>
          <w:bCs/>
        </w:rPr>
        <w:t>normative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juridical</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approach</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carried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out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by</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conducting</w:t>
      </w:r>
      <w:proofErr w:type="spellEnd"/>
      <w:r w:rsidR="00D35DFC" w:rsidRPr="00D35DFC">
        <w:rPr>
          <w:rFonts w:ascii="Garamond" w:hAnsi="Garamond" w:cs="Times New Roman"/>
          <w:bCs/>
        </w:rPr>
        <w:t xml:space="preserve"> a study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principles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regulations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legislation</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force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with</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regard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to</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legal </w:t>
      </w:r>
      <w:proofErr w:type="spellStart"/>
      <w:r w:rsidR="00D35DFC" w:rsidRPr="00D35DFC">
        <w:rPr>
          <w:rFonts w:ascii="Garamond" w:hAnsi="Garamond" w:cs="Times New Roman"/>
          <w:bCs/>
        </w:rPr>
        <w:t>issues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to</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discussed</w:t>
      </w:r>
      <w:proofErr w:type="spellEnd"/>
      <w:r w:rsidR="00D35DFC" w:rsidRPr="00D35DFC">
        <w:rPr>
          <w:rFonts w:ascii="Garamond" w:hAnsi="Garamond" w:cs="Times New Roman"/>
          <w:bCs/>
        </w:rPr>
        <w:t xml:space="preserve">. The </w:t>
      </w:r>
      <w:proofErr w:type="spellStart"/>
      <w:r w:rsidR="00D35DFC" w:rsidRPr="00D35DFC">
        <w:rPr>
          <w:rFonts w:ascii="Garamond" w:hAnsi="Garamond" w:cs="Times New Roman"/>
          <w:bCs/>
        </w:rPr>
        <w:t>results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this</w:t>
      </w:r>
      <w:proofErr w:type="spellEnd"/>
      <w:r w:rsidR="00D35DFC" w:rsidRPr="00D35DFC">
        <w:rPr>
          <w:rFonts w:ascii="Garamond" w:hAnsi="Garamond" w:cs="Times New Roman"/>
          <w:bCs/>
        </w:rPr>
        <w:t xml:space="preserve"> study are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existence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relationship</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between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doctors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patients</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and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the</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application</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of</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informed</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consent</w:t>
      </w:r>
      <w:proofErr w:type="spellEnd"/>
      <w:r w:rsidR="00D35DFC" w:rsidRPr="00D35DFC">
        <w:rPr>
          <w:rFonts w:ascii="Garamond" w:hAnsi="Garamond" w:cs="Times New Roman"/>
          <w:bCs/>
        </w:rPr>
        <w:t xml:space="preserve"> in </w:t>
      </w:r>
      <w:proofErr w:type="spellStart"/>
      <w:r w:rsidR="00D35DFC" w:rsidRPr="00D35DFC">
        <w:rPr>
          <w:rFonts w:ascii="Garamond" w:hAnsi="Garamond" w:cs="Times New Roman"/>
          <w:bCs/>
        </w:rPr>
        <w:t>cardiac</w:t>
      </w:r>
      <w:proofErr w:type="spellEnd"/>
      <w:r w:rsidR="00D35DFC" w:rsidRPr="00D35DFC">
        <w:rPr>
          <w:rFonts w:ascii="Garamond" w:hAnsi="Garamond" w:cs="Times New Roman"/>
          <w:bCs/>
        </w:rPr>
        <w:t xml:space="preserve"> </w:t>
      </w:r>
      <w:proofErr w:type="spellStart"/>
      <w:r w:rsidR="00D35DFC" w:rsidRPr="00D35DFC">
        <w:rPr>
          <w:rFonts w:ascii="Garamond" w:hAnsi="Garamond" w:cs="Times New Roman"/>
          <w:bCs/>
        </w:rPr>
        <w:t>surgery</w:t>
      </w:r>
      <w:proofErr w:type="spellEnd"/>
      <w:r w:rsidR="00D35DFC" w:rsidRPr="00D35DFC">
        <w:rPr>
          <w:rFonts w:ascii="Garamond" w:hAnsi="Garamond" w:cs="Times New Roman"/>
          <w:bCs/>
        </w:rPr>
        <w:t xml:space="preserve"> in Indonesia. </w:t>
      </w:r>
    </w:p>
    <w:p w14:paraId="7274BD60" w14:textId="464ECDB6" w:rsidR="00595E82" w:rsidRPr="00D35DFC" w:rsidRDefault="00595E82" w:rsidP="00D35DFC">
      <w:pPr>
        <w:spacing w:before="240"/>
        <w:jc w:val="both"/>
        <w:rPr>
          <w:rFonts w:ascii="Garamond" w:hAnsi="Garamond" w:cs="Times New Roman"/>
          <w:b/>
          <w:i/>
          <w:iCs/>
        </w:rPr>
      </w:pPr>
      <w:proofErr w:type="spellStart"/>
      <w:r w:rsidRPr="00D35DFC">
        <w:rPr>
          <w:rFonts w:ascii="Garamond" w:hAnsi="Garamond" w:cs="Times New Roman"/>
          <w:b/>
          <w:i/>
          <w:iCs/>
        </w:rPr>
        <w:t>Keywords</w:t>
      </w:r>
      <w:proofErr w:type="spellEnd"/>
      <w:r w:rsidRPr="00D35DFC">
        <w:rPr>
          <w:rFonts w:ascii="Garamond" w:hAnsi="Garamond" w:cs="Times New Roman"/>
          <w:b/>
          <w:i/>
          <w:iCs/>
        </w:rPr>
        <w:t xml:space="preserve">: </w:t>
      </w:r>
      <w:r w:rsidR="00D35DFC" w:rsidRPr="00D35DFC">
        <w:rPr>
          <w:rFonts w:ascii="Garamond" w:hAnsi="Garamond" w:cs="Times New Roman"/>
          <w:b/>
          <w:i/>
          <w:iCs/>
        </w:rPr>
        <w:t xml:space="preserve">Dokter, </w:t>
      </w:r>
      <w:proofErr w:type="spellStart"/>
      <w:r w:rsidR="00D35DFC" w:rsidRPr="00D35DFC">
        <w:rPr>
          <w:rFonts w:ascii="Garamond" w:hAnsi="Garamond" w:cs="Times New Roman"/>
          <w:b/>
          <w:i/>
          <w:iCs/>
        </w:rPr>
        <w:t>Informed</w:t>
      </w:r>
      <w:proofErr w:type="spellEnd"/>
      <w:r w:rsidR="00D35DFC" w:rsidRPr="00D35DFC">
        <w:rPr>
          <w:rFonts w:ascii="Garamond" w:hAnsi="Garamond" w:cs="Times New Roman"/>
          <w:b/>
          <w:i/>
          <w:iCs/>
        </w:rPr>
        <w:t xml:space="preserve"> </w:t>
      </w:r>
      <w:proofErr w:type="spellStart"/>
      <w:r w:rsidR="00D35DFC" w:rsidRPr="00D35DFC">
        <w:rPr>
          <w:rFonts w:ascii="Garamond" w:hAnsi="Garamond" w:cs="Times New Roman"/>
          <w:b/>
          <w:i/>
          <w:iCs/>
        </w:rPr>
        <w:t>Consent</w:t>
      </w:r>
      <w:proofErr w:type="spellEnd"/>
      <w:r w:rsidR="00D35DFC" w:rsidRPr="00D35DFC">
        <w:rPr>
          <w:rFonts w:ascii="Garamond" w:hAnsi="Garamond" w:cs="Times New Roman"/>
          <w:b/>
          <w:i/>
          <w:iCs/>
        </w:rPr>
        <w:t>, Pasien</w:t>
      </w:r>
    </w:p>
    <w:p w14:paraId="1D85A8BA" w14:textId="77777777" w:rsidR="00595E82" w:rsidRPr="00595E82" w:rsidRDefault="00595E82" w:rsidP="00595E82">
      <w:pPr>
        <w:contextualSpacing/>
        <w:jc w:val="both"/>
        <w:rPr>
          <w:rFonts w:ascii="Garamond" w:hAnsi="Garamond" w:cs="Times New Roman"/>
          <w:b/>
        </w:rPr>
      </w:pPr>
    </w:p>
    <w:p w14:paraId="7E4A03F0" w14:textId="7A1CDD9A" w:rsidR="009813A6" w:rsidRPr="00EF617E" w:rsidRDefault="006F0974" w:rsidP="00FA0987">
      <w:pPr>
        <w:contextualSpacing/>
        <w:jc w:val="both"/>
        <w:rPr>
          <w:rFonts w:ascii="Garamond" w:hAnsi="Garamond" w:cs="Times New Roman"/>
        </w:rPr>
      </w:pPr>
      <w:r w:rsidRPr="00EF617E">
        <w:rPr>
          <w:rFonts w:ascii="Garamond" w:hAnsi="Garamond" w:cs="Times New Roman"/>
          <w:b/>
        </w:rPr>
        <w:t>Abstrak</w:t>
      </w:r>
      <w:r w:rsidR="00E91BE8" w:rsidRPr="00C30A1E">
        <w:rPr>
          <w:rFonts w:ascii="Garamond" w:hAnsi="Garamond" w:cs="Times New Roman"/>
          <w:b/>
        </w:rPr>
        <w:t xml:space="preserve">.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merupakan hal yang penting dalam pelayanan medis, belakangan ini terjadi kasus persoalan yang </w:t>
      </w:r>
      <w:proofErr w:type="spellStart"/>
      <w:r w:rsidR="00D35DFC" w:rsidRPr="00D35DFC">
        <w:rPr>
          <w:rFonts w:ascii="Garamond" w:hAnsi="Garamond" w:cs="Times New Roman"/>
        </w:rPr>
        <w:t>bermulai</w:t>
      </w:r>
      <w:proofErr w:type="spellEnd"/>
      <w:r w:rsidR="00D35DFC" w:rsidRPr="00D35DFC">
        <w:rPr>
          <w:rFonts w:ascii="Garamond" w:hAnsi="Garamond" w:cs="Times New Roman"/>
        </w:rPr>
        <w:t xml:space="preserve"> dari ketidaksesuaian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dengan tindakan faktual yang dilakukan oleh pihak rumah sakit. Hal tersebut telah dijelaskan dalam Jo </w:t>
      </w:r>
      <w:proofErr w:type="spellStart"/>
      <w:r w:rsidR="00D35DFC" w:rsidRPr="00D35DFC">
        <w:rPr>
          <w:rFonts w:ascii="Garamond" w:hAnsi="Garamond" w:cs="Times New Roman"/>
        </w:rPr>
        <w:t>Undang-Undang</w:t>
      </w:r>
      <w:proofErr w:type="spellEnd"/>
      <w:r w:rsidR="00D35DFC" w:rsidRPr="00D35DFC">
        <w:rPr>
          <w:rFonts w:ascii="Garamond" w:hAnsi="Garamond" w:cs="Times New Roman"/>
        </w:rPr>
        <w:t xml:space="preserve"> No. 44 Tahun 2009 tentang rumah sakit Pasal 37 ayat 1 yang menyatakan bahwa setiap tindakan kedokteran yang dilakukan di rumah sakit harus mendapat persetujuan pasien dan keluarganya. Tujuan artikel ini adalah untuk menganalisis terkait dengan Hubungan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Dokter dan Pasien Secara Hukum Pada Penerapan Teknik Operasi Jantung di Indonesia dan untuk menganalisis Penerapan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dalam Penerapan Teknik Operasi Bedah Jantung. Metode yang digunakan dalam penelitian ini adalah metode yuridis </w:t>
      </w:r>
      <w:proofErr w:type="spellStart"/>
      <w:r w:rsidR="00D35DFC" w:rsidRPr="00D35DFC">
        <w:rPr>
          <w:rFonts w:ascii="Garamond" w:hAnsi="Garamond" w:cs="Times New Roman"/>
        </w:rPr>
        <w:t>normative</w:t>
      </w:r>
      <w:proofErr w:type="spellEnd"/>
      <w:r w:rsidR="00D35DFC" w:rsidRPr="00D35DFC">
        <w:rPr>
          <w:rFonts w:ascii="Garamond" w:hAnsi="Garamond" w:cs="Times New Roman"/>
        </w:rPr>
        <w:t xml:space="preserve">. Pendekatan yuridis normatif dilakukan dengan melakukan kajian terhadap asas-asas, regulasi dan peraturan perundang-undangan yang berlaku yang berkenaan dengan permasalahan hukum yang akan dibahas. Hasil dari penelitian ini adalah adanya hubungan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antara dokter dan pasien serta adanya penerapan </w:t>
      </w:r>
      <w:proofErr w:type="spellStart"/>
      <w:r w:rsidR="00D35DFC" w:rsidRPr="00D35DFC">
        <w:rPr>
          <w:rFonts w:ascii="Garamond" w:hAnsi="Garamond" w:cs="Times New Roman"/>
        </w:rPr>
        <w:t>informed</w:t>
      </w:r>
      <w:proofErr w:type="spellEnd"/>
      <w:r w:rsidR="00D35DFC" w:rsidRPr="00D35DFC">
        <w:rPr>
          <w:rFonts w:ascii="Garamond" w:hAnsi="Garamond" w:cs="Times New Roman"/>
        </w:rPr>
        <w:t xml:space="preserve"> </w:t>
      </w:r>
      <w:proofErr w:type="spellStart"/>
      <w:r w:rsidR="00D35DFC" w:rsidRPr="00D35DFC">
        <w:rPr>
          <w:rFonts w:ascii="Garamond" w:hAnsi="Garamond" w:cs="Times New Roman"/>
        </w:rPr>
        <w:t>consent</w:t>
      </w:r>
      <w:proofErr w:type="spellEnd"/>
      <w:r w:rsidR="00D35DFC" w:rsidRPr="00D35DFC">
        <w:rPr>
          <w:rFonts w:ascii="Garamond" w:hAnsi="Garamond" w:cs="Times New Roman"/>
        </w:rPr>
        <w:t xml:space="preserve"> dalam operasi bedah jantung di Indonesia.</w:t>
      </w:r>
    </w:p>
    <w:p w14:paraId="78860B17" w14:textId="77777777" w:rsidR="009813A6" w:rsidRPr="00BB0FD9" w:rsidRDefault="009813A6">
      <w:pPr>
        <w:ind w:firstLine="567"/>
        <w:contextualSpacing/>
        <w:jc w:val="both"/>
        <w:rPr>
          <w:rFonts w:ascii="Garamond" w:hAnsi="Garamond" w:cs="Times New Roman"/>
        </w:rPr>
      </w:pPr>
    </w:p>
    <w:p w14:paraId="496469C4" w14:textId="6C14E706" w:rsidR="009813A6" w:rsidRPr="00D35DFC" w:rsidRDefault="006F0974" w:rsidP="0081618A">
      <w:pPr>
        <w:contextualSpacing/>
        <w:jc w:val="both"/>
        <w:rPr>
          <w:rFonts w:ascii="Garamond" w:hAnsi="Garamond" w:cs="Times New Roman"/>
          <w:i/>
          <w:lang w:val="en-US"/>
        </w:rPr>
      </w:pPr>
      <w:r w:rsidRPr="00BB0FD9">
        <w:rPr>
          <w:rFonts w:ascii="Garamond" w:hAnsi="Garamond" w:cs="Times New Roman"/>
          <w:b/>
        </w:rPr>
        <w:t>Kata Kunci :</w:t>
      </w:r>
      <w:r w:rsidRPr="00BB0FD9">
        <w:rPr>
          <w:rFonts w:ascii="Garamond" w:hAnsi="Garamond" w:cs="Times New Roman"/>
          <w:i/>
        </w:rPr>
        <w:t xml:space="preserve"> </w:t>
      </w:r>
      <w:proofErr w:type="spellStart"/>
      <w:r w:rsidR="00D35DFC">
        <w:rPr>
          <w:rFonts w:ascii="Garamond" w:hAnsi="Garamond" w:cs="Times New Roman"/>
          <w:i/>
          <w:lang w:val="en-US"/>
        </w:rPr>
        <w:t>Dokter</w:t>
      </w:r>
      <w:proofErr w:type="spellEnd"/>
      <w:r w:rsidR="00D35DFC">
        <w:rPr>
          <w:rFonts w:ascii="Garamond" w:hAnsi="Garamond" w:cs="Times New Roman"/>
          <w:i/>
          <w:lang w:val="en-US"/>
        </w:rPr>
        <w:t xml:space="preserve">, Informed Consent, </w:t>
      </w:r>
      <w:proofErr w:type="spellStart"/>
      <w:r w:rsidR="00D35DFC">
        <w:rPr>
          <w:rFonts w:ascii="Garamond" w:hAnsi="Garamond" w:cs="Times New Roman"/>
          <w:i/>
          <w:lang w:val="en-US"/>
        </w:rPr>
        <w:t>Pasien</w:t>
      </w:r>
      <w:proofErr w:type="spellEnd"/>
    </w:p>
    <w:p w14:paraId="2C3A5A26" w14:textId="77777777" w:rsidR="009813A6" w:rsidRPr="000A5798" w:rsidRDefault="009813A6">
      <w:pPr>
        <w:contextualSpacing/>
        <w:jc w:val="both"/>
        <w:rPr>
          <w:rFonts w:ascii="Garamond" w:hAnsi="Garamond" w:cs="Times New Roman"/>
          <w:i/>
          <w:sz w:val="24"/>
          <w:szCs w:val="24"/>
        </w:rPr>
      </w:pPr>
    </w:p>
    <w:p w14:paraId="55A12464" w14:textId="75C0FED2" w:rsidR="009813A6" w:rsidRPr="003E09FD" w:rsidRDefault="00595E82">
      <w:pPr>
        <w:contextualSpacing/>
        <w:jc w:val="both"/>
        <w:rPr>
          <w:rFonts w:ascii="Garamond" w:hAnsi="Garamond" w:cs="Times New Roman"/>
          <w:b/>
          <w:sz w:val="28"/>
          <w:szCs w:val="28"/>
          <w:lang w:val="en-GB"/>
        </w:rPr>
      </w:pPr>
      <w:r w:rsidRPr="003E09FD">
        <w:rPr>
          <w:rFonts w:ascii="Garamond" w:hAnsi="Garamond" w:cs="Times New Roman"/>
          <w:b/>
          <w:sz w:val="28"/>
          <w:szCs w:val="28"/>
          <w:lang w:val="en-GB"/>
        </w:rPr>
        <w:t>Introduction</w:t>
      </w:r>
    </w:p>
    <w:p w14:paraId="21FE0033" w14:textId="77777777" w:rsidR="009813A6" w:rsidRPr="003E09FD" w:rsidRDefault="009813A6">
      <w:pPr>
        <w:ind w:firstLine="567"/>
        <w:jc w:val="both"/>
        <w:rPr>
          <w:rFonts w:ascii="Garamond" w:hAnsi="Garamond" w:cs="Times New Roman"/>
          <w:sz w:val="28"/>
          <w:szCs w:val="28"/>
        </w:rPr>
        <w:sectPr w:rsidR="009813A6" w:rsidRPr="003E09FD" w:rsidSect="00870FF9">
          <w:headerReference w:type="even" r:id="rId8"/>
          <w:headerReference w:type="default" r:id="rId9"/>
          <w:headerReference w:type="first" r:id="rId10"/>
          <w:footerReference w:type="first" r:id="rId11"/>
          <w:pgSz w:w="11907" w:h="16839"/>
          <w:pgMar w:top="2041" w:right="1134" w:bottom="1134" w:left="1418" w:header="720" w:footer="720" w:gutter="0"/>
          <w:pgNumType w:start="54"/>
          <w:cols w:space="708"/>
          <w:titlePg/>
          <w:docGrid w:linePitch="360"/>
        </w:sectPr>
      </w:pPr>
    </w:p>
    <w:p w14:paraId="41EB0A4B" w14:textId="77777777" w:rsidR="009813A6" w:rsidRDefault="00D35DFC" w:rsidP="00D35DFC">
      <w:pPr>
        <w:ind w:firstLine="567"/>
        <w:contextualSpacing/>
        <w:jc w:val="both"/>
        <w:rPr>
          <w:rFonts w:ascii="Garamond" w:hAnsi="Garamond" w:cs="Times New Roman"/>
          <w:iCs/>
          <w:sz w:val="24"/>
          <w:szCs w:val="24"/>
        </w:rPr>
      </w:pP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Law </w:t>
      </w:r>
      <w:proofErr w:type="spellStart"/>
      <w:r w:rsidRPr="00D35DFC">
        <w:rPr>
          <w:rFonts w:ascii="Garamond" w:hAnsi="Garamond" w:cs="Times New Roman"/>
          <w:iCs/>
          <w:sz w:val="24"/>
          <w:szCs w:val="24"/>
        </w:rPr>
        <w:t>covers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all</w:t>
      </w:r>
      <w:proofErr w:type="spellEnd"/>
      <w:r w:rsidRPr="00D35DFC">
        <w:rPr>
          <w:rFonts w:ascii="Garamond" w:hAnsi="Garamond" w:cs="Times New Roman"/>
          <w:iCs/>
          <w:sz w:val="24"/>
          <w:szCs w:val="24"/>
        </w:rPr>
        <w:t xml:space="preserve"> legal </w:t>
      </w:r>
      <w:proofErr w:type="spellStart"/>
      <w:r w:rsidRPr="00D35DFC">
        <w:rPr>
          <w:rFonts w:ascii="Garamond" w:hAnsi="Garamond" w:cs="Times New Roman"/>
          <w:iCs/>
          <w:sz w:val="24"/>
          <w:szCs w:val="24"/>
        </w:rPr>
        <w:t>regulations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directly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related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maintenance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provision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involves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rights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responsibilities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recipients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both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individuals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community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groups</w:t>
      </w:r>
      <w:proofErr w:type="spellEnd"/>
      <w:r w:rsidRPr="00D35DFC">
        <w:rPr>
          <w:rFonts w:ascii="Garamond" w:hAnsi="Garamond" w:cs="Times New Roman"/>
          <w:iCs/>
          <w:sz w:val="24"/>
          <w:szCs w:val="24"/>
        </w:rPr>
        <w:t xml:space="preserve">, as </w:t>
      </w:r>
      <w:proofErr w:type="spellStart"/>
      <w:r w:rsidRPr="00D35DFC">
        <w:rPr>
          <w:rFonts w:ascii="Garamond" w:hAnsi="Garamond" w:cs="Times New Roman"/>
          <w:iCs/>
          <w:sz w:val="24"/>
          <w:szCs w:val="24"/>
        </w:rPr>
        <w:t>well</w:t>
      </w:r>
      <w:proofErr w:type="spellEnd"/>
      <w:r w:rsidRPr="00D35DFC">
        <w:rPr>
          <w:rFonts w:ascii="Garamond" w:hAnsi="Garamond" w:cs="Times New Roman"/>
          <w:iCs/>
          <w:sz w:val="24"/>
          <w:szCs w:val="24"/>
        </w:rPr>
        <w:t xml:space="preserve"> as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organization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various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other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aspects</w:t>
      </w:r>
      <w:proofErr w:type="spellEnd"/>
      <w:r w:rsidRPr="00D35DFC">
        <w:rPr>
          <w:rFonts w:ascii="Garamond" w:hAnsi="Garamond" w:cs="Times New Roman"/>
          <w:iCs/>
          <w:sz w:val="24"/>
          <w:szCs w:val="24"/>
        </w:rPr>
        <w:t xml:space="preserve">. The </w:t>
      </w:r>
      <w:proofErr w:type="spellStart"/>
      <w:r w:rsidRPr="00D35DFC">
        <w:rPr>
          <w:rFonts w:ascii="Garamond" w:hAnsi="Garamond" w:cs="Times New Roman"/>
          <w:iCs/>
          <w:sz w:val="24"/>
          <w:szCs w:val="24"/>
        </w:rPr>
        <w:t>provision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carried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out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treat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illness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suffered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this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treatment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process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involves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various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parties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including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hospitals</w:t>
      </w:r>
      <w:proofErr w:type="spellEnd"/>
      <w:r w:rsidRPr="00D35DFC">
        <w:rPr>
          <w:rFonts w:ascii="Garamond" w:hAnsi="Garamond" w:cs="Times New Roman"/>
          <w:iCs/>
          <w:sz w:val="24"/>
          <w:szCs w:val="24"/>
        </w:rPr>
        <w:t>.</w:t>
      </w:r>
      <w:r>
        <w:rPr>
          <w:rStyle w:val="FootnoteReference"/>
          <w:rFonts w:ascii="Garamond" w:hAnsi="Garamond" w:cs="Times New Roman"/>
          <w:iCs/>
          <w:sz w:val="24"/>
          <w:szCs w:val="24"/>
        </w:rPr>
        <w:footnoteReference w:id="1"/>
      </w:r>
    </w:p>
    <w:p w14:paraId="44DC16F7" w14:textId="77777777" w:rsidR="00D35DFC" w:rsidRDefault="00D35DFC" w:rsidP="00D35DFC">
      <w:pPr>
        <w:ind w:firstLine="567"/>
        <w:contextualSpacing/>
        <w:jc w:val="both"/>
        <w:rPr>
          <w:rFonts w:ascii="Garamond" w:hAnsi="Garamond" w:cs="Times New Roman"/>
          <w:iCs/>
          <w:sz w:val="24"/>
          <w:szCs w:val="24"/>
        </w:rPr>
      </w:pPr>
      <w:r w:rsidRPr="00D35DFC">
        <w:rPr>
          <w:rFonts w:ascii="Garamond" w:hAnsi="Garamond" w:cs="Times New Roman"/>
          <w:iCs/>
          <w:sz w:val="24"/>
          <w:szCs w:val="24"/>
        </w:rPr>
        <w:t xml:space="preserve">A hospital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a </w:t>
      </w:r>
      <w:proofErr w:type="spellStart"/>
      <w:r w:rsidRPr="00D35DFC">
        <w:rPr>
          <w:rFonts w:ascii="Garamond" w:hAnsi="Garamond" w:cs="Times New Roman"/>
          <w:iCs/>
          <w:sz w:val="24"/>
          <w:szCs w:val="24"/>
        </w:rPr>
        <w:t>public</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institution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focuses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sector</w:t>
      </w:r>
      <w:proofErr w:type="spellEnd"/>
      <w:r w:rsidRPr="00D35DFC">
        <w:rPr>
          <w:rFonts w:ascii="Garamond" w:hAnsi="Garamond" w:cs="Times New Roman"/>
          <w:iCs/>
          <w:sz w:val="24"/>
          <w:szCs w:val="24"/>
        </w:rPr>
        <w:t xml:space="preserve">. Law No. 44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2009 </w:t>
      </w:r>
      <w:proofErr w:type="spellStart"/>
      <w:r w:rsidRPr="00D35DFC">
        <w:rPr>
          <w:rFonts w:ascii="Garamond" w:hAnsi="Garamond" w:cs="Times New Roman"/>
          <w:iCs/>
          <w:sz w:val="24"/>
          <w:szCs w:val="24"/>
        </w:rPr>
        <w:t>on</w:t>
      </w:r>
      <w:proofErr w:type="spellEnd"/>
      <w:r w:rsidRPr="00D35DFC">
        <w:rPr>
          <w:rFonts w:ascii="Garamond" w:hAnsi="Garamond" w:cs="Times New Roman"/>
          <w:iCs/>
          <w:sz w:val="24"/>
          <w:szCs w:val="24"/>
        </w:rPr>
        <w:t xml:space="preserve"> Hospitals </w:t>
      </w:r>
      <w:proofErr w:type="spellStart"/>
      <w:r w:rsidRPr="00D35DFC">
        <w:rPr>
          <w:rFonts w:ascii="Garamond" w:hAnsi="Garamond" w:cs="Times New Roman"/>
          <w:iCs/>
          <w:sz w:val="24"/>
          <w:szCs w:val="24"/>
        </w:rPr>
        <w:t>explains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a hospital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a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care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institution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provides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comprehensive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including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inpatient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outpatient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emergency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care</w:t>
      </w:r>
      <w:proofErr w:type="spellEnd"/>
      <w:r w:rsidRPr="00D35DFC">
        <w:rPr>
          <w:rFonts w:ascii="Garamond" w:hAnsi="Garamond" w:cs="Times New Roman"/>
          <w:iCs/>
          <w:sz w:val="24"/>
          <w:szCs w:val="24"/>
        </w:rPr>
        <w:t>.</w:t>
      </w:r>
      <w:r>
        <w:rPr>
          <w:rStyle w:val="FootnoteReference"/>
          <w:rFonts w:ascii="Garamond" w:hAnsi="Garamond" w:cs="Times New Roman"/>
          <w:iCs/>
          <w:sz w:val="24"/>
          <w:szCs w:val="24"/>
        </w:rPr>
        <w:footnoteReference w:id="2"/>
      </w:r>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context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hospitals</w:t>
      </w:r>
      <w:proofErr w:type="spellEnd"/>
      <w:r w:rsidRPr="00D35DFC">
        <w:rPr>
          <w:rFonts w:ascii="Garamond" w:hAnsi="Garamond" w:cs="Times New Roman"/>
          <w:iCs/>
          <w:sz w:val="24"/>
          <w:szCs w:val="24"/>
        </w:rPr>
        <w:t xml:space="preserve"> are not </w:t>
      </w:r>
      <w:proofErr w:type="spellStart"/>
      <w:r w:rsidRPr="00D35DFC">
        <w:rPr>
          <w:rFonts w:ascii="Garamond" w:hAnsi="Garamond" w:cs="Times New Roman"/>
          <w:iCs/>
          <w:sz w:val="24"/>
          <w:szCs w:val="24"/>
        </w:rPr>
        <w:t>entities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directly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provide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instead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actions</w:t>
      </w:r>
      <w:proofErr w:type="spellEnd"/>
      <w:r w:rsidRPr="00D35DFC">
        <w:rPr>
          <w:rFonts w:ascii="Garamond" w:hAnsi="Garamond" w:cs="Times New Roman"/>
          <w:iCs/>
          <w:sz w:val="24"/>
          <w:szCs w:val="24"/>
        </w:rPr>
        <w:t xml:space="preserve"> are </w:t>
      </w:r>
      <w:proofErr w:type="spellStart"/>
      <w:r w:rsidRPr="00D35DFC">
        <w:rPr>
          <w:rFonts w:ascii="Garamond" w:hAnsi="Garamond" w:cs="Times New Roman"/>
          <w:iCs/>
          <w:sz w:val="24"/>
          <w:szCs w:val="24"/>
        </w:rPr>
        <w:t>provided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appointed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hospital. </w:t>
      </w:r>
      <w:proofErr w:type="spellStart"/>
      <w:r w:rsidRPr="00D35DFC">
        <w:rPr>
          <w:rFonts w:ascii="Garamond" w:hAnsi="Garamond" w:cs="Times New Roman"/>
          <w:iCs/>
          <w:sz w:val="24"/>
          <w:szCs w:val="24"/>
        </w:rPr>
        <w:t>This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process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often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referred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as a </w:t>
      </w:r>
      <w:proofErr w:type="spellStart"/>
      <w:r w:rsidRPr="00D35DFC">
        <w:rPr>
          <w:rFonts w:ascii="Garamond" w:hAnsi="Garamond" w:cs="Times New Roman"/>
          <w:iCs/>
          <w:sz w:val="24"/>
          <w:szCs w:val="24"/>
        </w:rPr>
        <w:lastRenderedPageBreak/>
        <w:t>therapeutic</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transaction</w:t>
      </w:r>
      <w:proofErr w:type="spellEnd"/>
      <w:r w:rsidRPr="00D35DFC">
        <w:rPr>
          <w:rFonts w:ascii="Garamond" w:hAnsi="Garamond" w:cs="Times New Roman"/>
          <w:iCs/>
          <w:sz w:val="24"/>
          <w:szCs w:val="24"/>
        </w:rPr>
        <w:t>.</w:t>
      </w:r>
      <w:r>
        <w:rPr>
          <w:rStyle w:val="FootnoteReference"/>
          <w:rFonts w:ascii="Garamond" w:hAnsi="Garamond" w:cs="Times New Roman"/>
          <w:iCs/>
          <w:sz w:val="24"/>
          <w:szCs w:val="24"/>
        </w:rPr>
        <w:footnoteReference w:id="3"/>
      </w:r>
      <w:r w:rsidRPr="00D35DFC">
        <w:rPr>
          <w:rFonts w:ascii="Garamond" w:hAnsi="Garamond" w:cs="Times New Roman"/>
          <w:iCs/>
          <w:sz w:val="24"/>
          <w:szCs w:val="24"/>
        </w:rPr>
        <w:t xml:space="preserve">  The </w:t>
      </w:r>
      <w:proofErr w:type="spellStart"/>
      <w:r w:rsidRPr="00D35DFC">
        <w:rPr>
          <w:rFonts w:ascii="Garamond" w:hAnsi="Garamond" w:cs="Times New Roman"/>
          <w:iCs/>
          <w:sz w:val="24"/>
          <w:szCs w:val="24"/>
        </w:rPr>
        <w:t>relationship</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between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patients</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this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therapeutic</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transaction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based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two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aspects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human </w:t>
      </w:r>
      <w:proofErr w:type="spellStart"/>
      <w:r w:rsidRPr="00D35DFC">
        <w:rPr>
          <w:rFonts w:ascii="Garamond" w:hAnsi="Garamond" w:cs="Times New Roman"/>
          <w:iCs/>
          <w:sz w:val="24"/>
          <w:szCs w:val="24"/>
        </w:rPr>
        <w:t>rights</w:t>
      </w:r>
      <w:proofErr w:type="spellEnd"/>
      <w:r w:rsidRPr="00D35DFC">
        <w:rPr>
          <w:rFonts w:ascii="Garamond" w:hAnsi="Garamond" w:cs="Times New Roman"/>
          <w:iCs/>
          <w:sz w:val="24"/>
          <w:szCs w:val="24"/>
        </w:rPr>
        <w:t>.</w:t>
      </w:r>
    </w:p>
    <w:p w14:paraId="438B55AB" w14:textId="53626633" w:rsidR="00D35DFC" w:rsidRPr="00D35DFC" w:rsidRDefault="00D35DFC" w:rsidP="00D35DFC">
      <w:pPr>
        <w:pStyle w:val="ListParagraph"/>
        <w:numPr>
          <w:ilvl w:val="0"/>
          <w:numId w:val="1"/>
        </w:numPr>
        <w:ind w:left="567" w:hanging="567"/>
        <w:jc w:val="both"/>
        <w:rPr>
          <w:rFonts w:ascii="Garamond" w:hAnsi="Garamond" w:cs="Times New Roman"/>
          <w:iCs/>
          <w:sz w:val="24"/>
          <w:szCs w:val="24"/>
        </w:rPr>
      </w:pPr>
      <w:r w:rsidRPr="00D35DFC">
        <w:rPr>
          <w:rFonts w:ascii="Garamond" w:hAnsi="Garamond" w:cs="Times New Roman"/>
          <w:iCs/>
          <w:sz w:val="24"/>
          <w:szCs w:val="24"/>
        </w:rPr>
        <w:t xml:space="preserve">The </w:t>
      </w:r>
      <w:proofErr w:type="spellStart"/>
      <w:r w:rsidRPr="00D35DFC">
        <w:rPr>
          <w:rFonts w:ascii="Garamond" w:hAnsi="Garamond" w:cs="Times New Roman"/>
          <w:iCs/>
          <w:sz w:val="24"/>
          <w:szCs w:val="24"/>
        </w:rPr>
        <w:t>right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self-determination</w:t>
      </w:r>
      <w:proofErr w:type="spellEnd"/>
      <w:r w:rsidRPr="00D35DFC">
        <w:rPr>
          <w:rFonts w:ascii="Garamond" w:hAnsi="Garamond" w:cs="Times New Roman"/>
          <w:iCs/>
          <w:sz w:val="24"/>
          <w:szCs w:val="24"/>
        </w:rPr>
        <w:t>.</w:t>
      </w:r>
    </w:p>
    <w:p w14:paraId="706E7E72" w14:textId="738B56BC" w:rsidR="00D35DFC" w:rsidRPr="00D35DFC" w:rsidRDefault="00D35DFC" w:rsidP="00D35DFC">
      <w:pPr>
        <w:pStyle w:val="ListParagraph"/>
        <w:numPr>
          <w:ilvl w:val="0"/>
          <w:numId w:val="1"/>
        </w:numPr>
        <w:spacing w:after="0"/>
        <w:ind w:left="567" w:hanging="567"/>
        <w:jc w:val="both"/>
        <w:rPr>
          <w:rFonts w:ascii="Garamond" w:hAnsi="Garamond" w:cs="Times New Roman"/>
          <w:iCs/>
          <w:sz w:val="24"/>
          <w:szCs w:val="24"/>
        </w:rPr>
      </w:pPr>
      <w:r w:rsidRPr="00D35DFC">
        <w:rPr>
          <w:rFonts w:ascii="Garamond" w:hAnsi="Garamond" w:cs="Times New Roman"/>
          <w:iCs/>
          <w:sz w:val="24"/>
          <w:szCs w:val="24"/>
        </w:rPr>
        <w:t xml:space="preserve">The </w:t>
      </w:r>
      <w:proofErr w:type="spellStart"/>
      <w:r w:rsidRPr="00D35DFC">
        <w:rPr>
          <w:rFonts w:ascii="Garamond" w:hAnsi="Garamond" w:cs="Times New Roman"/>
          <w:iCs/>
          <w:sz w:val="24"/>
          <w:szCs w:val="24"/>
        </w:rPr>
        <w:t>right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information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With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these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two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basic</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rights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together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find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most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appropriate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therapy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will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used</w:t>
      </w:r>
      <w:proofErr w:type="spellEnd"/>
      <w:r w:rsidRPr="00D35DFC">
        <w:rPr>
          <w:rFonts w:ascii="Garamond" w:hAnsi="Garamond" w:cs="Times New Roman"/>
          <w:iCs/>
          <w:sz w:val="24"/>
          <w:szCs w:val="24"/>
        </w:rPr>
        <w:t>.</w:t>
      </w:r>
    </w:p>
    <w:p w14:paraId="73D7CCD3" w14:textId="77777777" w:rsidR="00FF74B9" w:rsidRDefault="00D35DFC" w:rsidP="00FF74B9">
      <w:pPr>
        <w:ind w:firstLine="567"/>
        <w:contextualSpacing/>
        <w:jc w:val="both"/>
        <w:rPr>
          <w:rFonts w:ascii="Garamond" w:hAnsi="Garamond" w:cs="Times New Roman"/>
          <w:iCs/>
          <w:sz w:val="24"/>
          <w:szCs w:val="24"/>
        </w:rPr>
      </w:pPr>
      <w:proofErr w:type="spellStart"/>
      <w:r w:rsidRPr="00D35DFC">
        <w:rPr>
          <w:rFonts w:ascii="Garamond" w:hAnsi="Garamond" w:cs="Times New Roman"/>
          <w:iCs/>
          <w:sz w:val="24"/>
          <w:szCs w:val="24"/>
        </w:rPr>
        <w:t>Because</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relationship</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between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position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equal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w:t>
      </w:r>
      <w:proofErr w:type="spellEnd"/>
      <w:r w:rsidRPr="00D35DFC">
        <w:rPr>
          <w:rFonts w:ascii="Garamond" w:hAnsi="Garamond" w:cs="Times New Roman"/>
          <w:iCs/>
          <w:sz w:val="24"/>
          <w:szCs w:val="24"/>
        </w:rPr>
        <w:t xml:space="preserve">. Even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patient's</w:t>
      </w:r>
      <w:proofErr w:type="spellEnd"/>
      <w:r w:rsidRPr="00D35DFC">
        <w:rPr>
          <w:rFonts w:ascii="Garamond" w:hAnsi="Garamond" w:cs="Times New Roman"/>
          <w:iCs/>
          <w:sz w:val="24"/>
          <w:szCs w:val="24"/>
        </w:rPr>
        <w:t xml:space="preserve"> status in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science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no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longer</w:t>
      </w:r>
      <w:proofErr w:type="spellEnd"/>
      <w:r w:rsidRPr="00D35DFC">
        <w:rPr>
          <w:rFonts w:ascii="Garamond" w:hAnsi="Garamond" w:cs="Times New Roman"/>
          <w:iCs/>
          <w:sz w:val="24"/>
          <w:szCs w:val="24"/>
        </w:rPr>
        <w:t xml:space="preserve"> as </w:t>
      </w:r>
      <w:proofErr w:type="spellStart"/>
      <w:r w:rsidRPr="00D35DFC">
        <w:rPr>
          <w:rFonts w:ascii="Garamond" w:hAnsi="Garamond" w:cs="Times New Roman"/>
          <w:iCs/>
          <w:sz w:val="24"/>
          <w:szCs w:val="24"/>
        </w:rPr>
        <w:t>an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object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but</w:t>
      </w:r>
      <w:proofErr w:type="spellEnd"/>
      <w:r w:rsidRPr="00D35DFC">
        <w:rPr>
          <w:rFonts w:ascii="Garamond" w:hAnsi="Garamond" w:cs="Times New Roman"/>
          <w:iCs/>
          <w:sz w:val="24"/>
          <w:szCs w:val="24"/>
        </w:rPr>
        <w:t xml:space="preserve"> as a </w:t>
      </w:r>
      <w:proofErr w:type="spellStart"/>
      <w:r w:rsidRPr="00D35DFC">
        <w:rPr>
          <w:rFonts w:ascii="Garamond" w:hAnsi="Garamond" w:cs="Times New Roman"/>
          <w:iCs/>
          <w:sz w:val="24"/>
          <w:szCs w:val="24"/>
        </w:rPr>
        <w:t>subject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who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equal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doctor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Therefore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before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healing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efforts</w:t>
      </w:r>
      <w:proofErr w:type="spellEnd"/>
      <w:r w:rsidRPr="00D35DFC">
        <w:rPr>
          <w:rFonts w:ascii="Garamond" w:hAnsi="Garamond" w:cs="Times New Roman"/>
          <w:iCs/>
          <w:sz w:val="24"/>
          <w:szCs w:val="24"/>
        </w:rPr>
        <w:t xml:space="preserve"> are </w:t>
      </w:r>
      <w:proofErr w:type="spellStart"/>
      <w:r w:rsidRPr="00D35DFC">
        <w:rPr>
          <w:rFonts w:ascii="Garamond" w:hAnsi="Garamond" w:cs="Times New Roman"/>
          <w:iCs/>
          <w:sz w:val="24"/>
          <w:szCs w:val="24"/>
        </w:rPr>
        <w:t>made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required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Based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on</w:t>
      </w:r>
      <w:proofErr w:type="spellEnd"/>
      <w:r w:rsidRPr="00D35DFC">
        <w:rPr>
          <w:rFonts w:ascii="Garamond" w:hAnsi="Garamond" w:cs="Times New Roman"/>
          <w:iCs/>
          <w:sz w:val="24"/>
          <w:szCs w:val="24"/>
        </w:rPr>
        <w:t xml:space="preserve"> Law No. 29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2004 </w:t>
      </w:r>
      <w:proofErr w:type="spellStart"/>
      <w:r w:rsidRPr="00D35DFC">
        <w:rPr>
          <w:rFonts w:ascii="Garamond" w:hAnsi="Garamond" w:cs="Times New Roman"/>
          <w:iCs/>
          <w:sz w:val="24"/>
          <w:szCs w:val="24"/>
        </w:rPr>
        <w:t>concerning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Practice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there</w:t>
      </w:r>
      <w:proofErr w:type="spellEnd"/>
      <w:r w:rsidRPr="00D35DFC">
        <w:rPr>
          <w:rFonts w:ascii="Garamond" w:hAnsi="Garamond" w:cs="Times New Roman"/>
          <w:iCs/>
          <w:sz w:val="24"/>
          <w:szCs w:val="24"/>
        </w:rPr>
        <w:t xml:space="preserve"> are </w:t>
      </w:r>
      <w:proofErr w:type="spellStart"/>
      <w:r w:rsidRPr="00D35DFC">
        <w:rPr>
          <w:rFonts w:ascii="Garamond" w:hAnsi="Garamond" w:cs="Times New Roman"/>
          <w:iCs/>
          <w:sz w:val="24"/>
          <w:szCs w:val="24"/>
        </w:rPr>
        <w:t>several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principles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must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exist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with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regard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namely</w:t>
      </w:r>
      <w:proofErr w:type="spellEnd"/>
      <w:r w:rsidRPr="00D35DFC">
        <w:rPr>
          <w:rFonts w:ascii="Garamond" w:hAnsi="Garamond" w:cs="Times New Roman"/>
          <w:iCs/>
          <w:sz w:val="24"/>
          <w:szCs w:val="24"/>
        </w:rPr>
        <w:t>:</w:t>
      </w:r>
    </w:p>
    <w:p w14:paraId="6B4A6A6B" w14:textId="20E17B1E" w:rsidR="00FF74B9" w:rsidRPr="00FF74B9" w:rsidRDefault="00FF74B9" w:rsidP="00FF74B9">
      <w:pPr>
        <w:pStyle w:val="ListParagraph"/>
        <w:numPr>
          <w:ilvl w:val="0"/>
          <w:numId w:val="2"/>
        </w:numPr>
        <w:ind w:left="426" w:hanging="426"/>
        <w:jc w:val="both"/>
        <w:rPr>
          <w:rFonts w:ascii="Garamond" w:hAnsi="Garamond" w:cs="Times New Roman"/>
          <w:iCs/>
          <w:sz w:val="24"/>
          <w:szCs w:val="24"/>
        </w:rPr>
      </w:pPr>
      <w:proofErr w:type="spellStart"/>
      <w:r w:rsidRPr="00FF74B9">
        <w:rPr>
          <w:rFonts w:ascii="Garamond" w:hAnsi="Garamond" w:cs="Times New Roman"/>
          <w:iCs/>
          <w:sz w:val="24"/>
          <w:szCs w:val="24"/>
        </w:rPr>
        <w:t>Every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procedure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must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have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patient's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consent</w:t>
      </w:r>
      <w:proofErr w:type="spellEnd"/>
      <w:r w:rsidRPr="00FF74B9">
        <w:rPr>
          <w:rFonts w:ascii="Garamond" w:hAnsi="Garamond" w:cs="Times New Roman"/>
          <w:iCs/>
          <w:sz w:val="24"/>
          <w:szCs w:val="24"/>
        </w:rPr>
        <w:t>.</w:t>
      </w:r>
    </w:p>
    <w:p w14:paraId="6077AB29" w14:textId="09A71E84" w:rsidR="00FF74B9" w:rsidRPr="00FF74B9" w:rsidRDefault="00FF74B9" w:rsidP="00FF74B9">
      <w:pPr>
        <w:pStyle w:val="ListParagraph"/>
        <w:numPr>
          <w:ilvl w:val="0"/>
          <w:numId w:val="2"/>
        </w:numPr>
        <w:spacing w:after="0"/>
        <w:ind w:left="426" w:hanging="426"/>
        <w:jc w:val="both"/>
        <w:rPr>
          <w:rFonts w:ascii="Garamond" w:hAnsi="Garamond" w:cs="Times New Roman"/>
          <w:iCs/>
          <w:sz w:val="24"/>
          <w:szCs w:val="24"/>
        </w:rPr>
      </w:pPr>
      <w:proofErr w:type="spellStart"/>
      <w:r w:rsidRPr="00FF74B9">
        <w:rPr>
          <w:rFonts w:ascii="Garamond" w:hAnsi="Garamond" w:cs="Times New Roman"/>
          <w:iCs/>
          <w:sz w:val="24"/>
          <w:szCs w:val="24"/>
        </w:rPr>
        <w:t>Consent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given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after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patient</w:t>
      </w:r>
      <w:proofErr w:type="spellEnd"/>
      <w:r w:rsidRPr="00FF74B9">
        <w:rPr>
          <w:rFonts w:ascii="Garamond" w:hAnsi="Garamond" w:cs="Times New Roman"/>
          <w:iCs/>
          <w:sz w:val="24"/>
          <w:szCs w:val="24"/>
        </w:rPr>
        <w:t xml:space="preserve"> has </w:t>
      </w:r>
      <w:proofErr w:type="spellStart"/>
      <w:r w:rsidRPr="00FF74B9">
        <w:rPr>
          <w:rFonts w:ascii="Garamond" w:hAnsi="Garamond" w:cs="Times New Roman"/>
          <w:iCs/>
          <w:sz w:val="24"/>
          <w:szCs w:val="24"/>
        </w:rPr>
        <w:t>received</w:t>
      </w:r>
      <w:proofErr w:type="spellEnd"/>
      <w:r w:rsidRPr="00FF74B9">
        <w:rPr>
          <w:rFonts w:ascii="Garamond" w:hAnsi="Garamond" w:cs="Times New Roman"/>
          <w:iCs/>
          <w:sz w:val="24"/>
          <w:szCs w:val="24"/>
        </w:rPr>
        <w:t xml:space="preserve"> a </w:t>
      </w:r>
      <w:proofErr w:type="spellStart"/>
      <w:r w:rsidRPr="00FF74B9">
        <w:rPr>
          <w:rFonts w:ascii="Garamond" w:hAnsi="Garamond" w:cs="Times New Roman"/>
          <w:iCs/>
          <w:sz w:val="24"/>
          <w:szCs w:val="24"/>
        </w:rPr>
        <w:t>complete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explanation</w:t>
      </w:r>
      <w:proofErr w:type="spellEnd"/>
      <w:r w:rsidRPr="00FF74B9">
        <w:rPr>
          <w:rFonts w:ascii="Garamond" w:hAnsi="Garamond" w:cs="Times New Roman"/>
          <w:iCs/>
          <w:sz w:val="24"/>
          <w:szCs w:val="24"/>
        </w:rPr>
        <w:t>.</w:t>
      </w:r>
    </w:p>
    <w:p w14:paraId="205B6902" w14:textId="77777777" w:rsidR="00FF74B9" w:rsidRDefault="00D35DFC" w:rsidP="00FF74B9">
      <w:pPr>
        <w:ind w:firstLine="567"/>
        <w:contextualSpacing/>
        <w:jc w:val="both"/>
        <w:rPr>
          <w:rFonts w:ascii="Garamond" w:hAnsi="Garamond" w:cs="Times New Roman"/>
          <w:iCs/>
          <w:sz w:val="24"/>
          <w:szCs w:val="24"/>
        </w:rPr>
      </w:pPr>
      <w:r w:rsidRPr="00D35DFC">
        <w:rPr>
          <w:rFonts w:ascii="Garamond" w:hAnsi="Garamond" w:cs="Times New Roman"/>
          <w:iCs/>
          <w:sz w:val="24"/>
          <w:szCs w:val="24"/>
        </w:rPr>
        <w:t xml:space="preserve">The </w:t>
      </w:r>
      <w:proofErr w:type="spellStart"/>
      <w:r w:rsidRPr="00D35DFC">
        <w:rPr>
          <w:rFonts w:ascii="Garamond" w:hAnsi="Garamond" w:cs="Times New Roman"/>
          <w:iCs/>
          <w:sz w:val="24"/>
          <w:szCs w:val="24"/>
        </w:rPr>
        <w:t>explanation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least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includes</w:t>
      </w:r>
      <w:proofErr w:type="spellEnd"/>
      <w:r w:rsidRPr="00D35DFC">
        <w:rPr>
          <w:rFonts w:ascii="Garamond" w:hAnsi="Garamond" w:cs="Times New Roman"/>
          <w:iCs/>
          <w:sz w:val="24"/>
          <w:szCs w:val="24"/>
        </w:rPr>
        <w:t xml:space="preserve">, Diagnosis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procedures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Purpose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performed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Alternative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their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risks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Risks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complications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may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occur</w:t>
      </w:r>
      <w:proofErr w:type="spellEnd"/>
      <w:r w:rsidRPr="00D35DFC">
        <w:rPr>
          <w:rFonts w:ascii="Garamond" w:hAnsi="Garamond" w:cs="Times New Roman"/>
          <w:iCs/>
          <w:sz w:val="24"/>
          <w:szCs w:val="24"/>
        </w:rPr>
        <w:t xml:space="preserve">, Prognosis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performed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can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given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either</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writing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or</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orally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Every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contains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high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risk</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must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given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with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written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signed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those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entitled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to</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give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w:t>
      </w:r>
      <w:r>
        <w:rPr>
          <w:rFonts w:ascii="Garamond" w:hAnsi="Garamond" w:cs="Times New Roman"/>
          <w:iCs/>
          <w:sz w:val="24"/>
          <w:szCs w:val="24"/>
          <w:lang w:val="en-US"/>
        </w:rPr>
        <w:t xml:space="preserve"> </w:t>
      </w:r>
      <w:proofErr w:type="spellStart"/>
      <w:r w:rsidRPr="00D35DFC">
        <w:rPr>
          <w:rFonts w:ascii="Garamond" w:hAnsi="Garamond" w:cs="Times New Roman"/>
          <w:iCs/>
          <w:sz w:val="24"/>
          <w:szCs w:val="24"/>
        </w:rPr>
        <w:t>Informed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important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thing</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services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recently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there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have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been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cases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problems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start </w:t>
      </w:r>
      <w:proofErr w:type="spellStart"/>
      <w:r w:rsidRPr="00D35DFC">
        <w:rPr>
          <w:rFonts w:ascii="Garamond" w:hAnsi="Garamond" w:cs="Times New Roman"/>
          <w:iCs/>
          <w:sz w:val="24"/>
          <w:szCs w:val="24"/>
        </w:rPr>
        <w:t>from</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mismatch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Informed</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with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factual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taken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by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hospital.</w:t>
      </w:r>
      <w:r>
        <w:rPr>
          <w:rStyle w:val="FootnoteReference"/>
          <w:rFonts w:ascii="Garamond" w:hAnsi="Garamond" w:cs="Times New Roman"/>
          <w:iCs/>
          <w:sz w:val="24"/>
          <w:szCs w:val="24"/>
        </w:rPr>
        <w:footnoteReference w:id="4"/>
      </w:r>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This</w:t>
      </w:r>
      <w:proofErr w:type="spellEnd"/>
      <w:r w:rsidRPr="00D35DFC">
        <w:rPr>
          <w:rFonts w:ascii="Garamond" w:hAnsi="Garamond" w:cs="Times New Roman"/>
          <w:iCs/>
          <w:sz w:val="24"/>
          <w:szCs w:val="24"/>
        </w:rPr>
        <w:t xml:space="preserve"> has </w:t>
      </w:r>
      <w:proofErr w:type="spellStart"/>
      <w:r w:rsidRPr="00D35DFC">
        <w:rPr>
          <w:rFonts w:ascii="Garamond" w:hAnsi="Garamond" w:cs="Times New Roman"/>
          <w:iCs/>
          <w:sz w:val="24"/>
          <w:szCs w:val="24"/>
        </w:rPr>
        <w:t>been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explained</w:t>
      </w:r>
      <w:proofErr w:type="spellEnd"/>
      <w:r w:rsidRPr="00D35DFC">
        <w:rPr>
          <w:rFonts w:ascii="Garamond" w:hAnsi="Garamond" w:cs="Times New Roman"/>
          <w:iCs/>
          <w:sz w:val="24"/>
          <w:szCs w:val="24"/>
        </w:rPr>
        <w:t xml:space="preserve"> in </w:t>
      </w:r>
      <w:proofErr w:type="spellStart"/>
      <w:r w:rsidRPr="00D35DFC">
        <w:rPr>
          <w:rFonts w:ascii="Garamond" w:hAnsi="Garamond" w:cs="Times New Roman"/>
          <w:iCs/>
          <w:sz w:val="24"/>
          <w:szCs w:val="24"/>
        </w:rPr>
        <w:t>Juncto</w:t>
      </w:r>
      <w:proofErr w:type="spellEnd"/>
      <w:r w:rsidRPr="00D35DFC">
        <w:rPr>
          <w:rFonts w:ascii="Garamond" w:hAnsi="Garamond" w:cs="Times New Roman"/>
          <w:iCs/>
          <w:sz w:val="24"/>
          <w:szCs w:val="24"/>
        </w:rPr>
        <w:t xml:space="preserve">. Law No. 44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2009 </w:t>
      </w:r>
      <w:proofErr w:type="spellStart"/>
      <w:r w:rsidRPr="00D35DFC">
        <w:rPr>
          <w:rFonts w:ascii="Garamond" w:hAnsi="Garamond" w:cs="Times New Roman"/>
          <w:iCs/>
          <w:sz w:val="24"/>
          <w:szCs w:val="24"/>
        </w:rPr>
        <w:t>concerning</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hospitals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article</w:t>
      </w:r>
      <w:proofErr w:type="spellEnd"/>
      <w:r w:rsidRPr="00D35DFC">
        <w:rPr>
          <w:rFonts w:ascii="Garamond" w:hAnsi="Garamond" w:cs="Times New Roman"/>
          <w:iCs/>
          <w:sz w:val="24"/>
          <w:szCs w:val="24"/>
        </w:rPr>
        <w:t xml:space="preserve"> 37 </w:t>
      </w:r>
      <w:proofErr w:type="spellStart"/>
      <w:r w:rsidRPr="00D35DFC">
        <w:rPr>
          <w:rFonts w:ascii="Garamond" w:hAnsi="Garamond" w:cs="Times New Roman"/>
          <w:iCs/>
          <w:sz w:val="24"/>
          <w:szCs w:val="24"/>
        </w:rPr>
        <w:t>paragraph</w:t>
      </w:r>
      <w:proofErr w:type="spellEnd"/>
      <w:r w:rsidRPr="00D35DFC">
        <w:rPr>
          <w:rFonts w:ascii="Garamond" w:hAnsi="Garamond" w:cs="Times New Roman"/>
          <w:iCs/>
          <w:sz w:val="24"/>
          <w:szCs w:val="24"/>
        </w:rPr>
        <w:t xml:space="preserve"> 1 </w:t>
      </w:r>
      <w:proofErr w:type="spellStart"/>
      <w:r w:rsidRPr="00D35DFC">
        <w:rPr>
          <w:rFonts w:ascii="Garamond" w:hAnsi="Garamond" w:cs="Times New Roman"/>
          <w:iCs/>
          <w:sz w:val="24"/>
          <w:szCs w:val="24"/>
        </w:rPr>
        <w:t>which</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states</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that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every</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medical</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action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performed</w:t>
      </w:r>
      <w:proofErr w:type="spellEnd"/>
      <w:r w:rsidRPr="00D35DFC">
        <w:rPr>
          <w:rFonts w:ascii="Garamond" w:hAnsi="Garamond" w:cs="Times New Roman"/>
          <w:iCs/>
          <w:sz w:val="24"/>
          <w:szCs w:val="24"/>
        </w:rPr>
        <w:t xml:space="preserve"> in a hospital </w:t>
      </w:r>
      <w:proofErr w:type="spellStart"/>
      <w:r w:rsidRPr="00D35DFC">
        <w:rPr>
          <w:rFonts w:ascii="Garamond" w:hAnsi="Garamond" w:cs="Times New Roman"/>
          <w:iCs/>
          <w:sz w:val="24"/>
          <w:szCs w:val="24"/>
        </w:rPr>
        <w:t>must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obtain</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consent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of</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the</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patient</w:t>
      </w:r>
      <w:proofErr w:type="spellEnd"/>
      <w:r w:rsidRPr="00D35DFC">
        <w:rPr>
          <w:rFonts w:ascii="Garamond" w:hAnsi="Garamond" w:cs="Times New Roman"/>
          <w:iCs/>
          <w:sz w:val="24"/>
          <w:szCs w:val="24"/>
        </w:rPr>
        <w:t xml:space="preserve"> </w:t>
      </w:r>
      <w:proofErr w:type="spellStart"/>
      <w:r w:rsidRPr="00D35DFC">
        <w:rPr>
          <w:rFonts w:ascii="Garamond" w:hAnsi="Garamond" w:cs="Times New Roman"/>
          <w:iCs/>
          <w:sz w:val="24"/>
          <w:szCs w:val="24"/>
        </w:rPr>
        <w:t>and</w:t>
      </w:r>
      <w:proofErr w:type="spellEnd"/>
      <w:r w:rsidRPr="00D35DFC">
        <w:rPr>
          <w:rFonts w:ascii="Garamond" w:hAnsi="Garamond" w:cs="Times New Roman"/>
          <w:iCs/>
          <w:sz w:val="24"/>
          <w:szCs w:val="24"/>
        </w:rPr>
        <w:t xml:space="preserve"> his </w:t>
      </w:r>
      <w:proofErr w:type="spellStart"/>
      <w:r w:rsidRPr="00D35DFC">
        <w:rPr>
          <w:rFonts w:ascii="Garamond" w:hAnsi="Garamond" w:cs="Times New Roman"/>
          <w:iCs/>
          <w:sz w:val="24"/>
          <w:szCs w:val="24"/>
        </w:rPr>
        <w:t>family</w:t>
      </w:r>
      <w:proofErr w:type="spellEnd"/>
      <w:r w:rsidRPr="00D35DFC">
        <w:rPr>
          <w:rFonts w:ascii="Garamond" w:hAnsi="Garamond" w:cs="Times New Roman"/>
          <w:iCs/>
          <w:sz w:val="24"/>
          <w:szCs w:val="24"/>
        </w:rPr>
        <w:t>.</w:t>
      </w:r>
    </w:p>
    <w:p w14:paraId="04A6B087" w14:textId="77777777" w:rsidR="00FF74B9" w:rsidRDefault="00FF74B9" w:rsidP="00FF74B9">
      <w:pPr>
        <w:ind w:firstLine="567"/>
        <w:contextualSpacing/>
        <w:jc w:val="both"/>
        <w:rPr>
          <w:rFonts w:ascii="Garamond" w:hAnsi="Garamond" w:cs="Times New Roman"/>
          <w:iCs/>
          <w:sz w:val="24"/>
          <w:szCs w:val="24"/>
        </w:rPr>
      </w:pPr>
      <w:proofErr w:type="spellStart"/>
      <w:r w:rsidRPr="00FF74B9">
        <w:rPr>
          <w:rFonts w:ascii="Garamond" w:hAnsi="Garamond" w:cs="Times New Roman"/>
          <w:iCs/>
          <w:sz w:val="24"/>
          <w:szCs w:val="24"/>
        </w:rPr>
        <w:t>Informed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Consent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agreement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given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patient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next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kin </w:t>
      </w:r>
      <w:proofErr w:type="spellStart"/>
      <w:r w:rsidRPr="00FF74B9">
        <w:rPr>
          <w:rFonts w:ascii="Garamond" w:hAnsi="Garamond" w:cs="Times New Roman"/>
          <w:iCs/>
          <w:sz w:val="24"/>
          <w:szCs w:val="24"/>
        </w:rPr>
        <w:t>after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receiving</w:t>
      </w:r>
      <w:proofErr w:type="spellEnd"/>
      <w:r w:rsidRPr="00FF74B9">
        <w:rPr>
          <w:rFonts w:ascii="Garamond" w:hAnsi="Garamond" w:cs="Times New Roman"/>
          <w:iCs/>
          <w:sz w:val="24"/>
          <w:szCs w:val="24"/>
        </w:rPr>
        <w:t xml:space="preserve"> a </w:t>
      </w:r>
      <w:proofErr w:type="spellStart"/>
      <w:r w:rsidRPr="00FF74B9">
        <w:rPr>
          <w:rFonts w:ascii="Garamond" w:hAnsi="Garamond" w:cs="Times New Roman"/>
          <w:iCs/>
          <w:sz w:val="24"/>
          <w:szCs w:val="24"/>
        </w:rPr>
        <w:t>complete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explanation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or</w:t>
      </w:r>
      <w:proofErr w:type="spellEnd"/>
      <w:r w:rsidRPr="00FF74B9">
        <w:rPr>
          <w:rFonts w:ascii="Garamond" w:hAnsi="Garamond" w:cs="Times New Roman"/>
          <w:iCs/>
          <w:sz w:val="24"/>
          <w:szCs w:val="24"/>
        </w:rPr>
        <w:t xml:space="preserve"> dental </w:t>
      </w:r>
      <w:proofErr w:type="spellStart"/>
      <w:r w:rsidRPr="00FF74B9">
        <w:rPr>
          <w:rFonts w:ascii="Garamond" w:hAnsi="Garamond" w:cs="Times New Roman"/>
          <w:iCs/>
          <w:sz w:val="24"/>
          <w:szCs w:val="24"/>
        </w:rPr>
        <w:t>treatment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will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performed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patient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Informed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Consent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approval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w:t>
      </w:r>
      <w:proofErr w:type="spellEnd"/>
      <w:r w:rsidRPr="00FF74B9">
        <w:rPr>
          <w:rFonts w:ascii="Garamond" w:hAnsi="Garamond" w:cs="Times New Roman"/>
          <w:iCs/>
          <w:sz w:val="24"/>
          <w:szCs w:val="24"/>
        </w:rPr>
        <w:t xml:space="preserve"> in Indonesia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regulated</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several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regulations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including</w:t>
      </w:r>
      <w:proofErr w:type="spellEnd"/>
      <w:r w:rsidRPr="00FF74B9">
        <w:rPr>
          <w:rFonts w:ascii="Garamond" w:hAnsi="Garamond" w:cs="Times New Roman"/>
          <w:iCs/>
          <w:sz w:val="24"/>
          <w:szCs w:val="24"/>
        </w:rPr>
        <w:t xml:space="preserve"> Law </w:t>
      </w:r>
      <w:proofErr w:type="spellStart"/>
      <w:r w:rsidRPr="00FF74B9">
        <w:rPr>
          <w:rFonts w:ascii="Garamond" w:hAnsi="Garamond" w:cs="Times New Roman"/>
          <w:iCs/>
          <w:sz w:val="24"/>
          <w:szCs w:val="24"/>
        </w:rPr>
        <w:t>Number</w:t>
      </w:r>
      <w:proofErr w:type="spellEnd"/>
      <w:r w:rsidRPr="00FF74B9">
        <w:rPr>
          <w:rFonts w:ascii="Garamond" w:hAnsi="Garamond" w:cs="Times New Roman"/>
          <w:iCs/>
          <w:sz w:val="24"/>
          <w:szCs w:val="24"/>
        </w:rPr>
        <w:t xml:space="preserve"> 29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2004, </w:t>
      </w:r>
      <w:proofErr w:type="spellStart"/>
      <w:r w:rsidRPr="00FF74B9">
        <w:rPr>
          <w:rFonts w:ascii="Garamond" w:hAnsi="Garamond" w:cs="Times New Roman"/>
          <w:iCs/>
          <w:sz w:val="24"/>
          <w:szCs w:val="24"/>
        </w:rPr>
        <w:t>concerning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Practice</w:t>
      </w:r>
      <w:proofErr w:type="spellEnd"/>
      <w:r w:rsidRPr="00FF74B9">
        <w:rPr>
          <w:rFonts w:ascii="Garamond" w:hAnsi="Garamond" w:cs="Times New Roman"/>
          <w:iCs/>
          <w:sz w:val="24"/>
          <w:szCs w:val="24"/>
        </w:rPr>
        <w:t xml:space="preserve">, Law </w:t>
      </w:r>
      <w:proofErr w:type="spellStart"/>
      <w:r w:rsidRPr="00FF74B9">
        <w:rPr>
          <w:rFonts w:ascii="Garamond" w:hAnsi="Garamond" w:cs="Times New Roman"/>
          <w:iCs/>
          <w:sz w:val="24"/>
          <w:szCs w:val="24"/>
        </w:rPr>
        <w:t>Number</w:t>
      </w:r>
      <w:proofErr w:type="spellEnd"/>
      <w:r w:rsidRPr="00FF74B9">
        <w:rPr>
          <w:rFonts w:ascii="Garamond" w:hAnsi="Garamond" w:cs="Times New Roman"/>
          <w:iCs/>
          <w:sz w:val="24"/>
          <w:szCs w:val="24"/>
        </w:rPr>
        <w:t xml:space="preserve"> 36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2009 </w:t>
      </w:r>
      <w:proofErr w:type="spellStart"/>
      <w:r w:rsidRPr="00FF74B9">
        <w:rPr>
          <w:rFonts w:ascii="Garamond" w:hAnsi="Garamond" w:cs="Times New Roman"/>
          <w:iCs/>
          <w:sz w:val="24"/>
          <w:szCs w:val="24"/>
        </w:rPr>
        <w:t>concerning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Regulation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Minister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Republic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Indonesia 290 / </w:t>
      </w:r>
      <w:proofErr w:type="spellStart"/>
      <w:r w:rsidRPr="00FF74B9">
        <w:rPr>
          <w:rFonts w:ascii="Garamond" w:hAnsi="Garamond" w:cs="Times New Roman"/>
          <w:iCs/>
          <w:sz w:val="24"/>
          <w:szCs w:val="24"/>
        </w:rPr>
        <w:t>Men</w:t>
      </w:r>
      <w:proofErr w:type="spellEnd"/>
      <w:r w:rsidRPr="00FF74B9">
        <w:rPr>
          <w:rFonts w:ascii="Garamond" w:hAnsi="Garamond" w:cs="Times New Roman"/>
          <w:iCs/>
          <w:sz w:val="24"/>
          <w:szCs w:val="24"/>
        </w:rPr>
        <w:t xml:space="preserve"> kes / PER / III / 2008 </w:t>
      </w:r>
      <w:proofErr w:type="spellStart"/>
      <w:r w:rsidRPr="00FF74B9">
        <w:rPr>
          <w:rFonts w:ascii="Garamond" w:hAnsi="Garamond" w:cs="Times New Roman"/>
          <w:iCs/>
          <w:sz w:val="24"/>
          <w:szCs w:val="24"/>
        </w:rPr>
        <w:t>concerning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Approval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w:t>
      </w:r>
      <w:proofErr w:type="spellEnd"/>
      <w:r w:rsidRPr="00FF74B9">
        <w:rPr>
          <w:rFonts w:ascii="Garamond" w:hAnsi="Garamond" w:cs="Times New Roman"/>
          <w:iCs/>
          <w:sz w:val="24"/>
          <w:szCs w:val="24"/>
        </w:rPr>
        <w:t xml:space="preserve">. Law </w:t>
      </w:r>
      <w:proofErr w:type="spellStart"/>
      <w:r w:rsidRPr="00FF74B9">
        <w:rPr>
          <w:rFonts w:ascii="Garamond" w:hAnsi="Garamond" w:cs="Times New Roman"/>
          <w:iCs/>
          <w:sz w:val="24"/>
          <w:szCs w:val="24"/>
        </w:rPr>
        <w:t>Number</w:t>
      </w:r>
      <w:proofErr w:type="spellEnd"/>
      <w:r w:rsidRPr="00FF74B9">
        <w:rPr>
          <w:rFonts w:ascii="Garamond" w:hAnsi="Garamond" w:cs="Times New Roman"/>
          <w:iCs/>
          <w:sz w:val="24"/>
          <w:szCs w:val="24"/>
        </w:rPr>
        <w:t xml:space="preserve"> 36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2009 </w:t>
      </w:r>
      <w:proofErr w:type="spellStart"/>
      <w:r w:rsidRPr="00FF74B9">
        <w:rPr>
          <w:rFonts w:ascii="Garamond" w:hAnsi="Garamond" w:cs="Times New Roman"/>
          <w:iCs/>
          <w:sz w:val="24"/>
          <w:szCs w:val="24"/>
        </w:rPr>
        <w:t>Concerning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Article</w:t>
      </w:r>
      <w:proofErr w:type="spellEnd"/>
      <w:r w:rsidRPr="00FF74B9">
        <w:rPr>
          <w:rFonts w:ascii="Garamond" w:hAnsi="Garamond" w:cs="Times New Roman"/>
          <w:iCs/>
          <w:sz w:val="24"/>
          <w:szCs w:val="24"/>
        </w:rPr>
        <w:t xml:space="preserve"> 2 </w:t>
      </w:r>
      <w:proofErr w:type="spellStart"/>
      <w:r w:rsidRPr="00FF74B9">
        <w:rPr>
          <w:rFonts w:ascii="Garamond" w:hAnsi="Garamond" w:cs="Times New Roman"/>
          <w:iCs/>
          <w:sz w:val="24"/>
          <w:szCs w:val="24"/>
        </w:rPr>
        <w:t>states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development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organized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based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humanity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balance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benefits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protection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respect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rights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obligations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justice</w:t>
      </w:r>
      <w:proofErr w:type="spellEnd"/>
      <w:r w:rsidRPr="00FF74B9">
        <w:rPr>
          <w:rFonts w:ascii="Garamond" w:hAnsi="Garamond" w:cs="Times New Roman"/>
          <w:iCs/>
          <w:sz w:val="24"/>
          <w:szCs w:val="24"/>
        </w:rPr>
        <w:t xml:space="preserve">, gender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nondiscrimination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religious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norms</w:t>
      </w:r>
      <w:proofErr w:type="spellEnd"/>
      <w:r w:rsidRPr="00FF74B9">
        <w:rPr>
          <w:rFonts w:ascii="Garamond" w:hAnsi="Garamond" w:cs="Times New Roman"/>
          <w:iCs/>
          <w:sz w:val="24"/>
          <w:szCs w:val="24"/>
        </w:rPr>
        <w:t>.</w:t>
      </w:r>
      <w:r>
        <w:rPr>
          <w:rFonts w:ascii="Garamond" w:hAnsi="Garamond" w:cs="Times New Roman"/>
          <w:iCs/>
          <w:sz w:val="24"/>
          <w:szCs w:val="24"/>
          <w:lang w:val="en-US"/>
        </w:rPr>
        <w:t xml:space="preserve"> </w:t>
      </w:r>
      <w:proofErr w:type="spellStart"/>
      <w:r w:rsidRPr="00FF74B9">
        <w:rPr>
          <w:rFonts w:ascii="Garamond" w:hAnsi="Garamond" w:cs="Times New Roman"/>
          <w:iCs/>
          <w:sz w:val="24"/>
          <w:szCs w:val="24"/>
        </w:rPr>
        <w:t>Meanwhile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Article</w:t>
      </w:r>
      <w:proofErr w:type="spellEnd"/>
      <w:r w:rsidRPr="00FF74B9">
        <w:rPr>
          <w:rFonts w:ascii="Garamond" w:hAnsi="Garamond" w:cs="Times New Roman"/>
          <w:iCs/>
          <w:sz w:val="24"/>
          <w:szCs w:val="24"/>
        </w:rPr>
        <w:t xml:space="preserve"> 3 </w:t>
      </w:r>
      <w:proofErr w:type="spellStart"/>
      <w:r w:rsidRPr="00FF74B9">
        <w:rPr>
          <w:rFonts w:ascii="Garamond" w:hAnsi="Garamond" w:cs="Times New Roman"/>
          <w:iCs/>
          <w:sz w:val="24"/>
          <w:szCs w:val="24"/>
        </w:rPr>
        <w:t>states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development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aims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increase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awareness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willingness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ability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live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everyone</w:t>
      </w:r>
      <w:proofErr w:type="spellEnd"/>
      <w:r w:rsidRPr="00FF74B9">
        <w:rPr>
          <w:rFonts w:ascii="Garamond" w:hAnsi="Garamond" w:cs="Times New Roman"/>
          <w:iCs/>
          <w:sz w:val="24"/>
          <w:szCs w:val="24"/>
        </w:rPr>
        <w:t xml:space="preserve"> in order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realize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highest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degree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public</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as </w:t>
      </w:r>
      <w:proofErr w:type="spellStart"/>
      <w:r w:rsidRPr="00FF74B9">
        <w:rPr>
          <w:rFonts w:ascii="Garamond" w:hAnsi="Garamond" w:cs="Times New Roman"/>
          <w:iCs/>
          <w:sz w:val="24"/>
          <w:szCs w:val="24"/>
        </w:rPr>
        <w:t>an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investment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development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socially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economically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productive</w:t>
      </w:r>
      <w:proofErr w:type="spellEnd"/>
      <w:r w:rsidRPr="00FF74B9">
        <w:rPr>
          <w:rFonts w:ascii="Garamond" w:hAnsi="Garamond" w:cs="Times New Roman"/>
          <w:iCs/>
          <w:sz w:val="24"/>
          <w:szCs w:val="24"/>
        </w:rPr>
        <w:t xml:space="preserve"> human </w:t>
      </w:r>
      <w:proofErr w:type="spellStart"/>
      <w:r w:rsidRPr="00FF74B9">
        <w:rPr>
          <w:rFonts w:ascii="Garamond" w:hAnsi="Garamond" w:cs="Times New Roman"/>
          <w:iCs/>
          <w:sz w:val="24"/>
          <w:szCs w:val="24"/>
        </w:rPr>
        <w:t>resources</w:t>
      </w:r>
      <w:proofErr w:type="spellEnd"/>
      <w:r w:rsidRPr="00FF74B9">
        <w:rPr>
          <w:rFonts w:ascii="Garamond" w:hAnsi="Garamond" w:cs="Times New Roman"/>
          <w:iCs/>
          <w:sz w:val="24"/>
          <w:szCs w:val="24"/>
        </w:rPr>
        <w:t xml:space="preserve">. Legal </w:t>
      </w:r>
      <w:proofErr w:type="spellStart"/>
      <w:r w:rsidRPr="00FF74B9">
        <w:rPr>
          <w:rFonts w:ascii="Garamond" w:hAnsi="Garamond" w:cs="Times New Roman"/>
          <w:iCs/>
          <w:sz w:val="24"/>
          <w:szCs w:val="24"/>
        </w:rPr>
        <w:t>validity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a legal </w:t>
      </w:r>
      <w:proofErr w:type="spellStart"/>
      <w:r w:rsidRPr="00FF74B9">
        <w:rPr>
          <w:rFonts w:ascii="Garamond" w:hAnsi="Garamond" w:cs="Times New Roman"/>
          <w:iCs/>
          <w:sz w:val="24"/>
          <w:szCs w:val="24"/>
        </w:rPr>
        <w:t>rule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has </w:t>
      </w:r>
      <w:proofErr w:type="spellStart"/>
      <w:r w:rsidRPr="00FF74B9">
        <w:rPr>
          <w:rFonts w:ascii="Garamond" w:hAnsi="Garamond" w:cs="Times New Roman"/>
          <w:iCs/>
          <w:sz w:val="24"/>
          <w:szCs w:val="24"/>
        </w:rPr>
        <w:t>been</w:t>
      </w:r>
      <w:proofErr w:type="spellEnd"/>
      <w:r w:rsidRPr="00FF74B9">
        <w:rPr>
          <w:rFonts w:ascii="Garamond" w:hAnsi="Garamond" w:cs="Times New Roman"/>
          <w:iCs/>
          <w:sz w:val="24"/>
          <w:szCs w:val="24"/>
        </w:rPr>
        <w:t xml:space="preserve"> valid, real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certain</w:t>
      </w:r>
      <w:proofErr w:type="spellEnd"/>
      <w:r w:rsidRPr="00FF74B9">
        <w:rPr>
          <w:rFonts w:ascii="Garamond" w:hAnsi="Garamond" w:cs="Times New Roman"/>
          <w:iCs/>
          <w:sz w:val="24"/>
          <w:szCs w:val="24"/>
        </w:rPr>
        <w:t>.</w:t>
      </w:r>
    </w:p>
    <w:p w14:paraId="05C08BE7" w14:textId="620FF980" w:rsidR="00FF74B9" w:rsidRPr="00FF74B9" w:rsidRDefault="00FF74B9" w:rsidP="00FF74B9">
      <w:pPr>
        <w:ind w:firstLine="567"/>
        <w:contextualSpacing/>
        <w:jc w:val="both"/>
        <w:rPr>
          <w:rFonts w:ascii="Garamond" w:hAnsi="Garamond" w:cs="Times New Roman"/>
          <w:iCs/>
          <w:sz w:val="24"/>
          <w:szCs w:val="24"/>
        </w:rPr>
      </w:pPr>
      <w:r w:rsidRPr="00FF74B9">
        <w:rPr>
          <w:rFonts w:ascii="Garamond" w:hAnsi="Garamond" w:cs="Times New Roman"/>
          <w:iCs/>
          <w:sz w:val="24"/>
          <w:szCs w:val="24"/>
        </w:rPr>
        <w:t xml:space="preserve">The </w:t>
      </w:r>
      <w:proofErr w:type="spellStart"/>
      <w:r w:rsidRPr="00FF74B9">
        <w:rPr>
          <w:rFonts w:ascii="Garamond" w:hAnsi="Garamond" w:cs="Times New Roman"/>
          <w:iCs/>
          <w:sz w:val="24"/>
          <w:szCs w:val="24"/>
        </w:rPr>
        <w:t>validity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in Indonesia </w:t>
      </w:r>
      <w:proofErr w:type="spellStart"/>
      <w:r w:rsidRPr="00FF74B9">
        <w:rPr>
          <w:rFonts w:ascii="Garamond" w:hAnsi="Garamond" w:cs="Times New Roman"/>
          <w:iCs/>
          <w:sz w:val="24"/>
          <w:szCs w:val="24"/>
        </w:rPr>
        <w:t>means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it</w:t>
      </w:r>
      <w:proofErr w:type="spellEnd"/>
      <w:r w:rsidRPr="00FF74B9">
        <w:rPr>
          <w:rFonts w:ascii="Garamond" w:hAnsi="Garamond" w:cs="Times New Roman"/>
          <w:iCs/>
          <w:sz w:val="24"/>
          <w:szCs w:val="24"/>
        </w:rPr>
        <w:t xml:space="preserve"> has </w:t>
      </w:r>
      <w:proofErr w:type="spellStart"/>
      <w:r w:rsidRPr="00FF74B9">
        <w:rPr>
          <w:rFonts w:ascii="Garamond" w:hAnsi="Garamond" w:cs="Times New Roman"/>
          <w:iCs/>
          <w:sz w:val="24"/>
          <w:szCs w:val="24"/>
        </w:rPr>
        <w:t>been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outlined</w:t>
      </w:r>
      <w:proofErr w:type="spellEnd"/>
      <w:r w:rsidRPr="00FF74B9">
        <w:rPr>
          <w:rFonts w:ascii="Garamond" w:hAnsi="Garamond" w:cs="Times New Roman"/>
          <w:iCs/>
          <w:sz w:val="24"/>
          <w:szCs w:val="24"/>
        </w:rPr>
        <w:t xml:space="preserve"> in a </w:t>
      </w:r>
      <w:proofErr w:type="spellStart"/>
      <w:r w:rsidRPr="00FF74B9">
        <w:rPr>
          <w:rFonts w:ascii="Garamond" w:hAnsi="Garamond" w:cs="Times New Roman"/>
          <w:iCs/>
          <w:sz w:val="24"/>
          <w:szCs w:val="24"/>
        </w:rPr>
        <w:t>written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rule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such</w:t>
      </w:r>
      <w:proofErr w:type="spellEnd"/>
      <w:r w:rsidRPr="00FF74B9">
        <w:rPr>
          <w:rFonts w:ascii="Garamond" w:hAnsi="Garamond" w:cs="Times New Roman"/>
          <w:iCs/>
          <w:sz w:val="24"/>
          <w:szCs w:val="24"/>
        </w:rPr>
        <w:t xml:space="preserve"> as </w:t>
      </w:r>
      <w:proofErr w:type="spellStart"/>
      <w:r w:rsidRPr="00FF74B9">
        <w:rPr>
          <w:rFonts w:ascii="Garamond" w:hAnsi="Garamond" w:cs="Times New Roman"/>
          <w:iCs/>
          <w:sz w:val="24"/>
          <w:szCs w:val="24"/>
        </w:rPr>
        <w:t>laws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government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regulations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circulars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several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other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written</w:t>
      </w:r>
      <w:proofErr w:type="spellEnd"/>
      <w:r w:rsidRPr="00FF74B9">
        <w:rPr>
          <w:rFonts w:ascii="Garamond" w:hAnsi="Garamond" w:cs="Times New Roman"/>
          <w:iCs/>
          <w:sz w:val="24"/>
          <w:szCs w:val="24"/>
        </w:rPr>
        <w:t xml:space="preserve"> legal </w:t>
      </w:r>
      <w:proofErr w:type="spellStart"/>
      <w:r w:rsidRPr="00FF74B9">
        <w:rPr>
          <w:rFonts w:ascii="Garamond" w:hAnsi="Garamond" w:cs="Times New Roman"/>
          <w:iCs/>
          <w:sz w:val="24"/>
          <w:szCs w:val="24"/>
        </w:rPr>
        <w:t>rules</w:t>
      </w:r>
      <w:proofErr w:type="spellEnd"/>
      <w:r w:rsidRPr="00FF74B9">
        <w:rPr>
          <w:rFonts w:ascii="Garamond" w:hAnsi="Garamond" w:cs="Times New Roman"/>
          <w:iCs/>
          <w:sz w:val="24"/>
          <w:szCs w:val="24"/>
        </w:rPr>
        <w:t>.</w:t>
      </w:r>
      <w:r>
        <w:rPr>
          <w:rStyle w:val="FootnoteReference"/>
          <w:rFonts w:ascii="Garamond" w:hAnsi="Garamond" w:cs="Times New Roman"/>
          <w:iCs/>
          <w:sz w:val="24"/>
          <w:szCs w:val="24"/>
        </w:rPr>
        <w:footnoteReference w:id="5"/>
      </w:r>
      <w:r w:rsidRPr="00FF74B9">
        <w:rPr>
          <w:rFonts w:ascii="Garamond" w:hAnsi="Garamond" w:cs="Times New Roman"/>
          <w:iCs/>
          <w:sz w:val="24"/>
          <w:szCs w:val="24"/>
        </w:rPr>
        <w:t xml:space="preserve">  Law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present</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society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integrate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coordinate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interests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conflict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each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other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Coordinating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interests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done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limiting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protecting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interests</w:t>
      </w:r>
      <w:proofErr w:type="spellEnd"/>
      <w:r w:rsidRPr="00FF74B9">
        <w:rPr>
          <w:rFonts w:ascii="Garamond" w:hAnsi="Garamond" w:cs="Times New Roman"/>
          <w:iCs/>
          <w:sz w:val="24"/>
          <w:szCs w:val="24"/>
        </w:rPr>
        <w:t xml:space="preserve">. The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must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provide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protection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all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parties</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accordance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their</w:t>
      </w:r>
      <w:proofErr w:type="spellEnd"/>
      <w:r w:rsidRPr="00FF74B9">
        <w:rPr>
          <w:rFonts w:ascii="Garamond" w:hAnsi="Garamond" w:cs="Times New Roman"/>
          <w:iCs/>
          <w:sz w:val="24"/>
          <w:szCs w:val="24"/>
        </w:rPr>
        <w:t xml:space="preserve"> legal status </w:t>
      </w:r>
      <w:proofErr w:type="spellStart"/>
      <w:r w:rsidRPr="00FF74B9">
        <w:rPr>
          <w:rFonts w:ascii="Garamond" w:hAnsi="Garamond" w:cs="Times New Roman"/>
          <w:iCs/>
          <w:sz w:val="24"/>
          <w:szCs w:val="24"/>
        </w:rPr>
        <w:t>because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everyone</w:t>
      </w:r>
      <w:proofErr w:type="spellEnd"/>
      <w:r w:rsidRPr="00FF74B9">
        <w:rPr>
          <w:rFonts w:ascii="Garamond" w:hAnsi="Garamond" w:cs="Times New Roman"/>
          <w:iCs/>
          <w:sz w:val="24"/>
          <w:szCs w:val="24"/>
        </w:rPr>
        <w:t xml:space="preserve"> has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same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position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before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Law </w:t>
      </w:r>
      <w:proofErr w:type="spellStart"/>
      <w:r w:rsidRPr="00FF74B9">
        <w:rPr>
          <w:rFonts w:ascii="Garamond" w:hAnsi="Garamond" w:cs="Times New Roman"/>
          <w:iCs/>
          <w:sz w:val="24"/>
          <w:szCs w:val="24"/>
        </w:rPr>
        <w:t>enforcement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officers</w:t>
      </w:r>
      <w:proofErr w:type="spellEnd"/>
      <w:r w:rsidRPr="00FF74B9">
        <w:rPr>
          <w:rFonts w:ascii="Garamond" w:hAnsi="Garamond" w:cs="Times New Roman"/>
          <w:iCs/>
          <w:sz w:val="24"/>
          <w:szCs w:val="24"/>
        </w:rPr>
        <w:t xml:space="preserve"> are </w:t>
      </w:r>
      <w:proofErr w:type="spellStart"/>
      <w:r w:rsidRPr="00FF74B9">
        <w:rPr>
          <w:rFonts w:ascii="Garamond" w:hAnsi="Garamond" w:cs="Times New Roman"/>
          <w:iCs/>
          <w:sz w:val="24"/>
          <w:szCs w:val="24"/>
        </w:rPr>
        <w:t>obliged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enforce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functioning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rule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indirectly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all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aspects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community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life</w:t>
      </w:r>
      <w:proofErr w:type="spellEnd"/>
      <w:r w:rsidRPr="00FF74B9">
        <w:rPr>
          <w:rFonts w:ascii="Garamond" w:hAnsi="Garamond" w:cs="Times New Roman"/>
          <w:iCs/>
          <w:sz w:val="24"/>
          <w:szCs w:val="24"/>
        </w:rPr>
        <w:t xml:space="preserve"> are </w:t>
      </w:r>
      <w:proofErr w:type="spellStart"/>
      <w:r w:rsidRPr="00FF74B9">
        <w:rPr>
          <w:rFonts w:ascii="Garamond" w:hAnsi="Garamond" w:cs="Times New Roman"/>
          <w:iCs/>
          <w:sz w:val="24"/>
          <w:szCs w:val="24"/>
        </w:rPr>
        <w:t>regulated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law</w:t>
      </w:r>
      <w:proofErr w:type="spellEnd"/>
      <w:r w:rsidRPr="00FF74B9">
        <w:rPr>
          <w:rFonts w:ascii="Garamond" w:hAnsi="Garamond" w:cs="Times New Roman"/>
          <w:iCs/>
          <w:sz w:val="24"/>
          <w:szCs w:val="24"/>
        </w:rPr>
        <w:t>.</w:t>
      </w:r>
    </w:p>
    <w:p w14:paraId="7BA90770" w14:textId="6058C9C2" w:rsidR="00FF74B9" w:rsidRPr="00D35DFC" w:rsidRDefault="00FF74B9" w:rsidP="00FF74B9">
      <w:pPr>
        <w:ind w:firstLine="567"/>
        <w:contextualSpacing/>
        <w:jc w:val="both"/>
        <w:rPr>
          <w:rFonts w:ascii="Garamond" w:hAnsi="Garamond" w:cs="Times New Roman"/>
          <w:iCs/>
          <w:sz w:val="24"/>
          <w:szCs w:val="24"/>
        </w:rPr>
        <w:sectPr w:rsidR="00FF74B9" w:rsidRPr="00D35DFC" w:rsidSect="00BD505D">
          <w:type w:val="continuous"/>
          <w:pgSz w:w="11907" w:h="16839"/>
          <w:pgMar w:top="2041" w:right="1134" w:bottom="1134" w:left="1418" w:header="720" w:footer="720" w:gutter="0"/>
          <w:pgNumType w:start="1"/>
          <w:cols w:space="708"/>
          <w:titlePg/>
          <w:docGrid w:linePitch="360"/>
        </w:sectPr>
      </w:pPr>
      <w:r w:rsidRPr="00FF74B9">
        <w:rPr>
          <w:rFonts w:ascii="Garamond" w:hAnsi="Garamond" w:cs="Times New Roman"/>
          <w:iCs/>
          <w:sz w:val="24"/>
          <w:szCs w:val="24"/>
        </w:rPr>
        <w:t xml:space="preserve">In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delivery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Informed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Consent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explanation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given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doctor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patient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must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complete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clear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regarding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diagnosis, </w:t>
      </w:r>
      <w:proofErr w:type="spellStart"/>
      <w:r w:rsidRPr="00FF74B9">
        <w:rPr>
          <w:rFonts w:ascii="Garamond" w:hAnsi="Garamond" w:cs="Times New Roman"/>
          <w:iCs/>
          <w:sz w:val="24"/>
          <w:szCs w:val="24"/>
        </w:rPr>
        <w:t>procedure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purpose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lastRenderedPageBreak/>
        <w:t>alternative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treatment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risks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complications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may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occur</w:t>
      </w:r>
      <w:proofErr w:type="spellEnd"/>
      <w:r w:rsidRPr="00FF74B9">
        <w:rPr>
          <w:rFonts w:ascii="Garamond" w:hAnsi="Garamond" w:cs="Times New Roman"/>
          <w:iCs/>
          <w:sz w:val="24"/>
          <w:szCs w:val="24"/>
        </w:rPr>
        <w:t>.</w:t>
      </w:r>
      <w:r w:rsidR="003D5A13">
        <w:rPr>
          <w:rStyle w:val="FootnoteReference"/>
          <w:rFonts w:ascii="Garamond" w:hAnsi="Garamond" w:cs="Times New Roman"/>
          <w:iCs/>
          <w:sz w:val="24"/>
          <w:szCs w:val="24"/>
        </w:rPr>
        <w:footnoteReference w:id="6"/>
      </w:r>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incomplete</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exposure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approval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can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classified</w:t>
      </w:r>
      <w:proofErr w:type="spellEnd"/>
      <w:r w:rsidRPr="00FF74B9">
        <w:rPr>
          <w:rFonts w:ascii="Garamond" w:hAnsi="Garamond" w:cs="Times New Roman"/>
          <w:iCs/>
          <w:sz w:val="24"/>
          <w:szCs w:val="24"/>
        </w:rPr>
        <w:t xml:space="preserve"> as a </w:t>
      </w:r>
      <w:proofErr w:type="spellStart"/>
      <w:r w:rsidRPr="00FF74B9">
        <w:rPr>
          <w:rFonts w:ascii="Garamond" w:hAnsi="Garamond" w:cs="Times New Roman"/>
          <w:iCs/>
          <w:sz w:val="24"/>
          <w:szCs w:val="24"/>
        </w:rPr>
        <w:t>tort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because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not in </w:t>
      </w:r>
      <w:proofErr w:type="spellStart"/>
      <w:r w:rsidRPr="00FF74B9">
        <w:rPr>
          <w:rFonts w:ascii="Garamond" w:hAnsi="Garamond" w:cs="Times New Roman"/>
          <w:iCs/>
          <w:sz w:val="24"/>
          <w:szCs w:val="24"/>
        </w:rPr>
        <w:t>accordance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correct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procedure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for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conveying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information</w:t>
      </w:r>
      <w:proofErr w:type="spellEnd"/>
      <w:r w:rsidRPr="00FF74B9">
        <w:rPr>
          <w:rFonts w:ascii="Garamond" w:hAnsi="Garamond" w:cs="Times New Roman"/>
          <w:iCs/>
          <w:sz w:val="24"/>
          <w:szCs w:val="24"/>
        </w:rPr>
        <w:t xml:space="preserve">. The </w:t>
      </w:r>
      <w:proofErr w:type="spellStart"/>
      <w:r w:rsidRPr="00FF74B9">
        <w:rPr>
          <w:rFonts w:ascii="Garamond" w:hAnsi="Garamond" w:cs="Times New Roman"/>
          <w:iCs/>
          <w:sz w:val="24"/>
          <w:szCs w:val="24"/>
        </w:rPr>
        <w:t>validity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actions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should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be</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accordance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with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Standard </w:t>
      </w:r>
      <w:proofErr w:type="spellStart"/>
      <w:r w:rsidRPr="00FF74B9">
        <w:rPr>
          <w:rFonts w:ascii="Garamond" w:hAnsi="Garamond" w:cs="Times New Roman"/>
          <w:iCs/>
          <w:sz w:val="24"/>
          <w:szCs w:val="24"/>
        </w:rPr>
        <w:t>Operating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Procedures</w:t>
      </w:r>
      <w:proofErr w:type="spellEnd"/>
      <w:r w:rsidRPr="00FF74B9">
        <w:rPr>
          <w:rFonts w:ascii="Garamond" w:hAnsi="Garamond" w:cs="Times New Roman"/>
          <w:iCs/>
          <w:sz w:val="24"/>
          <w:szCs w:val="24"/>
        </w:rPr>
        <w:t xml:space="preserve"> (SPO) in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field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services</w:t>
      </w:r>
      <w:proofErr w:type="spellEnd"/>
      <w:r w:rsidRPr="00FF74B9">
        <w:rPr>
          <w:rFonts w:ascii="Garamond" w:hAnsi="Garamond" w:cs="Times New Roman"/>
          <w:iCs/>
          <w:sz w:val="24"/>
          <w:szCs w:val="24"/>
        </w:rPr>
        <w:t xml:space="preserve"> as </w:t>
      </w:r>
      <w:proofErr w:type="spellStart"/>
      <w:r w:rsidRPr="00FF74B9">
        <w:rPr>
          <w:rFonts w:ascii="Garamond" w:hAnsi="Garamond" w:cs="Times New Roman"/>
          <w:iCs/>
          <w:sz w:val="24"/>
          <w:szCs w:val="24"/>
        </w:rPr>
        <w:t>stipulated</w:t>
      </w:r>
      <w:proofErr w:type="spellEnd"/>
      <w:r w:rsidRPr="00FF74B9">
        <w:rPr>
          <w:rFonts w:ascii="Garamond" w:hAnsi="Garamond" w:cs="Times New Roman"/>
          <w:iCs/>
          <w:sz w:val="24"/>
          <w:szCs w:val="24"/>
        </w:rPr>
        <w:t xml:space="preserve"> in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Regulation</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Minister</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Health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the</w:t>
      </w:r>
      <w:proofErr w:type="spellEnd"/>
      <w:r w:rsidRPr="00FF74B9">
        <w:rPr>
          <w:rFonts w:ascii="Garamond" w:hAnsi="Garamond" w:cs="Times New Roman"/>
          <w:iCs/>
          <w:sz w:val="24"/>
          <w:szCs w:val="24"/>
        </w:rPr>
        <w:t xml:space="preserve"> Republic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Indonesia </w:t>
      </w:r>
      <w:proofErr w:type="spellStart"/>
      <w:r w:rsidRPr="00FF74B9">
        <w:rPr>
          <w:rFonts w:ascii="Garamond" w:hAnsi="Garamond" w:cs="Times New Roman"/>
          <w:iCs/>
          <w:sz w:val="24"/>
          <w:szCs w:val="24"/>
        </w:rPr>
        <w:t>Number</w:t>
      </w:r>
      <w:proofErr w:type="spellEnd"/>
      <w:r w:rsidRPr="00FF74B9">
        <w:rPr>
          <w:rFonts w:ascii="Garamond" w:hAnsi="Garamond" w:cs="Times New Roman"/>
          <w:iCs/>
          <w:sz w:val="24"/>
          <w:szCs w:val="24"/>
        </w:rPr>
        <w:t xml:space="preserve"> 1438/Menkes/PER/IX/2010 </w:t>
      </w:r>
      <w:proofErr w:type="spellStart"/>
      <w:r w:rsidRPr="00FF74B9">
        <w:rPr>
          <w:rFonts w:ascii="Garamond" w:hAnsi="Garamond" w:cs="Times New Roman"/>
          <w:iCs/>
          <w:sz w:val="24"/>
          <w:szCs w:val="24"/>
        </w:rPr>
        <w:t>concerning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Medical</w:t>
      </w:r>
      <w:proofErr w:type="spellEnd"/>
      <w:r w:rsidRPr="00FF74B9">
        <w:rPr>
          <w:rFonts w:ascii="Garamond" w:hAnsi="Garamond" w:cs="Times New Roman"/>
          <w:iCs/>
          <w:sz w:val="24"/>
          <w:szCs w:val="24"/>
        </w:rPr>
        <w:t xml:space="preserve"> Service </w:t>
      </w:r>
      <w:proofErr w:type="spellStart"/>
      <w:r w:rsidRPr="00FF74B9">
        <w:rPr>
          <w:rFonts w:ascii="Garamond" w:hAnsi="Garamond" w:cs="Times New Roman"/>
          <w:iCs/>
          <w:sz w:val="24"/>
          <w:szCs w:val="24"/>
        </w:rPr>
        <w:t>Standards</w:t>
      </w:r>
      <w:proofErr w:type="spellEnd"/>
      <w:r w:rsidRPr="00FF74B9">
        <w:rPr>
          <w:rFonts w:ascii="Garamond" w:hAnsi="Garamond" w:cs="Times New Roman"/>
          <w:iCs/>
          <w:sz w:val="24"/>
          <w:szCs w:val="24"/>
        </w:rPr>
        <w:t xml:space="preserve">. The </w:t>
      </w:r>
      <w:proofErr w:type="spellStart"/>
      <w:r w:rsidRPr="00FF74B9">
        <w:rPr>
          <w:rFonts w:ascii="Garamond" w:hAnsi="Garamond" w:cs="Times New Roman"/>
          <w:iCs/>
          <w:sz w:val="24"/>
          <w:szCs w:val="24"/>
        </w:rPr>
        <w:t>purpose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of</w:t>
      </w:r>
      <w:proofErr w:type="spellEnd"/>
      <w:r w:rsidRPr="00FF74B9">
        <w:rPr>
          <w:rFonts w:ascii="Garamond" w:hAnsi="Garamond" w:cs="Times New Roman"/>
          <w:iCs/>
          <w:sz w:val="24"/>
          <w:szCs w:val="24"/>
        </w:rPr>
        <w:t xml:space="preserve"> making Standard </w:t>
      </w:r>
      <w:proofErr w:type="spellStart"/>
      <w:r w:rsidRPr="00FF74B9">
        <w:rPr>
          <w:rFonts w:ascii="Garamond" w:hAnsi="Garamond" w:cs="Times New Roman"/>
          <w:iCs/>
          <w:sz w:val="24"/>
          <w:szCs w:val="24"/>
        </w:rPr>
        <w:t>Operating</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Procedures</w:t>
      </w:r>
      <w:proofErr w:type="spellEnd"/>
      <w:r w:rsidRPr="00FF74B9">
        <w:rPr>
          <w:rFonts w:ascii="Garamond" w:hAnsi="Garamond" w:cs="Times New Roman"/>
          <w:iCs/>
          <w:sz w:val="24"/>
          <w:szCs w:val="24"/>
        </w:rPr>
        <w:t xml:space="preserve"> (SPO) </w:t>
      </w:r>
      <w:proofErr w:type="spellStart"/>
      <w:r w:rsidRPr="00FF74B9">
        <w:rPr>
          <w:rFonts w:ascii="Garamond" w:hAnsi="Garamond" w:cs="Times New Roman"/>
          <w:iCs/>
          <w:sz w:val="24"/>
          <w:szCs w:val="24"/>
        </w:rPr>
        <w:t>is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that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various</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routine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work</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processes</w:t>
      </w:r>
      <w:proofErr w:type="spellEnd"/>
      <w:r w:rsidRPr="00FF74B9">
        <w:rPr>
          <w:rFonts w:ascii="Garamond" w:hAnsi="Garamond" w:cs="Times New Roman"/>
          <w:iCs/>
          <w:sz w:val="24"/>
          <w:szCs w:val="24"/>
        </w:rPr>
        <w:t xml:space="preserve"> are </w:t>
      </w:r>
      <w:proofErr w:type="spellStart"/>
      <w:r w:rsidRPr="00FF74B9">
        <w:rPr>
          <w:rFonts w:ascii="Garamond" w:hAnsi="Garamond" w:cs="Times New Roman"/>
          <w:iCs/>
          <w:sz w:val="24"/>
          <w:szCs w:val="24"/>
        </w:rPr>
        <w:t>carried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out</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efficiently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effectively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uniformly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and</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safely</w:t>
      </w:r>
      <w:proofErr w:type="spellEnd"/>
      <w:r w:rsidRPr="00FF74B9">
        <w:rPr>
          <w:rFonts w:ascii="Garamond" w:hAnsi="Garamond" w:cs="Times New Roman"/>
          <w:iCs/>
          <w:sz w:val="24"/>
          <w:szCs w:val="24"/>
        </w:rPr>
        <w:t xml:space="preserve"> in order </w:t>
      </w:r>
      <w:proofErr w:type="spellStart"/>
      <w:r w:rsidRPr="00FF74B9">
        <w:rPr>
          <w:rFonts w:ascii="Garamond" w:hAnsi="Garamond" w:cs="Times New Roman"/>
          <w:iCs/>
          <w:sz w:val="24"/>
          <w:szCs w:val="24"/>
        </w:rPr>
        <w:t>to</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improve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service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quality</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through</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applicable</w:t>
      </w:r>
      <w:proofErr w:type="spellEnd"/>
      <w:r w:rsidRPr="00FF74B9">
        <w:rPr>
          <w:rFonts w:ascii="Garamond" w:hAnsi="Garamond" w:cs="Times New Roman"/>
          <w:iCs/>
          <w:sz w:val="24"/>
          <w:szCs w:val="24"/>
        </w:rPr>
        <w:t xml:space="preserve"> </w:t>
      </w:r>
      <w:proofErr w:type="spellStart"/>
      <w:r w:rsidRPr="00FF74B9">
        <w:rPr>
          <w:rFonts w:ascii="Garamond" w:hAnsi="Garamond" w:cs="Times New Roman"/>
          <w:iCs/>
          <w:sz w:val="24"/>
          <w:szCs w:val="24"/>
        </w:rPr>
        <w:t>standards</w:t>
      </w:r>
      <w:proofErr w:type="spellEnd"/>
      <w:r w:rsidRPr="00FF74B9">
        <w:rPr>
          <w:rFonts w:ascii="Garamond" w:hAnsi="Garamond" w:cs="Times New Roman"/>
          <w:iCs/>
          <w:sz w:val="24"/>
          <w:szCs w:val="24"/>
        </w:rPr>
        <w:t>.</w:t>
      </w:r>
    </w:p>
    <w:p w14:paraId="1E8F5F48" w14:textId="77777777" w:rsidR="009813A6" w:rsidRPr="000A5798" w:rsidRDefault="009813A6">
      <w:pPr>
        <w:contextualSpacing/>
        <w:jc w:val="both"/>
        <w:rPr>
          <w:rFonts w:ascii="Garamond" w:hAnsi="Garamond" w:cs="Times New Roman"/>
          <w:i/>
          <w:sz w:val="24"/>
          <w:szCs w:val="24"/>
        </w:rPr>
      </w:pPr>
    </w:p>
    <w:p w14:paraId="781C2BBB" w14:textId="77777777" w:rsidR="00FF74B9" w:rsidRDefault="00CE1F94" w:rsidP="00FF74B9">
      <w:pPr>
        <w:contextualSpacing/>
        <w:jc w:val="both"/>
        <w:rPr>
          <w:rFonts w:ascii="Garamond" w:hAnsi="Garamond" w:cs="Times New Roman"/>
          <w:b/>
          <w:sz w:val="28"/>
          <w:szCs w:val="28"/>
        </w:rPr>
      </w:pPr>
      <w:proofErr w:type="spellStart"/>
      <w:r w:rsidRPr="003E09FD">
        <w:rPr>
          <w:rFonts w:ascii="Garamond" w:hAnsi="Garamond" w:cs="Times New Roman"/>
          <w:b/>
          <w:sz w:val="28"/>
          <w:szCs w:val="28"/>
        </w:rPr>
        <w:t>Research</w:t>
      </w:r>
      <w:proofErr w:type="spellEnd"/>
      <w:r w:rsidRPr="003E09FD">
        <w:rPr>
          <w:rFonts w:ascii="Garamond" w:hAnsi="Garamond" w:cs="Times New Roman"/>
          <w:b/>
          <w:sz w:val="28"/>
          <w:szCs w:val="28"/>
        </w:rPr>
        <w:t xml:space="preserve"> </w:t>
      </w:r>
      <w:proofErr w:type="spellStart"/>
      <w:r w:rsidRPr="003E09FD">
        <w:rPr>
          <w:rFonts w:ascii="Garamond" w:hAnsi="Garamond" w:cs="Times New Roman"/>
          <w:b/>
          <w:sz w:val="28"/>
          <w:szCs w:val="28"/>
        </w:rPr>
        <w:t>methods</w:t>
      </w:r>
      <w:proofErr w:type="spellEnd"/>
    </w:p>
    <w:p w14:paraId="2A3A7E25" w14:textId="2817A955" w:rsidR="00FF74B9" w:rsidRPr="00FF74B9" w:rsidRDefault="00FF74B9" w:rsidP="00FF74B9">
      <w:pPr>
        <w:ind w:firstLine="567"/>
        <w:contextualSpacing/>
        <w:jc w:val="both"/>
        <w:rPr>
          <w:rFonts w:ascii="Garamond" w:hAnsi="Garamond" w:cs="Times New Roman"/>
          <w:bCs/>
          <w:sz w:val="24"/>
          <w:szCs w:val="24"/>
        </w:rPr>
        <w:sectPr w:rsidR="00FF74B9" w:rsidRPr="00FF74B9" w:rsidSect="00840B5E">
          <w:type w:val="continuous"/>
          <w:pgSz w:w="11907" w:h="16839"/>
          <w:pgMar w:top="1134" w:right="1134" w:bottom="1134" w:left="1418" w:header="720" w:footer="720" w:gutter="0"/>
          <w:cols w:space="708"/>
          <w:docGrid w:linePitch="360"/>
        </w:sectPr>
      </w:pPr>
      <w:r w:rsidRPr="00FF74B9">
        <w:rPr>
          <w:rFonts w:ascii="Garamond" w:hAnsi="Garamond" w:cs="Times New Roman"/>
          <w:bCs/>
          <w:sz w:val="24"/>
          <w:szCs w:val="24"/>
        </w:rPr>
        <w:t xml:space="preserve">The </w:t>
      </w:r>
      <w:proofErr w:type="spellStart"/>
      <w:r w:rsidRPr="00FF74B9">
        <w:rPr>
          <w:rFonts w:ascii="Garamond" w:hAnsi="Garamond" w:cs="Times New Roman"/>
          <w:bCs/>
          <w:sz w:val="24"/>
          <w:szCs w:val="24"/>
        </w:rPr>
        <w:t>Normative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Juridical</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Approach</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carried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out</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by</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conducting</w:t>
      </w:r>
      <w:proofErr w:type="spellEnd"/>
      <w:r w:rsidRPr="00FF74B9">
        <w:rPr>
          <w:rFonts w:ascii="Garamond" w:hAnsi="Garamond" w:cs="Times New Roman"/>
          <w:bCs/>
          <w:sz w:val="24"/>
          <w:szCs w:val="24"/>
        </w:rPr>
        <w:t xml:space="preserve"> a study </w:t>
      </w:r>
      <w:proofErr w:type="spellStart"/>
      <w:r w:rsidRPr="00FF74B9">
        <w:rPr>
          <w:rFonts w:ascii="Garamond" w:hAnsi="Garamond" w:cs="Times New Roman"/>
          <w:bCs/>
          <w:sz w:val="24"/>
          <w:szCs w:val="24"/>
        </w:rPr>
        <w:t>of</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principles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regulations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legislation</w:t>
      </w:r>
      <w:proofErr w:type="spellEnd"/>
      <w:r w:rsidRPr="00FF74B9">
        <w:rPr>
          <w:rFonts w:ascii="Garamond" w:hAnsi="Garamond" w:cs="Times New Roman"/>
          <w:bCs/>
          <w:sz w:val="24"/>
          <w:szCs w:val="24"/>
        </w:rPr>
        <w:t xml:space="preserve"> in </w:t>
      </w:r>
      <w:proofErr w:type="spellStart"/>
      <w:r w:rsidRPr="00FF74B9">
        <w:rPr>
          <w:rFonts w:ascii="Garamond" w:hAnsi="Garamond" w:cs="Times New Roman"/>
          <w:bCs/>
          <w:sz w:val="24"/>
          <w:szCs w:val="24"/>
        </w:rPr>
        <w:t>force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relating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legal </w:t>
      </w:r>
      <w:proofErr w:type="spellStart"/>
      <w:r w:rsidRPr="00FF74B9">
        <w:rPr>
          <w:rFonts w:ascii="Garamond" w:hAnsi="Garamond" w:cs="Times New Roman"/>
          <w:bCs/>
          <w:sz w:val="24"/>
          <w:szCs w:val="24"/>
        </w:rPr>
        <w:t>issues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be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discussed</w:t>
      </w:r>
      <w:proofErr w:type="spellEnd"/>
      <w:r w:rsidRPr="00FF74B9">
        <w:rPr>
          <w:rFonts w:ascii="Garamond" w:hAnsi="Garamond" w:cs="Times New Roman"/>
          <w:bCs/>
          <w:sz w:val="24"/>
          <w:szCs w:val="24"/>
        </w:rPr>
        <w:t xml:space="preserve">. Data </w:t>
      </w:r>
      <w:proofErr w:type="spellStart"/>
      <w:r w:rsidRPr="00FF74B9">
        <w:rPr>
          <w:rFonts w:ascii="Garamond" w:hAnsi="Garamond" w:cs="Times New Roman"/>
          <w:bCs/>
          <w:sz w:val="24"/>
          <w:szCs w:val="24"/>
        </w:rPr>
        <w:t>collection</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used</w:t>
      </w:r>
      <w:proofErr w:type="spellEnd"/>
      <w:r w:rsidRPr="00FF74B9">
        <w:rPr>
          <w:rFonts w:ascii="Garamond" w:hAnsi="Garamond" w:cs="Times New Roman"/>
          <w:bCs/>
          <w:sz w:val="24"/>
          <w:szCs w:val="24"/>
        </w:rPr>
        <w:t xml:space="preserve"> in </w:t>
      </w:r>
      <w:proofErr w:type="spellStart"/>
      <w:r w:rsidRPr="00FF74B9">
        <w:rPr>
          <w:rFonts w:ascii="Garamond" w:hAnsi="Garamond" w:cs="Times New Roman"/>
          <w:bCs/>
          <w:sz w:val="24"/>
          <w:szCs w:val="24"/>
        </w:rPr>
        <w:t>this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research</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includes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this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writing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done</w:t>
      </w:r>
      <w:proofErr w:type="spellEnd"/>
      <w:r w:rsidRPr="00FF74B9">
        <w:rPr>
          <w:rFonts w:ascii="Garamond" w:hAnsi="Garamond" w:cs="Times New Roman"/>
          <w:bCs/>
          <w:sz w:val="24"/>
          <w:szCs w:val="24"/>
        </w:rPr>
        <w:t xml:space="preserve"> in 2 (</w:t>
      </w:r>
      <w:proofErr w:type="spellStart"/>
      <w:r w:rsidRPr="00FF74B9">
        <w:rPr>
          <w:rFonts w:ascii="Garamond" w:hAnsi="Garamond" w:cs="Times New Roman"/>
          <w:bCs/>
          <w:sz w:val="24"/>
          <w:szCs w:val="24"/>
        </w:rPr>
        <w:t>two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ways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namely</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Primary</w:t>
      </w:r>
      <w:proofErr w:type="spellEnd"/>
      <w:r w:rsidRPr="00FF74B9">
        <w:rPr>
          <w:rFonts w:ascii="Garamond" w:hAnsi="Garamond" w:cs="Times New Roman"/>
          <w:bCs/>
          <w:sz w:val="24"/>
          <w:szCs w:val="24"/>
        </w:rPr>
        <w:t xml:space="preserve"> Data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Secondary</w:t>
      </w:r>
      <w:proofErr w:type="spellEnd"/>
      <w:r w:rsidRPr="00FF74B9">
        <w:rPr>
          <w:rFonts w:ascii="Garamond" w:hAnsi="Garamond" w:cs="Times New Roman"/>
          <w:bCs/>
          <w:sz w:val="24"/>
          <w:szCs w:val="24"/>
        </w:rPr>
        <w:t xml:space="preserve"> Data. </w:t>
      </w:r>
      <w:proofErr w:type="spellStart"/>
      <w:r w:rsidRPr="00FF74B9">
        <w:rPr>
          <w:rFonts w:ascii="Garamond" w:hAnsi="Garamond" w:cs="Times New Roman"/>
          <w:bCs/>
          <w:sz w:val="24"/>
          <w:szCs w:val="24"/>
        </w:rPr>
        <w:t>Literature</w:t>
      </w:r>
      <w:proofErr w:type="spellEnd"/>
      <w:r w:rsidRPr="00FF74B9">
        <w:rPr>
          <w:rFonts w:ascii="Garamond" w:hAnsi="Garamond" w:cs="Times New Roman"/>
          <w:bCs/>
          <w:sz w:val="24"/>
          <w:szCs w:val="24"/>
        </w:rPr>
        <w:t xml:space="preserve"> Study </w:t>
      </w:r>
      <w:proofErr w:type="spellStart"/>
      <w:r w:rsidRPr="00FF74B9">
        <w:rPr>
          <w:rFonts w:ascii="Garamond" w:hAnsi="Garamond" w:cs="Times New Roman"/>
          <w:bCs/>
          <w:sz w:val="24"/>
          <w:szCs w:val="24"/>
        </w:rPr>
        <w:t>is</w:t>
      </w:r>
      <w:proofErr w:type="spellEnd"/>
      <w:r w:rsidRPr="00FF74B9">
        <w:rPr>
          <w:rFonts w:ascii="Garamond" w:hAnsi="Garamond" w:cs="Times New Roman"/>
          <w:bCs/>
          <w:sz w:val="24"/>
          <w:szCs w:val="24"/>
        </w:rPr>
        <w:t xml:space="preserve"> a </w:t>
      </w:r>
      <w:proofErr w:type="spellStart"/>
      <w:r w:rsidRPr="00FF74B9">
        <w:rPr>
          <w:rFonts w:ascii="Garamond" w:hAnsi="Garamond" w:cs="Times New Roman"/>
          <w:bCs/>
          <w:sz w:val="24"/>
          <w:szCs w:val="24"/>
        </w:rPr>
        <w:t>procedure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for</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collecting</w:t>
      </w:r>
      <w:proofErr w:type="spellEnd"/>
      <w:r w:rsidRPr="00FF74B9">
        <w:rPr>
          <w:rFonts w:ascii="Garamond" w:hAnsi="Garamond" w:cs="Times New Roman"/>
          <w:bCs/>
          <w:sz w:val="24"/>
          <w:szCs w:val="24"/>
        </w:rPr>
        <w:t xml:space="preserve"> data </w:t>
      </w:r>
      <w:proofErr w:type="spellStart"/>
      <w:r w:rsidRPr="00FF74B9">
        <w:rPr>
          <w:rFonts w:ascii="Garamond" w:hAnsi="Garamond" w:cs="Times New Roman"/>
          <w:bCs/>
          <w:sz w:val="24"/>
          <w:szCs w:val="24"/>
        </w:rPr>
        <w:t>by</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searching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reading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studying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understanding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quoting</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various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literature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related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issues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discussed</w:t>
      </w:r>
      <w:proofErr w:type="spellEnd"/>
      <w:r w:rsidRPr="00FF74B9">
        <w:rPr>
          <w:rFonts w:ascii="Garamond" w:hAnsi="Garamond" w:cs="Times New Roman"/>
          <w:bCs/>
          <w:sz w:val="24"/>
          <w:szCs w:val="24"/>
        </w:rPr>
        <w:t xml:space="preserve"> in </w:t>
      </w:r>
      <w:proofErr w:type="spellStart"/>
      <w:r w:rsidRPr="00FF74B9">
        <w:rPr>
          <w:rFonts w:ascii="Garamond" w:hAnsi="Garamond" w:cs="Times New Roman"/>
          <w:bCs/>
          <w:sz w:val="24"/>
          <w:szCs w:val="24"/>
        </w:rPr>
        <w:t>this</w:t>
      </w:r>
      <w:proofErr w:type="spellEnd"/>
      <w:r w:rsidRPr="00FF74B9">
        <w:rPr>
          <w:rFonts w:ascii="Garamond" w:hAnsi="Garamond" w:cs="Times New Roman"/>
          <w:bCs/>
          <w:sz w:val="24"/>
          <w:szCs w:val="24"/>
        </w:rPr>
        <w:t xml:space="preserve"> study, in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form</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of</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applicable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laws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regulations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law</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books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articles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journals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jurisprudence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court</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decisions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that</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have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permanent</w:t>
      </w:r>
      <w:proofErr w:type="spellEnd"/>
      <w:r w:rsidRPr="00FF74B9">
        <w:rPr>
          <w:rFonts w:ascii="Garamond" w:hAnsi="Garamond" w:cs="Times New Roman"/>
          <w:bCs/>
          <w:sz w:val="24"/>
          <w:szCs w:val="24"/>
        </w:rPr>
        <w:t xml:space="preserve"> legal </w:t>
      </w:r>
      <w:proofErr w:type="spellStart"/>
      <w:r w:rsidRPr="00FF74B9">
        <w:rPr>
          <w:rFonts w:ascii="Garamond" w:hAnsi="Garamond" w:cs="Times New Roman"/>
          <w:bCs/>
          <w:sz w:val="24"/>
          <w:szCs w:val="24"/>
        </w:rPr>
        <w:t>force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also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other</w:t>
      </w:r>
      <w:proofErr w:type="spellEnd"/>
      <w:r w:rsidRPr="00FF74B9">
        <w:rPr>
          <w:rFonts w:ascii="Garamond" w:hAnsi="Garamond" w:cs="Times New Roman"/>
          <w:bCs/>
          <w:sz w:val="24"/>
          <w:szCs w:val="24"/>
        </w:rPr>
        <w:t xml:space="preserve"> legal </w:t>
      </w:r>
      <w:proofErr w:type="spellStart"/>
      <w:r w:rsidRPr="00FF74B9">
        <w:rPr>
          <w:rFonts w:ascii="Garamond" w:hAnsi="Garamond" w:cs="Times New Roman"/>
          <w:bCs/>
          <w:sz w:val="24"/>
          <w:szCs w:val="24"/>
        </w:rPr>
        <w:t>materials</w:t>
      </w:r>
      <w:proofErr w:type="spellEnd"/>
      <w:r w:rsidRPr="00FF74B9">
        <w:rPr>
          <w:rFonts w:ascii="Garamond" w:hAnsi="Garamond" w:cs="Times New Roman"/>
          <w:bCs/>
          <w:sz w:val="24"/>
          <w:szCs w:val="24"/>
        </w:rPr>
        <w:t xml:space="preserve">. The data </w:t>
      </w:r>
      <w:proofErr w:type="spellStart"/>
      <w:r w:rsidRPr="00FF74B9">
        <w:rPr>
          <w:rFonts w:ascii="Garamond" w:hAnsi="Garamond" w:cs="Times New Roman"/>
          <w:bCs/>
          <w:sz w:val="24"/>
          <w:szCs w:val="24"/>
        </w:rPr>
        <w:t>collected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processed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above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can</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be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analyzed</w:t>
      </w:r>
      <w:proofErr w:type="spellEnd"/>
      <w:r w:rsidRPr="00FF74B9">
        <w:rPr>
          <w:rFonts w:ascii="Garamond" w:hAnsi="Garamond" w:cs="Times New Roman"/>
          <w:bCs/>
          <w:sz w:val="24"/>
          <w:szCs w:val="24"/>
        </w:rPr>
        <w:t xml:space="preserve"> in a </w:t>
      </w:r>
      <w:proofErr w:type="spellStart"/>
      <w:r w:rsidRPr="00FF74B9">
        <w:rPr>
          <w:rFonts w:ascii="Garamond" w:hAnsi="Garamond" w:cs="Times New Roman"/>
          <w:bCs/>
          <w:sz w:val="24"/>
          <w:szCs w:val="24"/>
        </w:rPr>
        <w:t>descriptive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analytical</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way</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which</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is</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intended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to</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describe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analyze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data </w:t>
      </w:r>
      <w:proofErr w:type="spellStart"/>
      <w:r w:rsidRPr="00FF74B9">
        <w:rPr>
          <w:rFonts w:ascii="Garamond" w:hAnsi="Garamond" w:cs="Times New Roman"/>
          <w:bCs/>
          <w:sz w:val="24"/>
          <w:szCs w:val="24"/>
        </w:rPr>
        <w:t>obtained</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from</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the</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research</w:t>
      </w:r>
      <w:proofErr w:type="spellEnd"/>
      <w:r w:rsidRPr="00FF74B9">
        <w:rPr>
          <w:rFonts w:ascii="Garamond" w:hAnsi="Garamond" w:cs="Times New Roman"/>
          <w:bCs/>
          <w:sz w:val="24"/>
          <w:szCs w:val="24"/>
        </w:rPr>
        <w:t xml:space="preserve"> </w:t>
      </w:r>
      <w:proofErr w:type="spellStart"/>
      <w:r w:rsidRPr="00FF74B9">
        <w:rPr>
          <w:rFonts w:ascii="Garamond" w:hAnsi="Garamond" w:cs="Times New Roman"/>
          <w:bCs/>
          <w:sz w:val="24"/>
          <w:szCs w:val="24"/>
        </w:rPr>
        <w:t>results</w:t>
      </w:r>
      <w:proofErr w:type="spellEnd"/>
      <w:r w:rsidRPr="00FF74B9">
        <w:rPr>
          <w:rFonts w:ascii="Garamond" w:hAnsi="Garamond" w:cs="Times New Roman"/>
          <w:bCs/>
          <w:sz w:val="24"/>
          <w:szCs w:val="24"/>
        </w:rPr>
        <w:t>.</w:t>
      </w:r>
    </w:p>
    <w:p w14:paraId="5750EF1F" w14:textId="77777777" w:rsidR="0080053D" w:rsidRPr="000A5798" w:rsidRDefault="0080053D">
      <w:pPr>
        <w:pStyle w:val="ListParagraph1"/>
        <w:tabs>
          <w:tab w:val="left" w:pos="-3119"/>
        </w:tabs>
        <w:ind w:left="0" w:firstLine="851"/>
        <w:jc w:val="both"/>
        <w:rPr>
          <w:rFonts w:ascii="Garamond" w:hAnsi="Garamond" w:cs="Times New Roman"/>
          <w:sz w:val="24"/>
          <w:szCs w:val="24"/>
          <w:lang w:val="id-ID"/>
        </w:rPr>
      </w:pPr>
    </w:p>
    <w:p w14:paraId="263D6630" w14:textId="0080BDED" w:rsidR="009813A6" w:rsidRPr="003E09FD" w:rsidRDefault="00CE1F94">
      <w:pPr>
        <w:pStyle w:val="ListParagraph1"/>
        <w:tabs>
          <w:tab w:val="left" w:pos="-3119"/>
        </w:tabs>
        <w:ind w:left="0"/>
        <w:jc w:val="both"/>
        <w:rPr>
          <w:rFonts w:ascii="Garamond" w:hAnsi="Garamond" w:cs="Times New Roman"/>
          <w:b/>
          <w:sz w:val="28"/>
          <w:szCs w:val="28"/>
          <w:lang w:val="en-GB"/>
        </w:rPr>
      </w:pPr>
      <w:r w:rsidRPr="003E09FD">
        <w:rPr>
          <w:rFonts w:ascii="Garamond" w:hAnsi="Garamond" w:cs="Times New Roman"/>
          <w:b/>
          <w:sz w:val="28"/>
          <w:szCs w:val="28"/>
          <w:lang w:val="en-GB"/>
        </w:rPr>
        <w:t>Discussion</w:t>
      </w:r>
    </w:p>
    <w:p w14:paraId="7446BE9C" w14:textId="65BE5B10" w:rsidR="003D5A13" w:rsidRPr="003D5A13" w:rsidRDefault="003D5A13" w:rsidP="003D5A13">
      <w:pPr>
        <w:pStyle w:val="ListParagraph1"/>
        <w:numPr>
          <w:ilvl w:val="0"/>
          <w:numId w:val="3"/>
        </w:numPr>
        <w:ind w:left="567" w:hanging="567"/>
        <w:jc w:val="both"/>
        <w:rPr>
          <w:rFonts w:ascii="Garamond" w:hAnsi="Garamond" w:cs="Times New Roman"/>
          <w:sz w:val="24"/>
          <w:szCs w:val="24"/>
        </w:rPr>
      </w:pPr>
      <w:proofErr w:type="spellStart"/>
      <w:r>
        <w:rPr>
          <w:rFonts w:ascii="Garamond" w:hAnsi="Garamond" w:cs="Times New Roman"/>
          <w:sz w:val="24"/>
          <w:szCs w:val="24"/>
        </w:rPr>
        <w:t>Dddd</w:t>
      </w:r>
      <w:proofErr w:type="spellEnd"/>
    </w:p>
    <w:p w14:paraId="3B2A9C75"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As health services and medical care increase, the role of the law becomes very important. Health services can be realized through various approaches such as promotion, prevention, treatment, and rehabilitation, both for individuals and communities within society as a whole.</w:t>
      </w:r>
      <w:r>
        <w:rPr>
          <w:rStyle w:val="FootnoteReference"/>
          <w:rFonts w:ascii="Garamond" w:hAnsi="Garamond" w:cs="Times New Roman"/>
          <w:sz w:val="24"/>
          <w:szCs w:val="24"/>
        </w:rPr>
        <w:footnoteReference w:id="7"/>
      </w:r>
      <w:r w:rsidRPr="003D5A13">
        <w:rPr>
          <w:rFonts w:ascii="Garamond" w:hAnsi="Garamond" w:cs="Times New Roman"/>
          <w:sz w:val="24"/>
          <w:szCs w:val="24"/>
        </w:rPr>
        <w:t xml:space="preserve">  This is regulated in Law No. 17 of 2023, Article 52, which deals with the health sector. Advances in science and technology in the health sector have encouraged the achievement of optimal public health. At the same time, health practitioners, especially doctors, have great potential to face legal issues that arise in connection with the medical actions they take in the course of their profession. The use of the latest or even unprecedented heart surgery techniques in a hospital can be a source of problems if the patient has no other alternative.</w:t>
      </w:r>
    </w:p>
    <w:p w14:paraId="33FC4A76"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One of the problems that often arise is caused by the difference in perception between the explanation given by the doctor, the patient's expectations, and the reality that occurs.</w:t>
      </w:r>
      <w:r>
        <w:rPr>
          <w:rStyle w:val="FootnoteReference"/>
          <w:rFonts w:ascii="Garamond" w:hAnsi="Garamond" w:cs="Times New Roman"/>
          <w:sz w:val="24"/>
          <w:szCs w:val="24"/>
        </w:rPr>
        <w:footnoteReference w:id="8"/>
      </w:r>
      <w:r w:rsidRPr="003D5A13">
        <w:rPr>
          <w:rFonts w:ascii="Garamond" w:hAnsi="Garamond" w:cs="Times New Roman"/>
          <w:sz w:val="24"/>
          <w:szCs w:val="24"/>
        </w:rPr>
        <w:t xml:space="preserve">  Especially when the outcome of the application of a new technique leads to patient harm or death, especially in high-risk surgeries. In this framework, informed consent becomes very important in every medical procedure. Based on human rights, every patient has the right to know the treatment procedures they will undergo, including the risks they have to bear as a result of certain treatment methods. Patients also have the right to know if any other alternatives may exist, including the risks.</w:t>
      </w:r>
      <w:r>
        <w:rPr>
          <w:rFonts w:ascii="Garamond" w:hAnsi="Garamond" w:cs="Times New Roman"/>
          <w:sz w:val="24"/>
          <w:szCs w:val="24"/>
        </w:rPr>
        <w:t xml:space="preserve"> </w:t>
      </w:r>
      <w:proofErr w:type="gramStart"/>
      <w:r w:rsidRPr="003D5A13">
        <w:rPr>
          <w:rFonts w:ascii="Garamond" w:hAnsi="Garamond" w:cs="Times New Roman"/>
          <w:sz w:val="24"/>
          <w:szCs w:val="24"/>
        </w:rPr>
        <w:t>Some</w:t>
      </w:r>
      <w:proofErr w:type="gramEnd"/>
      <w:r w:rsidRPr="003D5A13">
        <w:rPr>
          <w:rFonts w:ascii="Garamond" w:hAnsi="Garamond" w:cs="Times New Roman"/>
          <w:sz w:val="24"/>
          <w:szCs w:val="24"/>
        </w:rPr>
        <w:t xml:space="preserve"> experts argue that patients have the right to know information relating to medical treatment, including the social factors involved. This concept is often referred to as informed consent. Informed consent can be given verbally or in writing by the patient after the doctor provides a detailed explanation of the medical procedure, associated risks, and other relevant information. The patient or his/her family has </w:t>
      </w:r>
      <w:r w:rsidRPr="003D5A13">
        <w:rPr>
          <w:rFonts w:ascii="Garamond" w:hAnsi="Garamond" w:cs="Times New Roman"/>
          <w:sz w:val="24"/>
          <w:szCs w:val="24"/>
        </w:rPr>
        <w:lastRenderedPageBreak/>
        <w:t>the right to decide whether to accept or reject the medical treatment by signing the informed consent form.</w:t>
      </w:r>
    </w:p>
    <w:p w14:paraId="07252EC1" w14:textId="70C17199" w:rsidR="003D5A13" w:rsidRP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Providing information in the form of Informed Consent is the doctor's obligation. However, in certain situations, doctors can transfer this authority to other health workers, but are still legally responsible. From a legal perspective, nurses do not actually have the authority to carry out the Informed Consent process.</w:t>
      </w:r>
      <w:r>
        <w:rPr>
          <w:rStyle w:val="FootnoteReference"/>
          <w:rFonts w:ascii="Garamond" w:hAnsi="Garamond" w:cs="Times New Roman"/>
          <w:sz w:val="24"/>
          <w:szCs w:val="24"/>
        </w:rPr>
        <w:footnoteReference w:id="9"/>
      </w:r>
      <w:r w:rsidRPr="003D5A13">
        <w:rPr>
          <w:rFonts w:ascii="Garamond" w:hAnsi="Garamond" w:cs="Times New Roman"/>
          <w:sz w:val="24"/>
          <w:szCs w:val="24"/>
        </w:rPr>
        <w:t xml:space="preserve">  This task is the responsibility of the doctor, and if there is a delegation of authority, the doctor must ensure that the nurse assigned to the task is truly competent in the field and able to provide explanations that are understood by the patient. Therefore, legally, the responsibility for informed consent remains with the doctor.</w:t>
      </w:r>
    </w:p>
    <w:p w14:paraId="50188B4F"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Informed Consent is the consent given by the patient and/or his/her family after receiving an explanation of the medical action that will be performed on the patient (in accordance with Article 1a of the Regulation of the Ministry of Health of the Republic of Indonesia No.585 of 1989). This medical action includes both diagnostic and therapeutic actions. The patient's right to receive information and his/her right to have control over his/her own fate are two basic human rights that are reinforced by Informed Consent, which is a subjective requirement in the process of medical action. A doctor who performs a medical procedure without the consent of the patient or his/her family will be violating the law, and he/she will be liable for all risks that may arise from the procedure.</w:t>
      </w:r>
    </w:p>
    <w:p w14:paraId="67FC557A" w14:textId="6D256ECC" w:rsidR="003D5A13" w:rsidRP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The relevant patient has the full right to give consent or refusal to medical treatment. If the patient is under guardianship or trusteeship, then Informed Consent can be given to the next of kin such as parents or siblings. However, in emergency situations that threaten the patient's life, consent is not required so that medical action can be taken immediately to save the patient's life. Once the patient's condition is stabilized and possible, medical explanation and consent can be given. In the case of pediatric patients, medical education can be provided to the patient's family or companion. However, if no family members are present, Informed Consent can be given to the pediatric patient in question. This is because children do not have the ability to understand the medical information presented and to make the best decision for themselves. Thus, in case the patient under guardianship is a child, the next of kin has the right to give consent after obtaining appropriate medical information.</w:t>
      </w:r>
    </w:p>
    <w:p w14:paraId="4183795A"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The decision given may authorize or refuse the action, even when the patient has given consent for the action, the patient still has the right to revoke the consent and express refusal in writing when the action is about to be performed. Article 16 regulates this. Therefore, any consequences of such refusal are entirely the responsibility of the patient, in accordance with the doctrine of "</w:t>
      </w:r>
      <w:proofErr w:type="spellStart"/>
      <w:r w:rsidRPr="003D5A13">
        <w:rPr>
          <w:rFonts w:ascii="Garamond" w:hAnsi="Garamond" w:cs="Times New Roman"/>
          <w:sz w:val="24"/>
          <w:szCs w:val="24"/>
        </w:rPr>
        <w:t>Volenti</w:t>
      </w:r>
      <w:proofErr w:type="spellEnd"/>
      <w:r w:rsidRPr="003D5A13">
        <w:rPr>
          <w:rFonts w:ascii="Garamond" w:hAnsi="Garamond" w:cs="Times New Roman"/>
          <w:sz w:val="24"/>
          <w:szCs w:val="24"/>
        </w:rPr>
        <w:t xml:space="preserve"> </w:t>
      </w:r>
      <w:proofErr w:type="spellStart"/>
      <w:r w:rsidRPr="003D5A13">
        <w:rPr>
          <w:rFonts w:ascii="Garamond" w:hAnsi="Garamond" w:cs="Times New Roman"/>
          <w:sz w:val="24"/>
          <w:szCs w:val="24"/>
        </w:rPr>
        <w:t>nonFit</w:t>
      </w:r>
      <w:proofErr w:type="spellEnd"/>
      <w:r w:rsidRPr="003D5A13">
        <w:rPr>
          <w:rFonts w:ascii="Garamond" w:hAnsi="Garamond" w:cs="Times New Roman"/>
          <w:sz w:val="24"/>
          <w:szCs w:val="24"/>
        </w:rPr>
        <w:t xml:space="preserve"> </w:t>
      </w:r>
      <w:proofErr w:type="spellStart"/>
      <w:r w:rsidRPr="003D5A13">
        <w:rPr>
          <w:rFonts w:ascii="Garamond" w:hAnsi="Garamond" w:cs="Times New Roman"/>
          <w:sz w:val="24"/>
          <w:szCs w:val="24"/>
        </w:rPr>
        <w:t>Inuria</w:t>
      </w:r>
      <w:proofErr w:type="spellEnd"/>
      <w:r w:rsidRPr="003D5A13">
        <w:rPr>
          <w:rFonts w:ascii="Garamond" w:hAnsi="Garamond" w:cs="Times New Roman"/>
          <w:sz w:val="24"/>
          <w:szCs w:val="24"/>
        </w:rPr>
        <w:t>" which is a legal principle stating that a person who knowingly and voluntarily, without coercion, gives consent and is willing to take risks, cannot make a claim against any injury or loss that may occur. For example, this applies to a patient who goes home involuntarily after the doctor has explained all the risks in detail.</w:t>
      </w:r>
    </w:p>
    <w:p w14:paraId="7B0357D9" w14:textId="6BD3580C" w:rsidR="003D5A13" w:rsidRP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In medical care, a cardiac surgeon will initially start interacting with the patient through an interview or history taking stage, which aims to explore the patient's medical history as well as identify factors related to the surgical process.</w:t>
      </w:r>
      <w:r>
        <w:rPr>
          <w:rStyle w:val="FootnoteReference"/>
          <w:rFonts w:ascii="Garamond" w:hAnsi="Garamond" w:cs="Times New Roman"/>
          <w:sz w:val="24"/>
          <w:szCs w:val="24"/>
        </w:rPr>
        <w:footnoteReference w:id="10"/>
      </w:r>
      <w:r w:rsidRPr="003D5A13">
        <w:rPr>
          <w:rFonts w:ascii="Garamond" w:hAnsi="Garamond" w:cs="Times New Roman"/>
          <w:sz w:val="24"/>
          <w:szCs w:val="24"/>
        </w:rPr>
        <w:t xml:space="preserve">  The next step involves a physical examination, supported by diagnostic tests such as radiology and blood analysis. Through these steps, the doctor is able to establish a diagnosis and plan the appropriate treatment for the patient. All interactions between the doctor and the patient will be recorded in detail in the patient's medical record, in accordance with applicable medical standards, and all doctors have full responsibility in recording the results and decisions relating to the patient's care.</w:t>
      </w:r>
    </w:p>
    <w:p w14:paraId="1AF5A2A1"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In determining the steps in surgical practice, a doctor is considered to be in compliance with the applicable law if his or her actions meet the following criteria:</w:t>
      </w:r>
    </w:p>
    <w:p w14:paraId="7A4852AA" w14:textId="4398490E" w:rsidR="003D5A13" w:rsidRDefault="003D5A13" w:rsidP="003D5A13">
      <w:pPr>
        <w:pStyle w:val="ListParagraph1"/>
        <w:numPr>
          <w:ilvl w:val="0"/>
          <w:numId w:val="4"/>
        </w:numPr>
        <w:ind w:left="567" w:hanging="567"/>
        <w:jc w:val="both"/>
        <w:rPr>
          <w:rFonts w:ascii="Garamond" w:hAnsi="Garamond" w:cs="Times New Roman"/>
          <w:sz w:val="24"/>
          <w:szCs w:val="24"/>
        </w:rPr>
      </w:pPr>
      <w:r w:rsidRPr="003D5A13">
        <w:rPr>
          <w:rFonts w:ascii="Garamond" w:hAnsi="Garamond" w:cs="Times New Roman"/>
          <w:sz w:val="24"/>
          <w:szCs w:val="24"/>
        </w:rPr>
        <w:t>There is a clear direction in the medical steps to achieve a specific goal or outcome.</w:t>
      </w:r>
    </w:p>
    <w:p w14:paraId="003D225F" w14:textId="77777777" w:rsidR="003D5A13" w:rsidRDefault="003D5A13" w:rsidP="003D5A13">
      <w:pPr>
        <w:pStyle w:val="ListParagraph1"/>
        <w:numPr>
          <w:ilvl w:val="0"/>
          <w:numId w:val="4"/>
        </w:numPr>
        <w:ind w:left="567" w:hanging="567"/>
        <w:jc w:val="both"/>
        <w:rPr>
          <w:rFonts w:ascii="Garamond" w:hAnsi="Garamond" w:cs="Times New Roman"/>
          <w:sz w:val="24"/>
          <w:szCs w:val="24"/>
        </w:rPr>
      </w:pPr>
      <w:r w:rsidRPr="003D5A13">
        <w:rPr>
          <w:rFonts w:ascii="Garamond" w:hAnsi="Garamond" w:cs="Times New Roman"/>
          <w:sz w:val="24"/>
          <w:szCs w:val="24"/>
        </w:rPr>
        <w:t>The medical measures applied comply with the prevailing norms and ethics in the field of medicine</w:t>
      </w:r>
    </w:p>
    <w:p w14:paraId="547F4B1D" w14:textId="77777777" w:rsidR="003D5A13" w:rsidRDefault="003D5A13" w:rsidP="003D5A13">
      <w:pPr>
        <w:pStyle w:val="ListParagraph1"/>
        <w:numPr>
          <w:ilvl w:val="0"/>
          <w:numId w:val="4"/>
        </w:numPr>
        <w:ind w:left="567" w:hanging="567"/>
        <w:jc w:val="both"/>
        <w:rPr>
          <w:rFonts w:ascii="Garamond" w:hAnsi="Garamond" w:cs="Times New Roman"/>
          <w:sz w:val="24"/>
          <w:szCs w:val="24"/>
        </w:rPr>
      </w:pPr>
      <w:r w:rsidRPr="003D5A13">
        <w:rPr>
          <w:rFonts w:ascii="Garamond" w:hAnsi="Garamond" w:cs="Times New Roman"/>
          <w:sz w:val="24"/>
          <w:szCs w:val="24"/>
        </w:rPr>
        <w:lastRenderedPageBreak/>
        <w:t>Before performing the intended action, the doctor must obtain consent from the patient, which is usually recorded in writing in the form of informed consent.</w:t>
      </w:r>
    </w:p>
    <w:p w14:paraId="3BDAEB6C" w14:textId="77777777" w:rsidR="003D5A13" w:rsidRDefault="003D5A13" w:rsidP="003D5A13">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The process of interaction between doctor and patient in the context of therapy must be undertaken with care and caution. A surgeon has the full responsibility to explain all aspects of the surgery, including the considerations used in decision-making, the steps to be taken during the surgical process, the potential risks associated with the procedure, as well as the post-operative plan until the patient recovers. In particular, when the surgeon is about to apply a technique that has never been used before, the risk of error is higher compared to routine procedures that have been performed frequently. Nonetheless, if the technique is considered a critical step in saving the patient, the doctor has the right to perform it with the patient's consent.</w:t>
      </w:r>
    </w:p>
    <w:p w14:paraId="1087C525" w14:textId="77777777" w:rsidR="00911891" w:rsidRDefault="003D5A13" w:rsidP="00911891">
      <w:pPr>
        <w:pStyle w:val="ListParagraph1"/>
        <w:ind w:left="0" w:firstLine="567"/>
        <w:jc w:val="both"/>
        <w:rPr>
          <w:rFonts w:ascii="Garamond" w:hAnsi="Garamond" w:cs="Times New Roman"/>
          <w:sz w:val="24"/>
          <w:szCs w:val="24"/>
        </w:rPr>
      </w:pPr>
      <w:r w:rsidRPr="003D5A13">
        <w:rPr>
          <w:rFonts w:ascii="Garamond" w:hAnsi="Garamond" w:cs="Times New Roman"/>
          <w:sz w:val="24"/>
          <w:szCs w:val="24"/>
        </w:rPr>
        <w:t>In the process of explaining the decision, a heart surgeon is also expected to provide clear and thorough education. This is important because most patients who will undergo heart surgery tend to feel anxious about every invasive action that will be taken, and this can be one of the obstacles in reaching therapeutic agreement. According to research conducted by Joanna and her colleagues, around 90% of patients who will undergo surgery experience preoperative anxiety.</w:t>
      </w:r>
      <w:r w:rsidR="00911891">
        <w:rPr>
          <w:rStyle w:val="FootnoteReference"/>
          <w:rFonts w:ascii="Garamond" w:hAnsi="Garamond" w:cs="Times New Roman"/>
          <w:sz w:val="24"/>
          <w:szCs w:val="24"/>
        </w:rPr>
        <w:footnoteReference w:id="11"/>
      </w:r>
      <w:r w:rsidRPr="003D5A13">
        <w:rPr>
          <w:rFonts w:ascii="Garamond" w:hAnsi="Garamond" w:cs="Times New Roman"/>
          <w:sz w:val="24"/>
          <w:szCs w:val="24"/>
        </w:rPr>
        <w:t xml:space="preserve">  This fear and anxiety can certainly affect the therapeutic relationship between doctors and patients. Patients today have a great opportunity to utilize their right to understand the entire procedure they are going through. The relationship between doctors and patients today is different from the paternalistic relationship that was dominant in the past, where patients only follow the doctor's decision and undergo the planned procedure.</w:t>
      </w:r>
    </w:p>
    <w:p w14:paraId="1089FA66" w14:textId="43A2E113" w:rsidR="00911891" w:rsidRPr="00911891" w:rsidRDefault="00911891" w:rsidP="00911891">
      <w:pPr>
        <w:pStyle w:val="ListParagraph1"/>
        <w:ind w:left="0" w:firstLine="567"/>
        <w:jc w:val="both"/>
        <w:rPr>
          <w:rFonts w:ascii="Garamond" w:hAnsi="Garamond" w:cs="Times New Roman"/>
          <w:sz w:val="24"/>
          <w:szCs w:val="24"/>
        </w:rPr>
      </w:pPr>
      <w:r w:rsidRPr="00911891">
        <w:rPr>
          <w:rFonts w:ascii="Garamond" w:hAnsi="Garamond" w:cs="Times New Roman"/>
          <w:sz w:val="24"/>
          <w:szCs w:val="24"/>
        </w:rPr>
        <w:t>Patients have the right to request and receive as much information as possible before they make a decision regarding the action to be taken by the doctor.</w:t>
      </w:r>
      <w:r>
        <w:rPr>
          <w:rStyle w:val="FootnoteReference"/>
          <w:rFonts w:ascii="Garamond" w:hAnsi="Garamond" w:cs="Times New Roman"/>
          <w:sz w:val="24"/>
          <w:szCs w:val="24"/>
        </w:rPr>
        <w:footnoteReference w:id="12"/>
      </w:r>
      <w:r w:rsidRPr="00911891">
        <w:rPr>
          <w:rFonts w:ascii="Garamond" w:hAnsi="Garamond" w:cs="Times New Roman"/>
          <w:sz w:val="24"/>
          <w:szCs w:val="24"/>
        </w:rPr>
        <w:t xml:space="preserve">  This is not only beneficial to get full details of what may happen during the procedure, but also to understand the level of complexity of the procedure, especially in the field of cardiac surgery. Thus, while an equitable relationship between doctor and patient has been established, mutual respect between the two is maintained, and the risk of dissatisfaction that often arises if the outcome is not as expected is minimized.</w:t>
      </w:r>
    </w:p>
    <w:p w14:paraId="376A7A24" w14:textId="4EBC9DCE" w:rsidR="00911891" w:rsidRDefault="00911891" w:rsidP="00911891">
      <w:pPr>
        <w:pStyle w:val="ListParagraph1"/>
        <w:ind w:left="0" w:firstLine="567"/>
        <w:jc w:val="both"/>
        <w:rPr>
          <w:rFonts w:ascii="Garamond" w:hAnsi="Garamond" w:cs="Times New Roman"/>
          <w:sz w:val="24"/>
          <w:szCs w:val="24"/>
        </w:rPr>
      </w:pPr>
      <w:r w:rsidRPr="00911891">
        <w:rPr>
          <w:rFonts w:ascii="Garamond" w:hAnsi="Garamond" w:cs="Times New Roman"/>
          <w:sz w:val="24"/>
          <w:szCs w:val="24"/>
        </w:rPr>
        <w:t>Patients have the opportunity to decide on their course of action, including seeking additional opinions from doctors of the same or different specialties before making a decision.</w:t>
      </w:r>
      <w:r>
        <w:rPr>
          <w:rStyle w:val="FootnoteReference"/>
          <w:rFonts w:ascii="Garamond" w:hAnsi="Garamond" w:cs="Times New Roman"/>
          <w:sz w:val="24"/>
          <w:szCs w:val="24"/>
        </w:rPr>
        <w:footnoteReference w:id="13"/>
      </w:r>
      <w:r w:rsidRPr="00911891">
        <w:rPr>
          <w:rFonts w:ascii="Garamond" w:hAnsi="Garamond" w:cs="Times New Roman"/>
          <w:sz w:val="24"/>
          <w:szCs w:val="24"/>
        </w:rPr>
        <w:t xml:space="preserve">  The need to get a second opinion, also known as a second opinion, becomes especially important when the planned medical action has high risks, such as heart surgery. The same applies if the procedure or therapy being offered is relatively new and has little supporting data available to both the doctor and the patient. In the process of seeking a second opinion, patients need not worry about hurting the feelings of their current primary physician, as the right to a second opinion is guaranteed by Law No. 44 of 2009 on Hospitals. Through effective communication between doctors and patients, the therapeutic agreement between the two can be established harmoniously, creating trust and optimism that has a positive impact.</w:t>
      </w:r>
    </w:p>
    <w:p w14:paraId="34FEBB3B" w14:textId="24D65C36" w:rsidR="00911891" w:rsidRDefault="00911891" w:rsidP="00911891">
      <w:pPr>
        <w:pStyle w:val="ListParagraph1"/>
        <w:ind w:left="0" w:firstLine="567"/>
        <w:jc w:val="both"/>
        <w:rPr>
          <w:rFonts w:ascii="Garamond" w:hAnsi="Garamond" w:cs="Times New Roman"/>
          <w:sz w:val="24"/>
          <w:szCs w:val="24"/>
        </w:rPr>
      </w:pPr>
      <w:r w:rsidRPr="00911891">
        <w:rPr>
          <w:rFonts w:ascii="Garamond" w:hAnsi="Garamond" w:cs="Times New Roman"/>
          <w:sz w:val="24"/>
          <w:szCs w:val="24"/>
        </w:rPr>
        <w:t>With effective communication between doctor and patient, the therapeutic agreement process between the two will become more conducive. This will create trust and optimism which is crucial when facing a major surgery such as heart surgery. A cardiac surgeon will feel more comfortable in performing his or her duties when the patient confides in him or her and does not worry him or her about possible medical demands, especially considering the very high risks of the surgery. This will ultimately benefit the patient throughout their treatment process.</w:t>
      </w:r>
    </w:p>
    <w:p w14:paraId="4E9C57C3" w14:textId="04B5425D" w:rsidR="00911891" w:rsidRPr="00911891" w:rsidRDefault="00911891" w:rsidP="00911891">
      <w:pPr>
        <w:pStyle w:val="ListParagraph1"/>
        <w:numPr>
          <w:ilvl w:val="0"/>
          <w:numId w:val="3"/>
        </w:numPr>
        <w:ind w:left="426" w:hanging="426"/>
        <w:jc w:val="both"/>
        <w:rPr>
          <w:rFonts w:ascii="Garamond" w:hAnsi="Garamond" w:cs="Times New Roman"/>
          <w:b/>
          <w:bCs/>
          <w:sz w:val="24"/>
          <w:szCs w:val="24"/>
        </w:rPr>
      </w:pPr>
      <w:r>
        <w:rPr>
          <w:rFonts w:ascii="Garamond" w:hAnsi="Garamond" w:cs="Times New Roman"/>
          <w:b/>
          <w:color w:val="333333"/>
          <w:sz w:val="24"/>
          <w:szCs w:val="24"/>
          <w:shd w:val="clear" w:color="auto" w:fill="FFFFFF"/>
        </w:rPr>
        <w:t>T</w:t>
      </w:r>
      <w:r w:rsidRPr="00911891">
        <w:rPr>
          <w:rFonts w:ascii="Garamond" w:hAnsi="Garamond" w:cs="Times New Roman"/>
          <w:b/>
          <w:color w:val="333333"/>
          <w:sz w:val="24"/>
          <w:szCs w:val="24"/>
          <w:shd w:val="clear" w:color="auto" w:fill="FFFFFF"/>
        </w:rPr>
        <w:t>he Application of Cardiac Surgery Techniques in Indonesia and Consent for Medical Actions</w:t>
      </w:r>
    </w:p>
    <w:p w14:paraId="39477F8B" w14:textId="7935003B" w:rsidR="00BD505D" w:rsidRPr="00BD505D" w:rsidRDefault="00BD505D" w:rsidP="00BD505D">
      <w:pPr>
        <w:pStyle w:val="ListParagraph1"/>
        <w:ind w:left="0" w:firstLine="709"/>
        <w:jc w:val="both"/>
        <w:rPr>
          <w:rFonts w:ascii="Garamond" w:hAnsi="Garamond" w:cs="Times New Roman"/>
          <w:sz w:val="24"/>
          <w:szCs w:val="24"/>
        </w:rPr>
      </w:pPr>
      <w:r w:rsidRPr="00BD505D">
        <w:rPr>
          <w:rFonts w:ascii="Garamond" w:hAnsi="Garamond" w:cs="Times New Roman"/>
          <w:sz w:val="24"/>
          <w:szCs w:val="24"/>
        </w:rPr>
        <w:t>In the medical world, heart surgery can be considered one of the most complex procedures. In addition, cardiac surgery also poses a high risk of disability and death, higher than any other surgical discipline.</w:t>
      </w:r>
      <w:r>
        <w:rPr>
          <w:rStyle w:val="FootnoteReference"/>
          <w:rFonts w:ascii="Garamond" w:hAnsi="Garamond" w:cs="Times New Roman"/>
          <w:sz w:val="24"/>
          <w:szCs w:val="24"/>
        </w:rPr>
        <w:footnoteReference w:id="14"/>
      </w:r>
      <w:r w:rsidRPr="00BD505D">
        <w:rPr>
          <w:rFonts w:ascii="Garamond" w:hAnsi="Garamond" w:cs="Times New Roman"/>
          <w:sz w:val="24"/>
          <w:szCs w:val="24"/>
        </w:rPr>
        <w:t xml:space="preserve">  This situation demands an optimal level of performance not only from the doctor </w:t>
      </w:r>
      <w:r w:rsidRPr="00BD505D">
        <w:rPr>
          <w:rFonts w:ascii="Garamond" w:hAnsi="Garamond" w:cs="Times New Roman"/>
          <w:sz w:val="24"/>
          <w:szCs w:val="24"/>
        </w:rPr>
        <w:lastRenderedPageBreak/>
        <w:t>performing the surgery, but also requires the cooperation of the entire medical team involved. At times, a cardiac surgeon may be faced with very complicated cases that require the adoption or use of new techniques that are appropriate to safeguard the patient's well-being. Therefore, the absolute consent of the patient is crucial in this regard.</w:t>
      </w:r>
    </w:p>
    <w:p w14:paraId="6A652917" w14:textId="77777777" w:rsidR="00BD505D" w:rsidRDefault="00BD505D" w:rsidP="00BD505D">
      <w:pPr>
        <w:pStyle w:val="ListParagraph1"/>
        <w:ind w:left="0" w:firstLine="709"/>
        <w:jc w:val="both"/>
        <w:rPr>
          <w:rFonts w:ascii="Garamond" w:hAnsi="Garamond" w:cs="Times New Roman"/>
          <w:sz w:val="24"/>
          <w:szCs w:val="24"/>
        </w:rPr>
      </w:pPr>
      <w:r w:rsidRPr="00BD505D">
        <w:rPr>
          <w:rFonts w:ascii="Garamond" w:hAnsi="Garamond" w:cs="Times New Roman"/>
          <w:sz w:val="24"/>
          <w:szCs w:val="24"/>
        </w:rPr>
        <w:t>At Harapan Kita Pediatric Cardiac Surgery Unit, which is a leading referral hospital in the field of cardiac surgery services in Indonesia, has implemented many innovations in cardiac surgery techniques. The relationship between doctor and patient starts from the moment the patient registers at this hospital. The heart defect experienced by a person requires various examinations and analysis. During this process, the patient and his family participate in the surgery preparation team that aims to achieve a successful procedure. Each stage of the surgery preparation is done to the best of their ability, and if there are any problems, the doctor will provide guidance for corrective actions to ensure the surgery preparation is complete and flawless.</w:t>
      </w:r>
    </w:p>
    <w:p w14:paraId="321D769E" w14:textId="2C6A0C49" w:rsidR="00BD505D" w:rsidRPr="00BD505D" w:rsidRDefault="00BD505D" w:rsidP="00BD505D">
      <w:pPr>
        <w:pStyle w:val="ListParagraph1"/>
        <w:ind w:left="0" w:firstLine="709"/>
        <w:jc w:val="both"/>
        <w:rPr>
          <w:rFonts w:ascii="Garamond" w:hAnsi="Garamond" w:cs="Times New Roman"/>
          <w:sz w:val="24"/>
          <w:szCs w:val="24"/>
        </w:rPr>
      </w:pPr>
      <w:r w:rsidRPr="00BD505D">
        <w:rPr>
          <w:rFonts w:ascii="Garamond" w:hAnsi="Garamond" w:cs="Times New Roman"/>
          <w:sz w:val="24"/>
          <w:szCs w:val="24"/>
        </w:rPr>
        <w:t>Due to the prolonged process of preparing for surgery, patients and their families often interact with their treating doctors. Regardless of personal preferences, this relationship creates a strong bond. By involving the patient and their family, all information about the patient is accessible to them alone.</w:t>
      </w:r>
      <w:r>
        <w:rPr>
          <w:rFonts w:ascii="Garamond" w:hAnsi="Garamond" w:cs="Times New Roman"/>
          <w:sz w:val="24"/>
          <w:szCs w:val="24"/>
        </w:rPr>
        <w:t xml:space="preserve"> </w:t>
      </w:r>
      <w:proofErr w:type="gramStart"/>
      <w:r w:rsidRPr="00BD505D">
        <w:rPr>
          <w:rFonts w:ascii="Garamond" w:hAnsi="Garamond" w:cs="Times New Roman"/>
          <w:sz w:val="24"/>
          <w:szCs w:val="24"/>
        </w:rPr>
        <w:t>Patients</w:t>
      </w:r>
      <w:proofErr w:type="gramEnd"/>
      <w:r w:rsidRPr="00BD505D">
        <w:rPr>
          <w:rFonts w:ascii="Garamond" w:hAnsi="Garamond" w:cs="Times New Roman"/>
          <w:sz w:val="24"/>
          <w:szCs w:val="24"/>
        </w:rPr>
        <w:t xml:space="preserve"> and their families are kept informed about their health condition and upcoming procedures, so they can be better prepared. It is a doctor's commitment to do everything possible for the patient's recovery, including adopting new techniques in surgery. Therefore, it is important to maintain this honor through a strong Informed Consent, which in turn will create justice in the medical profession. In the context of Indonesian culture, which is based on belief in God Almighty, we understand that the best medical efforts may not always succeed if it is not God's will. As long as doctors carry out actions according to the standards of the medical profession, this demonstrates the fulfillment of their obligations. In this situation, any medical risks that may occur should be accepted by the patient as part of the treatment that does not involve medical error. Therefore, the importance of written Informed Consent in the medical treatment planning process is always emphasized.</w:t>
      </w:r>
    </w:p>
    <w:p w14:paraId="7B7CB26A" w14:textId="77777777" w:rsidR="00BD505D" w:rsidRDefault="00BD505D" w:rsidP="00BD505D">
      <w:pPr>
        <w:pStyle w:val="ListParagraph1"/>
        <w:ind w:left="0" w:firstLine="709"/>
        <w:jc w:val="both"/>
        <w:rPr>
          <w:rFonts w:ascii="Garamond" w:hAnsi="Garamond" w:cs="Times New Roman"/>
          <w:sz w:val="24"/>
          <w:szCs w:val="24"/>
        </w:rPr>
      </w:pPr>
      <w:r w:rsidRPr="00BD505D">
        <w:rPr>
          <w:rFonts w:ascii="Garamond" w:hAnsi="Garamond" w:cs="Times New Roman"/>
          <w:sz w:val="24"/>
          <w:szCs w:val="24"/>
        </w:rPr>
        <w:t xml:space="preserve">This is in accordance with the view of </w:t>
      </w:r>
      <w:proofErr w:type="spellStart"/>
      <w:r w:rsidRPr="00BD505D">
        <w:rPr>
          <w:rFonts w:ascii="Garamond" w:hAnsi="Garamond" w:cs="Times New Roman"/>
          <w:sz w:val="24"/>
          <w:szCs w:val="24"/>
        </w:rPr>
        <w:t>Soejatmiko</w:t>
      </w:r>
      <w:proofErr w:type="spellEnd"/>
      <w:r w:rsidRPr="00BD505D">
        <w:rPr>
          <w:rFonts w:ascii="Garamond" w:hAnsi="Garamond" w:cs="Times New Roman"/>
          <w:sz w:val="24"/>
          <w:szCs w:val="24"/>
        </w:rPr>
        <w:t>, where when performing medical procedures without obtaining informed consent from the patient, this may increase the risk of criminal malpractice claims due to negligence and the patient's lack of understanding of what will happen to them.</w:t>
      </w:r>
      <w:r>
        <w:rPr>
          <w:rStyle w:val="FootnoteReference"/>
          <w:rFonts w:ascii="Garamond" w:hAnsi="Garamond" w:cs="Times New Roman"/>
          <w:sz w:val="24"/>
          <w:szCs w:val="24"/>
        </w:rPr>
        <w:footnoteReference w:id="15"/>
      </w:r>
      <w:r w:rsidRPr="00BD505D">
        <w:rPr>
          <w:rFonts w:ascii="Garamond" w:hAnsi="Garamond" w:cs="Times New Roman"/>
          <w:sz w:val="24"/>
          <w:szCs w:val="24"/>
        </w:rPr>
        <w:t xml:space="preserve">  In an effort to facilitate the delivery of this information, various means are available such as brochures, explanatory videos, or direct meetings with consultant staff at Harapan Kita. This important information is gradually being disseminated to patients and their families. Even though patients understand the risks involved, it is still mandatory for doctors to provide explanations and obtain consent before carrying out medical procedures. This is a provision that has been set by Harapan Kita's management. Malpractice is an issue that is currently rife.</w:t>
      </w:r>
    </w:p>
    <w:p w14:paraId="26B053BA" w14:textId="0D33F9F2" w:rsidR="00BD505D" w:rsidRPr="00BD505D" w:rsidRDefault="00BD505D" w:rsidP="00BD505D">
      <w:pPr>
        <w:pStyle w:val="ListParagraph1"/>
        <w:ind w:left="0" w:firstLine="709"/>
        <w:jc w:val="both"/>
        <w:rPr>
          <w:rFonts w:ascii="Garamond" w:hAnsi="Garamond" w:cs="Times New Roman"/>
          <w:sz w:val="24"/>
          <w:szCs w:val="24"/>
        </w:rPr>
      </w:pPr>
      <w:r w:rsidRPr="00BD505D">
        <w:rPr>
          <w:rFonts w:ascii="Garamond" w:hAnsi="Garamond" w:cs="Times New Roman"/>
          <w:sz w:val="24"/>
          <w:szCs w:val="24"/>
        </w:rPr>
        <w:t>In Indonesia, the public's knowledge and understanding of surgical techniques is still very limited. However, people have high expectations regarding the recovery from these procedures. This gap between the level of knowledge and expectations can result in misunderstandings if not addressed through the provision of good information through informed consent.</w:t>
      </w:r>
      <w:r>
        <w:rPr>
          <w:rFonts w:ascii="Garamond" w:hAnsi="Garamond" w:cs="Times New Roman"/>
          <w:sz w:val="24"/>
          <w:szCs w:val="24"/>
        </w:rPr>
        <w:t xml:space="preserve"> </w:t>
      </w:r>
      <w:proofErr w:type="gramStart"/>
      <w:r w:rsidRPr="00BD505D">
        <w:rPr>
          <w:rFonts w:ascii="Garamond" w:hAnsi="Garamond" w:cs="Times New Roman"/>
          <w:sz w:val="24"/>
          <w:szCs w:val="24"/>
        </w:rPr>
        <w:t>However</w:t>
      </w:r>
      <w:proofErr w:type="gramEnd"/>
      <w:r w:rsidRPr="00BD505D">
        <w:rPr>
          <w:rFonts w:ascii="Garamond" w:hAnsi="Garamond" w:cs="Times New Roman"/>
          <w:sz w:val="24"/>
          <w:szCs w:val="24"/>
        </w:rPr>
        <w:t>, informed consent is not an absolute guarantee of safety in resolving conflicts between doctors and patients. Although informed consent procedures have been implemented, conflicts between doctors and patients can still arise, especially when the outcome of therapy does not match the expectations of the patient and their family. Through informed consent, patients are provided with complete information, enabling them to make informed decisions about the next steps of treatment that will affect their fate. In this context, Informed Consent has a dual role, benefiting both the doctor and the patient themselves. With Informed Consent, the doctor has an obligation to obtain the patient's consent by explaining the procedure to be performed in detail and comprehensively. There are references to this obligation that can be used as a theoretical basis for obtaining patient consent, which are as follows:</w:t>
      </w:r>
    </w:p>
    <w:p w14:paraId="61FC3B2D" w14:textId="247705FD" w:rsidR="00BD505D" w:rsidRDefault="00BD505D" w:rsidP="00BD505D">
      <w:pPr>
        <w:pStyle w:val="ListParagraph1"/>
        <w:numPr>
          <w:ilvl w:val="0"/>
          <w:numId w:val="5"/>
        </w:numPr>
        <w:ind w:left="567" w:hanging="567"/>
        <w:jc w:val="both"/>
        <w:rPr>
          <w:rFonts w:ascii="Garamond" w:hAnsi="Garamond" w:cs="Times New Roman"/>
          <w:sz w:val="24"/>
          <w:szCs w:val="24"/>
        </w:rPr>
      </w:pPr>
      <w:r w:rsidRPr="00BD505D">
        <w:rPr>
          <w:rFonts w:ascii="Garamond" w:hAnsi="Garamond" w:cs="Times New Roman"/>
          <w:sz w:val="24"/>
          <w:szCs w:val="24"/>
        </w:rPr>
        <w:t>Informed Consent should provide broader benefits than just for the patient themselves. It also aims to provide readiness to all parties involved in the patient's care, and also to give doctors the confidence to work without worrying about lawsuits from patients.</w:t>
      </w:r>
    </w:p>
    <w:p w14:paraId="5184ED78" w14:textId="77777777" w:rsidR="00BD505D" w:rsidRDefault="00BD505D" w:rsidP="00BD505D">
      <w:pPr>
        <w:pStyle w:val="ListParagraph1"/>
        <w:numPr>
          <w:ilvl w:val="0"/>
          <w:numId w:val="5"/>
        </w:numPr>
        <w:ind w:left="567" w:hanging="567"/>
        <w:jc w:val="both"/>
        <w:rPr>
          <w:rFonts w:ascii="Garamond" w:hAnsi="Garamond" w:cs="Times New Roman"/>
          <w:sz w:val="24"/>
          <w:szCs w:val="24"/>
        </w:rPr>
      </w:pPr>
      <w:r w:rsidRPr="00BD505D">
        <w:rPr>
          <w:rFonts w:ascii="Garamond" w:hAnsi="Garamond" w:cs="Times New Roman"/>
          <w:sz w:val="24"/>
          <w:szCs w:val="24"/>
        </w:rPr>
        <w:lastRenderedPageBreak/>
        <w:t>Informed Consent requires the patient to make an effort to understand useful information related to the treatment plan that has been prepared by the doctor.</w:t>
      </w:r>
    </w:p>
    <w:p w14:paraId="56E16253" w14:textId="77777777" w:rsidR="00BD505D" w:rsidRDefault="00BD505D" w:rsidP="00BD505D">
      <w:pPr>
        <w:pStyle w:val="ListParagraph1"/>
        <w:numPr>
          <w:ilvl w:val="0"/>
          <w:numId w:val="5"/>
        </w:numPr>
        <w:ind w:left="567" w:hanging="567"/>
        <w:jc w:val="both"/>
        <w:rPr>
          <w:rFonts w:ascii="Garamond" w:hAnsi="Garamond" w:cs="Times New Roman"/>
          <w:sz w:val="24"/>
          <w:szCs w:val="24"/>
        </w:rPr>
      </w:pPr>
      <w:r w:rsidRPr="00BD505D">
        <w:rPr>
          <w:rFonts w:ascii="Garamond" w:hAnsi="Garamond" w:cs="Times New Roman"/>
          <w:sz w:val="24"/>
          <w:szCs w:val="24"/>
        </w:rPr>
        <w:t>Informed Consent provides the ability for patients to make decisions independently without pressure from any party.</w:t>
      </w:r>
    </w:p>
    <w:p w14:paraId="2D3B2A45" w14:textId="77777777" w:rsidR="00BD505D" w:rsidRDefault="00BD505D" w:rsidP="00BD505D">
      <w:pPr>
        <w:pStyle w:val="ListParagraph1"/>
        <w:ind w:left="0" w:firstLine="567"/>
        <w:jc w:val="both"/>
        <w:rPr>
          <w:rFonts w:ascii="Garamond" w:hAnsi="Garamond" w:cs="Times New Roman"/>
          <w:sz w:val="24"/>
          <w:szCs w:val="24"/>
        </w:rPr>
      </w:pPr>
      <w:r w:rsidRPr="00BD505D">
        <w:rPr>
          <w:rFonts w:ascii="Garamond" w:hAnsi="Garamond" w:cs="Times New Roman"/>
          <w:sz w:val="24"/>
          <w:szCs w:val="24"/>
        </w:rPr>
        <w:t>Informed Consent has a wider relevance than just being a written requirement. It encompasses aspects of protection for both parties, particularly the patient and the doctor. Therefore, doctors have an obligation to ensure the completeness of this process from the start. With Informed Consent being the basis of a doctor's actions, it is expected that a harmonious doctor-patient relationship will be established in the therapeutic process. However, once an agreement is reached, another important factor is patient safety.</w:t>
      </w:r>
    </w:p>
    <w:p w14:paraId="11E78AB8" w14:textId="7AC16F96" w:rsidR="00BD505D" w:rsidRDefault="00BD505D" w:rsidP="00BD505D">
      <w:pPr>
        <w:pStyle w:val="ListParagraph1"/>
        <w:ind w:left="0" w:firstLine="567"/>
        <w:jc w:val="both"/>
        <w:rPr>
          <w:rFonts w:ascii="Garamond" w:hAnsi="Garamond" w:cs="Times New Roman"/>
          <w:sz w:val="24"/>
          <w:szCs w:val="24"/>
        </w:rPr>
      </w:pPr>
      <w:r w:rsidRPr="00BD505D">
        <w:rPr>
          <w:rFonts w:ascii="Garamond" w:hAnsi="Garamond" w:cs="Times New Roman"/>
          <w:sz w:val="24"/>
          <w:szCs w:val="24"/>
        </w:rPr>
        <w:t>The principle of '</w:t>
      </w:r>
      <w:proofErr w:type="gramStart"/>
      <w:r w:rsidRPr="00BD505D">
        <w:rPr>
          <w:rFonts w:ascii="Garamond" w:hAnsi="Garamond" w:cs="Times New Roman"/>
          <w:sz w:val="24"/>
          <w:szCs w:val="24"/>
        </w:rPr>
        <w:t>do</w:t>
      </w:r>
      <w:proofErr w:type="gramEnd"/>
      <w:r w:rsidRPr="00BD505D">
        <w:rPr>
          <w:rFonts w:ascii="Garamond" w:hAnsi="Garamond" w:cs="Times New Roman"/>
          <w:sz w:val="24"/>
          <w:szCs w:val="24"/>
        </w:rPr>
        <w:t xml:space="preserve"> no harm', which is part of the Hippocratic oath, is an important guideline.</w:t>
      </w:r>
      <w:r>
        <w:rPr>
          <w:rStyle w:val="FootnoteReference"/>
          <w:rFonts w:ascii="Garamond" w:hAnsi="Garamond" w:cs="Times New Roman"/>
          <w:sz w:val="24"/>
          <w:szCs w:val="24"/>
        </w:rPr>
        <w:footnoteReference w:id="16"/>
      </w:r>
      <w:r w:rsidRPr="00BD505D">
        <w:rPr>
          <w:rFonts w:ascii="Garamond" w:hAnsi="Garamond" w:cs="Times New Roman"/>
          <w:sz w:val="24"/>
          <w:szCs w:val="24"/>
        </w:rPr>
        <w:t xml:space="preserve">  This means that a doctor has a responsibility to provide medical care that provides benefits that outweigh the risk of injury or harm that may arise from the action. This is often an important issue, especially in the case of patients undergoing cardiac surgery, especially if their condition is not optimal. Cardiac surgeons should carefully consider this principle and clearly explain to the patient and his or her family the risks and benefits of each action step to be taken. It is also important to note that patient safety is regulated by Law No.44 Year 2009 on Hospitals in Indonesia.</w:t>
      </w:r>
    </w:p>
    <w:p w14:paraId="09C913C8" w14:textId="449D8BDC" w:rsidR="00BD505D" w:rsidRPr="00BD505D" w:rsidRDefault="00BD505D" w:rsidP="00BD505D">
      <w:pPr>
        <w:pStyle w:val="ListParagraph1"/>
        <w:ind w:left="0" w:firstLine="567"/>
        <w:jc w:val="both"/>
        <w:rPr>
          <w:rFonts w:ascii="Garamond" w:hAnsi="Garamond" w:cs="Times New Roman"/>
          <w:sz w:val="24"/>
          <w:szCs w:val="24"/>
        </w:rPr>
      </w:pPr>
      <w:r w:rsidRPr="00BD505D">
        <w:rPr>
          <w:rFonts w:ascii="Garamond" w:hAnsi="Garamond" w:cs="Times New Roman"/>
          <w:sz w:val="24"/>
          <w:szCs w:val="24"/>
        </w:rPr>
        <w:t>According to these legal provisions, hospitals are required to provide full protection to patients, with patient safety as the main principle in the delivery of health services in the hospital. In addition, hospitals must be able to provide legal guarantees and protection to patients. Hospitals also have the responsibility to fulfill all Informed Consent requirements as an important part of maintaining patient safety. Informed Consent must be submitted in writing with signatures from the patient and family/guardian, and documented in the medical record. If the Informed Consent requirements are not met, the hospital has the right to impose administrative sanctions on the doctor treating the patient.</w:t>
      </w:r>
      <w:r>
        <w:rPr>
          <w:rFonts w:ascii="Garamond" w:hAnsi="Garamond" w:cs="Times New Roman"/>
          <w:sz w:val="24"/>
          <w:szCs w:val="24"/>
        </w:rPr>
        <w:t xml:space="preserve"> </w:t>
      </w:r>
      <w:proofErr w:type="gramStart"/>
      <w:r w:rsidRPr="00BD505D">
        <w:rPr>
          <w:rFonts w:ascii="Garamond" w:hAnsi="Garamond" w:cs="Times New Roman"/>
          <w:sz w:val="24"/>
          <w:szCs w:val="24"/>
        </w:rPr>
        <w:t>Medical</w:t>
      </w:r>
      <w:proofErr w:type="gramEnd"/>
      <w:r w:rsidRPr="00BD505D">
        <w:rPr>
          <w:rFonts w:ascii="Garamond" w:hAnsi="Garamond" w:cs="Times New Roman"/>
          <w:sz w:val="24"/>
          <w:szCs w:val="24"/>
        </w:rPr>
        <w:t xml:space="preserve"> errors, adverse events, and near misses are the types of incidents regulated under the Act. If such incidents occur, the hospital has an obligation to immediately report the incident to the patient safety committee. Reporting must be done anonymously in order to provide feedback and corrections to the hospital system to improve patient safety. Patient safety standards are also regulated in ministerial regulations.</w:t>
      </w:r>
      <w:r>
        <w:rPr>
          <w:rFonts w:ascii="Garamond" w:hAnsi="Garamond" w:cs="Times New Roman"/>
          <w:sz w:val="24"/>
          <w:szCs w:val="24"/>
        </w:rPr>
        <w:t xml:space="preserve"> </w:t>
      </w:r>
      <w:proofErr w:type="gramStart"/>
      <w:r w:rsidRPr="00BD505D">
        <w:rPr>
          <w:rFonts w:ascii="Garamond" w:hAnsi="Garamond" w:cs="Times New Roman"/>
          <w:sz w:val="24"/>
          <w:szCs w:val="24"/>
        </w:rPr>
        <w:t>In</w:t>
      </w:r>
      <w:proofErr w:type="gramEnd"/>
      <w:r w:rsidRPr="00BD505D">
        <w:rPr>
          <w:rFonts w:ascii="Garamond" w:hAnsi="Garamond" w:cs="Times New Roman"/>
          <w:sz w:val="24"/>
          <w:szCs w:val="24"/>
        </w:rPr>
        <w:t xml:space="preserve"> the case of applying cardiac surgery techniques, a doctor must carefully consider the potential risks and benefits of the action to be performed. The doctor is obliged to explain all aspects related to the risks of the action, ranging from the worst to the possible success of the operation. Therefore, by applying appropriate Informed Consent, while prioritizing patient safety, a doctor can avoid inappropriate medical practice or negligence that harms the patient.</w:t>
      </w:r>
    </w:p>
    <w:p w14:paraId="0347C22D" w14:textId="77777777" w:rsidR="00520F8F" w:rsidRDefault="00520F8F" w:rsidP="00520F8F">
      <w:pPr>
        <w:jc w:val="both"/>
        <w:rPr>
          <w:rFonts w:ascii="Garamond" w:hAnsi="Garamond" w:cs="Times New Roman"/>
          <w:b/>
          <w:sz w:val="24"/>
          <w:szCs w:val="24"/>
        </w:rPr>
      </w:pPr>
    </w:p>
    <w:p w14:paraId="3FB2BBC0" w14:textId="4C99231F" w:rsidR="009813A6" w:rsidRPr="003E09FD" w:rsidRDefault="00CE1F94" w:rsidP="00520F8F">
      <w:pPr>
        <w:jc w:val="both"/>
        <w:rPr>
          <w:rFonts w:ascii="Garamond" w:hAnsi="Garamond" w:cs="Times New Roman"/>
          <w:b/>
          <w:sz w:val="28"/>
          <w:szCs w:val="28"/>
          <w:lang w:val="en-GB"/>
        </w:rPr>
      </w:pPr>
      <w:r w:rsidRPr="003E09FD">
        <w:rPr>
          <w:rFonts w:ascii="Garamond" w:hAnsi="Garamond" w:cs="Times New Roman"/>
          <w:b/>
          <w:sz w:val="28"/>
          <w:szCs w:val="28"/>
          <w:lang w:val="en-GB"/>
        </w:rPr>
        <w:t>Conclusion</w:t>
      </w:r>
    </w:p>
    <w:p w14:paraId="355F27C6" w14:textId="2DCE4801" w:rsidR="006E6863" w:rsidRDefault="00BD505D" w:rsidP="00BD505D">
      <w:pPr>
        <w:ind w:firstLine="567"/>
        <w:jc w:val="both"/>
        <w:rPr>
          <w:rFonts w:ascii="Garamond" w:hAnsi="Garamond" w:cs="Times New Roman"/>
          <w:sz w:val="24"/>
          <w:szCs w:val="24"/>
        </w:rPr>
      </w:pPr>
      <w:r w:rsidRPr="00BD505D">
        <w:rPr>
          <w:rFonts w:ascii="Garamond" w:hAnsi="Garamond" w:cs="Times New Roman"/>
          <w:sz w:val="24"/>
          <w:szCs w:val="24"/>
        </w:rPr>
        <w:t xml:space="preserve">In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practice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applying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cardiac</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surgical</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operation</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techniques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important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to</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implement</w:t>
      </w:r>
      <w:proofErr w:type="spellEnd"/>
      <w:r w:rsidRPr="00BD505D">
        <w:rPr>
          <w:rFonts w:ascii="Garamond" w:hAnsi="Garamond" w:cs="Times New Roman"/>
          <w:sz w:val="24"/>
          <w:szCs w:val="24"/>
        </w:rPr>
        <w:t xml:space="preserve"> a </w:t>
      </w:r>
      <w:proofErr w:type="spellStart"/>
      <w:r w:rsidRPr="00BD505D">
        <w:rPr>
          <w:rFonts w:ascii="Garamond" w:hAnsi="Garamond" w:cs="Times New Roman"/>
          <w:sz w:val="24"/>
          <w:szCs w:val="24"/>
        </w:rPr>
        <w:t>comprehensive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and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fully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understood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Informed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Consent</w:t>
      </w:r>
      <w:proofErr w:type="spellEnd"/>
      <w:r w:rsidRPr="00BD505D">
        <w:rPr>
          <w:rFonts w:ascii="Garamond" w:hAnsi="Garamond" w:cs="Times New Roman"/>
          <w:sz w:val="24"/>
          <w:szCs w:val="24"/>
        </w:rPr>
        <w:t xml:space="preserve">. The </w:t>
      </w:r>
      <w:proofErr w:type="spellStart"/>
      <w:r w:rsidRPr="00BD505D">
        <w:rPr>
          <w:rFonts w:ascii="Garamond" w:hAnsi="Garamond" w:cs="Times New Roman"/>
          <w:sz w:val="24"/>
          <w:szCs w:val="24"/>
        </w:rPr>
        <w:t>Informed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Consent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must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be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prepared</w:t>
      </w:r>
      <w:proofErr w:type="spellEnd"/>
      <w:r w:rsidRPr="00BD505D">
        <w:rPr>
          <w:rFonts w:ascii="Garamond" w:hAnsi="Garamond" w:cs="Times New Roman"/>
          <w:sz w:val="24"/>
          <w:szCs w:val="24"/>
        </w:rPr>
        <w:t xml:space="preserve"> in </w:t>
      </w:r>
      <w:proofErr w:type="spellStart"/>
      <w:r w:rsidRPr="00BD505D">
        <w:rPr>
          <w:rFonts w:ascii="Garamond" w:hAnsi="Garamond" w:cs="Times New Roman"/>
          <w:sz w:val="24"/>
          <w:szCs w:val="24"/>
        </w:rPr>
        <w:t>writing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and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signed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by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patient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or</w:t>
      </w:r>
      <w:proofErr w:type="spellEnd"/>
      <w:r w:rsidRPr="00BD505D">
        <w:rPr>
          <w:rFonts w:ascii="Garamond" w:hAnsi="Garamond" w:cs="Times New Roman"/>
          <w:sz w:val="24"/>
          <w:szCs w:val="24"/>
        </w:rPr>
        <w:t xml:space="preserve"> his/</w:t>
      </w:r>
      <w:proofErr w:type="spellStart"/>
      <w:r w:rsidRPr="00BD505D">
        <w:rPr>
          <w:rFonts w:ascii="Garamond" w:hAnsi="Garamond" w:cs="Times New Roman"/>
          <w:sz w:val="24"/>
          <w:szCs w:val="24"/>
        </w:rPr>
        <w:t>her</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family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representative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then</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stored</w:t>
      </w:r>
      <w:proofErr w:type="spellEnd"/>
      <w:r w:rsidRPr="00BD505D">
        <w:rPr>
          <w:rFonts w:ascii="Garamond" w:hAnsi="Garamond" w:cs="Times New Roman"/>
          <w:sz w:val="24"/>
          <w:szCs w:val="24"/>
        </w:rPr>
        <w:t xml:space="preserve"> in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medical</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records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hospital. In </w:t>
      </w:r>
      <w:proofErr w:type="spellStart"/>
      <w:r w:rsidRPr="00BD505D">
        <w:rPr>
          <w:rFonts w:ascii="Garamond" w:hAnsi="Garamond" w:cs="Times New Roman"/>
          <w:sz w:val="24"/>
          <w:szCs w:val="24"/>
        </w:rPr>
        <w:t>accordance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with</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Decree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Minister</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Health</w:t>
      </w:r>
      <w:proofErr w:type="spellEnd"/>
      <w:r w:rsidRPr="00BD505D">
        <w:rPr>
          <w:rFonts w:ascii="Garamond" w:hAnsi="Garamond" w:cs="Times New Roman"/>
          <w:sz w:val="24"/>
          <w:szCs w:val="24"/>
        </w:rPr>
        <w:t xml:space="preserve"> No.436/Menkes/SK/VI/1993 </w:t>
      </w:r>
      <w:proofErr w:type="spellStart"/>
      <w:r w:rsidRPr="00BD505D">
        <w:rPr>
          <w:rFonts w:ascii="Garamond" w:hAnsi="Garamond" w:cs="Times New Roman"/>
          <w:sz w:val="24"/>
          <w:szCs w:val="24"/>
        </w:rPr>
        <w:t>on</w:t>
      </w:r>
      <w:proofErr w:type="spellEnd"/>
      <w:r w:rsidRPr="00BD505D">
        <w:rPr>
          <w:rFonts w:ascii="Garamond" w:hAnsi="Garamond" w:cs="Times New Roman"/>
          <w:sz w:val="24"/>
          <w:szCs w:val="24"/>
        </w:rPr>
        <w:t xml:space="preserve"> Service </w:t>
      </w:r>
      <w:proofErr w:type="spellStart"/>
      <w:r w:rsidRPr="00BD505D">
        <w:rPr>
          <w:rFonts w:ascii="Garamond" w:hAnsi="Garamond" w:cs="Times New Roman"/>
          <w:sz w:val="24"/>
          <w:szCs w:val="24"/>
        </w:rPr>
        <w:t>Standards</w:t>
      </w:r>
      <w:proofErr w:type="spellEnd"/>
      <w:r w:rsidRPr="00BD505D">
        <w:rPr>
          <w:rFonts w:ascii="Garamond" w:hAnsi="Garamond" w:cs="Times New Roman"/>
          <w:sz w:val="24"/>
          <w:szCs w:val="24"/>
        </w:rPr>
        <w:t xml:space="preserve"> in Hospitals, </w:t>
      </w:r>
      <w:proofErr w:type="spellStart"/>
      <w:r w:rsidRPr="00BD505D">
        <w:rPr>
          <w:rFonts w:ascii="Garamond" w:hAnsi="Garamond" w:cs="Times New Roman"/>
          <w:sz w:val="24"/>
          <w:szCs w:val="24"/>
        </w:rPr>
        <w:t>hospitals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also</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have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responsibility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ensuring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that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Informed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Consent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done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correctly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and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completely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Failure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to</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obtain</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Informed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Consent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for</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medical</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procedures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may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result</w:t>
      </w:r>
      <w:proofErr w:type="spellEnd"/>
      <w:r w:rsidRPr="00BD505D">
        <w:rPr>
          <w:rFonts w:ascii="Garamond" w:hAnsi="Garamond" w:cs="Times New Roman"/>
          <w:sz w:val="24"/>
          <w:szCs w:val="24"/>
        </w:rPr>
        <w:t xml:space="preserve"> in </w:t>
      </w:r>
      <w:proofErr w:type="spellStart"/>
      <w:r w:rsidRPr="00BD505D">
        <w:rPr>
          <w:rFonts w:ascii="Garamond" w:hAnsi="Garamond" w:cs="Times New Roman"/>
          <w:sz w:val="24"/>
          <w:szCs w:val="24"/>
        </w:rPr>
        <w:t>administrative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sanctions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such</w:t>
      </w:r>
      <w:proofErr w:type="spellEnd"/>
      <w:r w:rsidRPr="00BD505D">
        <w:rPr>
          <w:rFonts w:ascii="Garamond" w:hAnsi="Garamond" w:cs="Times New Roman"/>
          <w:sz w:val="24"/>
          <w:szCs w:val="24"/>
        </w:rPr>
        <w:t xml:space="preserve"> as </w:t>
      </w:r>
      <w:proofErr w:type="spellStart"/>
      <w:r w:rsidRPr="00BD505D">
        <w:rPr>
          <w:rFonts w:ascii="Garamond" w:hAnsi="Garamond" w:cs="Times New Roman"/>
          <w:sz w:val="24"/>
          <w:szCs w:val="24"/>
        </w:rPr>
        <w:t>revocation</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relevant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doctor's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license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to</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practice</w:t>
      </w:r>
      <w:proofErr w:type="spellEnd"/>
      <w:r w:rsidRPr="00BD505D">
        <w:rPr>
          <w:rFonts w:ascii="Garamond" w:hAnsi="Garamond" w:cs="Times New Roman"/>
          <w:sz w:val="24"/>
          <w:szCs w:val="24"/>
        </w:rPr>
        <w:t xml:space="preserve">. The </w:t>
      </w:r>
      <w:proofErr w:type="spellStart"/>
      <w:r w:rsidRPr="00BD505D">
        <w:rPr>
          <w:rFonts w:ascii="Garamond" w:hAnsi="Garamond" w:cs="Times New Roman"/>
          <w:sz w:val="24"/>
          <w:szCs w:val="24"/>
        </w:rPr>
        <w:t>signature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Informed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Consent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indicates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understanding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awareness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and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acceptance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by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signing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party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patient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or</w:t>
      </w:r>
      <w:proofErr w:type="spellEnd"/>
      <w:r w:rsidRPr="00BD505D">
        <w:rPr>
          <w:rFonts w:ascii="Garamond" w:hAnsi="Garamond" w:cs="Times New Roman"/>
          <w:sz w:val="24"/>
          <w:szCs w:val="24"/>
        </w:rPr>
        <w:t xml:space="preserve"> his/</w:t>
      </w:r>
      <w:proofErr w:type="spellStart"/>
      <w:r w:rsidRPr="00BD505D">
        <w:rPr>
          <w:rFonts w:ascii="Garamond" w:hAnsi="Garamond" w:cs="Times New Roman"/>
          <w:sz w:val="24"/>
          <w:szCs w:val="24"/>
        </w:rPr>
        <w:t>her</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family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representative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procedure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to</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be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performed</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by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doctor</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along</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with</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risks</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that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may</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occur</w:t>
      </w:r>
      <w:proofErr w:type="spellEnd"/>
      <w:r w:rsidRPr="00BD505D">
        <w:rPr>
          <w:rFonts w:ascii="Garamond" w:hAnsi="Garamond" w:cs="Times New Roman"/>
          <w:sz w:val="24"/>
          <w:szCs w:val="24"/>
        </w:rPr>
        <w:t xml:space="preserve"> as a </w:t>
      </w:r>
      <w:proofErr w:type="spellStart"/>
      <w:r w:rsidRPr="00BD505D">
        <w:rPr>
          <w:rFonts w:ascii="Garamond" w:hAnsi="Garamond" w:cs="Times New Roman"/>
          <w:sz w:val="24"/>
          <w:szCs w:val="24"/>
        </w:rPr>
        <w:t>result</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of</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the</w:t>
      </w:r>
      <w:proofErr w:type="spellEnd"/>
      <w:r w:rsidRPr="00BD505D">
        <w:rPr>
          <w:rFonts w:ascii="Garamond" w:hAnsi="Garamond" w:cs="Times New Roman"/>
          <w:sz w:val="24"/>
          <w:szCs w:val="24"/>
        </w:rPr>
        <w:t xml:space="preserve"> </w:t>
      </w:r>
      <w:proofErr w:type="spellStart"/>
      <w:r w:rsidRPr="00BD505D">
        <w:rPr>
          <w:rFonts w:ascii="Garamond" w:hAnsi="Garamond" w:cs="Times New Roman"/>
          <w:sz w:val="24"/>
          <w:szCs w:val="24"/>
        </w:rPr>
        <w:t>procedure</w:t>
      </w:r>
      <w:proofErr w:type="spellEnd"/>
      <w:r w:rsidRPr="00BD505D">
        <w:rPr>
          <w:rFonts w:ascii="Garamond" w:hAnsi="Garamond" w:cs="Times New Roman"/>
          <w:sz w:val="24"/>
          <w:szCs w:val="24"/>
        </w:rPr>
        <w:t>.</w:t>
      </w:r>
    </w:p>
    <w:p w14:paraId="4F157975" w14:textId="744FCF83" w:rsidR="0081615B" w:rsidRPr="00FC5DE2" w:rsidRDefault="00CE1F94" w:rsidP="0081615B">
      <w:pPr>
        <w:pStyle w:val="Subtitle"/>
        <w:jc w:val="both"/>
        <w:rPr>
          <w:sz w:val="28"/>
          <w:szCs w:val="28"/>
          <w:lang w:val="en-GB"/>
        </w:rPr>
      </w:pPr>
      <w:r w:rsidRPr="00FC5DE2">
        <w:rPr>
          <w:sz w:val="28"/>
          <w:szCs w:val="28"/>
          <w:lang w:val="en-GB"/>
        </w:rPr>
        <w:t>References</w:t>
      </w:r>
    </w:p>
    <w:p w14:paraId="2FE57AEE" w14:textId="44A8AF0C" w:rsidR="009813A6" w:rsidRDefault="00CE1F94" w:rsidP="00B47730">
      <w:pPr>
        <w:jc w:val="both"/>
        <w:rPr>
          <w:rFonts w:ascii="Garamond" w:hAnsi="Garamond" w:cs="Times New Roman"/>
          <w:b/>
          <w:sz w:val="24"/>
          <w:szCs w:val="24"/>
          <w:lang w:val="en-GB"/>
        </w:rPr>
      </w:pPr>
      <w:r>
        <w:rPr>
          <w:rFonts w:ascii="Garamond" w:hAnsi="Garamond" w:cs="Times New Roman"/>
          <w:b/>
          <w:sz w:val="24"/>
          <w:szCs w:val="24"/>
          <w:lang w:val="en-GB"/>
        </w:rPr>
        <w:t>Books</w:t>
      </w:r>
    </w:p>
    <w:p w14:paraId="00A42987" w14:textId="09D0A84A" w:rsidR="00BD505D" w:rsidRDefault="00BD505D" w:rsidP="00BD505D">
      <w:pPr>
        <w:pStyle w:val="FootnoteText"/>
        <w:spacing w:before="240"/>
        <w:ind w:left="567" w:hanging="567"/>
        <w:jc w:val="both"/>
        <w:rPr>
          <w:rFonts w:ascii="Garamond" w:hAnsi="Garamond"/>
          <w:color w:val="000000" w:themeColor="text1"/>
          <w:sz w:val="24"/>
          <w:szCs w:val="24"/>
          <w:shd w:val="clear" w:color="auto" w:fill="FFFFFF"/>
        </w:rPr>
      </w:pPr>
      <w:proofErr w:type="spellStart"/>
      <w:r w:rsidRPr="00BD505D">
        <w:rPr>
          <w:rFonts w:ascii="Garamond" w:hAnsi="Garamond"/>
          <w:color w:val="000000" w:themeColor="text1"/>
          <w:sz w:val="24"/>
          <w:szCs w:val="24"/>
          <w:shd w:val="clear" w:color="auto" w:fill="FFFFFF"/>
        </w:rPr>
        <w:lastRenderedPageBreak/>
        <w:t>Astuti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Endang</w:t>
      </w:r>
      <w:proofErr w:type="spellEnd"/>
      <w:r w:rsidRPr="00BD505D">
        <w:rPr>
          <w:rFonts w:ascii="Garamond" w:hAnsi="Garamond"/>
          <w:color w:val="000000" w:themeColor="text1"/>
          <w:sz w:val="24"/>
          <w:szCs w:val="24"/>
          <w:shd w:val="clear" w:color="auto" w:fill="FFFFFF"/>
        </w:rPr>
        <w:t xml:space="preserve"> Kusuma, and M. SH. </w:t>
      </w:r>
      <w:proofErr w:type="spellStart"/>
      <w:r w:rsidRPr="00BD505D">
        <w:rPr>
          <w:rFonts w:ascii="Garamond" w:hAnsi="Garamond"/>
          <w:i/>
          <w:iCs/>
          <w:color w:val="000000" w:themeColor="text1"/>
          <w:sz w:val="24"/>
          <w:szCs w:val="24"/>
          <w:shd w:val="clear" w:color="auto" w:fill="FFFFFF"/>
        </w:rPr>
        <w:t>Transaksi</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Terapeutik</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dalam</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upaya</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pelayanan</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medis</w:t>
      </w:r>
      <w:proofErr w:type="spellEnd"/>
      <w:r w:rsidRPr="00BD505D">
        <w:rPr>
          <w:rFonts w:ascii="Garamond" w:hAnsi="Garamond"/>
          <w:i/>
          <w:iCs/>
          <w:color w:val="000000" w:themeColor="text1"/>
          <w:sz w:val="24"/>
          <w:szCs w:val="24"/>
          <w:shd w:val="clear" w:color="auto" w:fill="FFFFFF"/>
        </w:rPr>
        <w:t xml:space="preserve"> di </w:t>
      </w:r>
      <w:proofErr w:type="spellStart"/>
      <w:r w:rsidRPr="00BD505D">
        <w:rPr>
          <w:rFonts w:ascii="Garamond" w:hAnsi="Garamond"/>
          <w:i/>
          <w:iCs/>
          <w:color w:val="000000" w:themeColor="text1"/>
          <w:sz w:val="24"/>
          <w:szCs w:val="24"/>
          <w:shd w:val="clear" w:color="auto" w:fill="FFFFFF"/>
        </w:rPr>
        <w:t>Rumah</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xml:space="preserve">. Citra Aditya </w:t>
      </w:r>
      <w:proofErr w:type="spellStart"/>
      <w:r w:rsidRPr="00BD505D">
        <w:rPr>
          <w:rFonts w:ascii="Garamond" w:hAnsi="Garamond"/>
          <w:color w:val="000000" w:themeColor="text1"/>
          <w:sz w:val="24"/>
          <w:szCs w:val="24"/>
          <w:shd w:val="clear" w:color="auto" w:fill="FFFFFF"/>
        </w:rPr>
        <w:t>Bakti</w:t>
      </w:r>
      <w:proofErr w:type="spellEnd"/>
      <w:r w:rsidRPr="00BD505D">
        <w:rPr>
          <w:rFonts w:ascii="Garamond" w:hAnsi="Garamond"/>
          <w:color w:val="000000" w:themeColor="text1"/>
          <w:sz w:val="24"/>
          <w:szCs w:val="24"/>
          <w:shd w:val="clear" w:color="auto" w:fill="FFFFFF"/>
        </w:rPr>
        <w:t>, 2009.</w:t>
      </w:r>
    </w:p>
    <w:p w14:paraId="45804836" w14:textId="0EEB81D9" w:rsidR="00BD505D" w:rsidRDefault="00BD505D" w:rsidP="00BD505D">
      <w:pPr>
        <w:pStyle w:val="FootnoteText"/>
        <w:spacing w:before="240"/>
        <w:ind w:left="567" w:hanging="567"/>
        <w:jc w:val="both"/>
        <w:rPr>
          <w:rFonts w:ascii="Garamond" w:hAnsi="Garamond"/>
          <w:color w:val="000000" w:themeColor="text1"/>
          <w:sz w:val="24"/>
          <w:szCs w:val="24"/>
          <w:shd w:val="clear" w:color="auto" w:fill="FFFFFF"/>
        </w:rPr>
      </w:pPr>
      <w:proofErr w:type="spellStart"/>
      <w:r w:rsidRPr="00BD505D">
        <w:rPr>
          <w:rFonts w:ascii="Garamond" w:hAnsi="Garamond"/>
          <w:color w:val="000000" w:themeColor="text1"/>
          <w:sz w:val="24"/>
          <w:szCs w:val="24"/>
          <w:shd w:val="clear" w:color="auto" w:fill="FFFFFF"/>
        </w:rPr>
        <w:t>Rikomah</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Setya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Enti</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Farmasi</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Rumah</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Deepublish</w:t>
      </w:r>
      <w:proofErr w:type="spellEnd"/>
      <w:r w:rsidRPr="00BD505D">
        <w:rPr>
          <w:rFonts w:ascii="Garamond" w:hAnsi="Garamond"/>
          <w:color w:val="000000" w:themeColor="text1"/>
          <w:sz w:val="24"/>
          <w:szCs w:val="24"/>
          <w:shd w:val="clear" w:color="auto" w:fill="FFFFFF"/>
        </w:rPr>
        <w:t>, 2017.</w:t>
      </w:r>
    </w:p>
    <w:p w14:paraId="2AB6E51D" w14:textId="5AB7303C"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Junaidi</w:t>
      </w:r>
      <w:proofErr w:type="spellEnd"/>
      <w:r w:rsidRPr="00BD505D">
        <w:rPr>
          <w:rFonts w:ascii="Garamond" w:hAnsi="Garamond"/>
          <w:color w:val="000000" w:themeColor="text1"/>
          <w:sz w:val="24"/>
          <w:szCs w:val="24"/>
          <w:shd w:val="clear" w:color="auto" w:fill="FFFFFF"/>
        </w:rPr>
        <w:t>, Iskandar. </w:t>
      </w:r>
      <w:r w:rsidRPr="00BD505D">
        <w:rPr>
          <w:rFonts w:ascii="Garamond" w:hAnsi="Garamond"/>
          <w:i/>
          <w:iCs/>
          <w:color w:val="000000" w:themeColor="text1"/>
          <w:sz w:val="24"/>
          <w:szCs w:val="24"/>
          <w:shd w:val="clear" w:color="auto" w:fill="FFFFFF"/>
        </w:rPr>
        <w:t xml:space="preserve">Stroke, </w:t>
      </w:r>
      <w:proofErr w:type="spellStart"/>
      <w:r w:rsidRPr="00BD505D">
        <w:rPr>
          <w:rFonts w:ascii="Garamond" w:hAnsi="Garamond"/>
          <w:i/>
          <w:iCs/>
          <w:color w:val="000000" w:themeColor="text1"/>
          <w:sz w:val="24"/>
          <w:szCs w:val="24"/>
          <w:shd w:val="clear" w:color="auto" w:fill="FFFFFF"/>
        </w:rPr>
        <w:t>waspadai</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ancamannya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Penerbit</w:t>
      </w:r>
      <w:proofErr w:type="spellEnd"/>
      <w:r w:rsidRPr="00BD505D">
        <w:rPr>
          <w:rFonts w:ascii="Garamond" w:hAnsi="Garamond"/>
          <w:color w:val="000000" w:themeColor="text1"/>
          <w:sz w:val="24"/>
          <w:szCs w:val="24"/>
          <w:shd w:val="clear" w:color="auto" w:fill="FFFFFF"/>
        </w:rPr>
        <w:t xml:space="preserve"> Andi, 2011.</w:t>
      </w:r>
    </w:p>
    <w:p w14:paraId="1650420B" w14:textId="158DEC05" w:rsidR="00BD505D" w:rsidRPr="00B47730" w:rsidRDefault="00BD505D" w:rsidP="00B47730">
      <w:pPr>
        <w:jc w:val="both"/>
        <w:rPr>
          <w:rFonts w:ascii="Garamond" w:hAnsi="Garamond" w:cs="Times New Roman"/>
          <w:b/>
          <w:sz w:val="24"/>
          <w:szCs w:val="24"/>
          <w:lang w:val="en-GB"/>
        </w:rPr>
      </w:pPr>
    </w:p>
    <w:p w14:paraId="5DCABD9C" w14:textId="3E83A0A8" w:rsidR="009813A6" w:rsidRPr="00BD505D" w:rsidRDefault="00BD505D" w:rsidP="00BD505D">
      <w:pPr>
        <w:spacing w:before="240"/>
        <w:jc w:val="both"/>
        <w:rPr>
          <w:rFonts w:ascii="Garamond" w:hAnsi="Garamond" w:cs="Times New Roman"/>
          <w:b/>
          <w:bCs/>
          <w:sz w:val="24"/>
          <w:szCs w:val="24"/>
          <w:lang w:val="en-US"/>
        </w:rPr>
      </w:pPr>
      <w:r>
        <w:rPr>
          <w:rFonts w:ascii="Garamond" w:hAnsi="Garamond" w:cs="Times New Roman"/>
          <w:b/>
          <w:bCs/>
          <w:sz w:val="24"/>
          <w:szCs w:val="24"/>
          <w:lang w:val="en-US"/>
        </w:rPr>
        <w:t>Journal</w:t>
      </w:r>
    </w:p>
    <w:p w14:paraId="084809D9" w14:textId="77777777" w:rsidR="00BD505D" w:rsidRPr="00BD505D" w:rsidRDefault="00BD505D" w:rsidP="00BD505D">
      <w:pPr>
        <w:pStyle w:val="FootnoteText"/>
        <w:spacing w:before="240"/>
        <w:ind w:left="567" w:hanging="567"/>
        <w:jc w:val="both"/>
        <w:rPr>
          <w:rFonts w:ascii="Garamond" w:hAnsi="Garamond"/>
          <w:sz w:val="24"/>
          <w:szCs w:val="24"/>
        </w:rPr>
      </w:pPr>
      <w:r w:rsidRPr="00BD505D">
        <w:rPr>
          <w:rFonts w:ascii="Garamond" w:hAnsi="Garamond"/>
          <w:color w:val="000000" w:themeColor="text1"/>
          <w:sz w:val="24"/>
          <w:szCs w:val="24"/>
          <w:shd w:val="clear" w:color="auto" w:fill="FFFFFF"/>
        </w:rPr>
        <w:t>Ampera, Ampera. "</w:t>
      </w:r>
      <w:proofErr w:type="spellStart"/>
      <w:r w:rsidRPr="00BD505D">
        <w:rPr>
          <w:rFonts w:ascii="Garamond" w:hAnsi="Garamond"/>
          <w:color w:val="000000" w:themeColor="text1"/>
          <w:sz w:val="24"/>
          <w:szCs w:val="24"/>
          <w:shd w:val="clear" w:color="auto" w:fill="FFFFFF"/>
        </w:rPr>
        <w:t>Tanggung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jawab</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rumah</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terhadap</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pasien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pelaksanaan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pelayanan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kesehatan</w:t>
      </w:r>
      <w:proofErr w:type="spellEnd"/>
      <w:r w:rsidRPr="00BD505D">
        <w:rPr>
          <w:rFonts w:ascii="Garamond" w:hAnsi="Garamond"/>
          <w:color w:val="000000" w:themeColor="text1"/>
          <w:sz w:val="24"/>
          <w:szCs w:val="24"/>
          <w:shd w:val="clear" w:color="auto" w:fill="FFFFFF"/>
        </w:rPr>
        <w:t>." </w:t>
      </w:r>
      <w:r w:rsidRPr="00BD505D">
        <w:rPr>
          <w:rFonts w:ascii="Garamond" w:hAnsi="Garamond"/>
          <w:i/>
          <w:iCs/>
          <w:color w:val="000000" w:themeColor="text1"/>
          <w:sz w:val="24"/>
          <w:szCs w:val="24"/>
          <w:shd w:val="clear" w:color="auto" w:fill="FFFFFF"/>
        </w:rPr>
        <w:t>Al-</w:t>
      </w:r>
      <w:proofErr w:type="spellStart"/>
      <w:r w:rsidRPr="00BD505D">
        <w:rPr>
          <w:rFonts w:ascii="Garamond" w:hAnsi="Garamond"/>
          <w:i/>
          <w:iCs/>
          <w:color w:val="000000" w:themeColor="text1"/>
          <w:sz w:val="24"/>
          <w:szCs w:val="24"/>
          <w:shd w:val="clear" w:color="auto" w:fill="FFFFFF"/>
        </w:rPr>
        <w:t>Ishlah</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Ilmiah</w:t>
      </w:r>
      <w:proofErr w:type="spellEnd"/>
      <w:r w:rsidRPr="00BD505D">
        <w:rPr>
          <w:rFonts w:ascii="Garamond" w:hAnsi="Garamond"/>
          <w:i/>
          <w:iCs/>
          <w:color w:val="000000" w:themeColor="text1"/>
          <w:sz w:val="24"/>
          <w:szCs w:val="24"/>
          <w:shd w:val="clear" w:color="auto" w:fill="FFFFFF"/>
        </w:rPr>
        <w:t xml:space="preserve"> Hukum</w:t>
      </w:r>
      <w:r w:rsidRPr="00BD505D">
        <w:rPr>
          <w:rFonts w:ascii="Garamond" w:hAnsi="Garamond"/>
          <w:color w:val="000000" w:themeColor="text1"/>
          <w:sz w:val="24"/>
          <w:szCs w:val="24"/>
          <w:shd w:val="clear" w:color="auto" w:fill="FFFFFF"/>
        </w:rPr>
        <w:t> 21, no. 2 (2018): 59-74.</w:t>
      </w:r>
    </w:p>
    <w:p w14:paraId="4EAE7DE8"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Ayurini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Safira</w:t>
      </w:r>
      <w:proofErr w:type="spellEnd"/>
      <w:r w:rsidRPr="00BD505D">
        <w:rPr>
          <w:rFonts w:ascii="Garamond" w:hAnsi="Garamond"/>
          <w:color w:val="000000" w:themeColor="text1"/>
          <w:sz w:val="24"/>
          <w:szCs w:val="24"/>
          <w:shd w:val="clear" w:color="auto" w:fill="FFFFFF"/>
        </w:rPr>
        <w:t xml:space="preserve"> Lia, and Muhammad </w:t>
      </w:r>
      <w:proofErr w:type="spellStart"/>
      <w:r w:rsidRPr="00BD505D">
        <w:rPr>
          <w:rFonts w:ascii="Garamond" w:hAnsi="Garamond"/>
          <w:color w:val="000000" w:themeColor="text1"/>
          <w:sz w:val="24"/>
          <w:szCs w:val="24"/>
          <w:shd w:val="clear" w:color="auto" w:fill="FFFFFF"/>
        </w:rPr>
        <w:t>Faiz</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Mufidi</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Pertanggungjawaban</w:t>
      </w:r>
      <w:proofErr w:type="spellEnd"/>
      <w:r w:rsidRPr="00BD505D">
        <w:rPr>
          <w:rFonts w:ascii="Garamond" w:hAnsi="Garamond"/>
          <w:color w:val="000000" w:themeColor="text1"/>
          <w:sz w:val="24"/>
          <w:szCs w:val="24"/>
          <w:shd w:val="clear" w:color="auto" w:fill="FFFFFF"/>
        </w:rPr>
        <w:t xml:space="preserve"> Hukum </w:t>
      </w:r>
      <w:proofErr w:type="spellStart"/>
      <w:r w:rsidRPr="00BD505D">
        <w:rPr>
          <w:rFonts w:ascii="Garamond" w:hAnsi="Garamond"/>
          <w:color w:val="000000" w:themeColor="text1"/>
          <w:sz w:val="24"/>
          <w:szCs w:val="24"/>
          <w:shd w:val="clear" w:color="auto" w:fill="FFFFFF"/>
        </w:rPr>
        <w:t>Layanan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Berdasarkan</w:t>
      </w:r>
      <w:proofErr w:type="spellEnd"/>
      <w:r w:rsidRPr="00BD505D">
        <w:rPr>
          <w:rFonts w:ascii="Garamond" w:hAnsi="Garamond"/>
          <w:color w:val="000000" w:themeColor="text1"/>
          <w:sz w:val="24"/>
          <w:szCs w:val="24"/>
          <w:shd w:val="clear" w:color="auto" w:fill="FFFFFF"/>
        </w:rPr>
        <w:t xml:space="preserve"> Informed Consent </w:t>
      </w:r>
      <w:proofErr w:type="spellStart"/>
      <w:r w:rsidRPr="00BD505D">
        <w:rPr>
          <w:rFonts w:ascii="Garamond" w:hAnsi="Garamond"/>
          <w:color w:val="000000" w:themeColor="text1"/>
          <w:sz w:val="24"/>
          <w:szCs w:val="24"/>
          <w:shd w:val="clear" w:color="auto" w:fill="FFFFFF"/>
        </w:rPr>
        <w:t>Pasca</w:t>
      </w:r>
      <w:proofErr w:type="spellEnd"/>
      <w:r w:rsidRPr="00BD505D">
        <w:rPr>
          <w:rFonts w:ascii="Garamond" w:hAnsi="Garamond"/>
          <w:color w:val="000000" w:themeColor="text1"/>
          <w:sz w:val="24"/>
          <w:szCs w:val="24"/>
          <w:shd w:val="clear" w:color="auto" w:fill="FFFFFF"/>
        </w:rPr>
        <w:t xml:space="preserve"> Tindakan </w:t>
      </w:r>
      <w:proofErr w:type="spellStart"/>
      <w:r w:rsidRPr="00BD505D">
        <w:rPr>
          <w:rFonts w:ascii="Garamond" w:hAnsi="Garamond"/>
          <w:color w:val="000000" w:themeColor="text1"/>
          <w:sz w:val="24"/>
          <w:szCs w:val="24"/>
          <w:shd w:val="clear" w:color="auto" w:fill="FFFFFF"/>
        </w:rPr>
        <w:t>Operasi</w:t>
      </w:r>
      <w:proofErr w:type="spellEnd"/>
      <w:r w:rsidRPr="00BD505D">
        <w:rPr>
          <w:rFonts w:ascii="Garamond" w:hAnsi="Garamond"/>
          <w:color w:val="000000" w:themeColor="text1"/>
          <w:sz w:val="24"/>
          <w:szCs w:val="24"/>
          <w:shd w:val="clear" w:color="auto" w:fill="FFFFFF"/>
        </w:rPr>
        <w:t xml:space="preserve"> di </w:t>
      </w:r>
      <w:proofErr w:type="spellStart"/>
      <w:r w:rsidRPr="00BD505D">
        <w:rPr>
          <w:rFonts w:ascii="Garamond" w:hAnsi="Garamond"/>
          <w:color w:val="000000" w:themeColor="text1"/>
          <w:sz w:val="24"/>
          <w:szCs w:val="24"/>
          <w:shd w:val="clear" w:color="auto" w:fill="FFFFFF"/>
        </w:rPr>
        <w:t>Rumah</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xml:space="preserve"> X Jakarta </w:t>
      </w:r>
      <w:proofErr w:type="spellStart"/>
      <w:r w:rsidRPr="00BD505D">
        <w:rPr>
          <w:rFonts w:ascii="Garamond" w:hAnsi="Garamond"/>
          <w:color w:val="000000" w:themeColor="text1"/>
          <w:sz w:val="24"/>
          <w:szCs w:val="24"/>
          <w:shd w:val="clear" w:color="auto" w:fill="FFFFFF"/>
        </w:rPr>
        <w:t>Ditinjau</w:t>
      </w:r>
      <w:proofErr w:type="spellEnd"/>
      <w:r w:rsidRPr="00BD505D">
        <w:rPr>
          <w:rFonts w:ascii="Garamond" w:hAnsi="Garamond"/>
          <w:color w:val="000000" w:themeColor="text1"/>
          <w:sz w:val="24"/>
          <w:szCs w:val="24"/>
          <w:shd w:val="clear" w:color="auto" w:fill="FFFFFF"/>
        </w:rPr>
        <w:t xml:space="preserve"> Dari </w:t>
      </w:r>
      <w:proofErr w:type="spellStart"/>
      <w:r w:rsidRPr="00BD505D">
        <w:rPr>
          <w:rFonts w:ascii="Garamond" w:hAnsi="Garamond"/>
          <w:color w:val="000000" w:themeColor="text1"/>
          <w:sz w:val="24"/>
          <w:szCs w:val="24"/>
          <w:shd w:val="clear" w:color="auto" w:fill="FFFFFF"/>
        </w:rPr>
        <w:t>Undang-Undang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Nomor</w:t>
      </w:r>
      <w:proofErr w:type="spellEnd"/>
      <w:r w:rsidRPr="00BD505D">
        <w:rPr>
          <w:rFonts w:ascii="Garamond" w:hAnsi="Garamond"/>
          <w:color w:val="000000" w:themeColor="text1"/>
          <w:sz w:val="24"/>
          <w:szCs w:val="24"/>
          <w:shd w:val="clear" w:color="auto" w:fill="FFFFFF"/>
        </w:rPr>
        <w:t xml:space="preserve"> 29 </w:t>
      </w:r>
      <w:proofErr w:type="spellStart"/>
      <w:r w:rsidRPr="00BD505D">
        <w:rPr>
          <w:rFonts w:ascii="Garamond" w:hAnsi="Garamond"/>
          <w:color w:val="000000" w:themeColor="text1"/>
          <w:sz w:val="24"/>
          <w:szCs w:val="24"/>
          <w:shd w:val="clear" w:color="auto" w:fill="FFFFFF"/>
        </w:rPr>
        <w:t>Tahun</w:t>
      </w:r>
      <w:proofErr w:type="spellEnd"/>
      <w:r w:rsidRPr="00BD505D">
        <w:rPr>
          <w:rFonts w:ascii="Garamond" w:hAnsi="Garamond"/>
          <w:color w:val="000000" w:themeColor="text1"/>
          <w:sz w:val="24"/>
          <w:szCs w:val="24"/>
          <w:shd w:val="clear" w:color="auto" w:fill="FFFFFF"/>
        </w:rPr>
        <w:t xml:space="preserve"> 2004 </w:t>
      </w:r>
      <w:proofErr w:type="spellStart"/>
      <w:r w:rsidRPr="00BD505D">
        <w:rPr>
          <w:rFonts w:ascii="Garamond" w:hAnsi="Garamond"/>
          <w:color w:val="000000" w:themeColor="text1"/>
          <w:sz w:val="24"/>
          <w:szCs w:val="24"/>
          <w:shd w:val="clear" w:color="auto" w:fill="FFFFFF"/>
        </w:rPr>
        <w:t>Tentang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Praktik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Kedokteran</w:t>
      </w:r>
      <w:proofErr w:type="spellEnd"/>
      <w:r w:rsidRPr="00BD505D">
        <w:rPr>
          <w:rFonts w:ascii="Garamond" w:hAnsi="Garamond"/>
          <w:color w:val="000000" w:themeColor="text1"/>
          <w:sz w:val="24"/>
          <w:szCs w:val="24"/>
          <w:shd w:val="clear" w:color="auto" w:fill="FFFFFF"/>
        </w:rPr>
        <w:t>." In </w:t>
      </w:r>
      <w:r w:rsidRPr="00BD505D">
        <w:rPr>
          <w:rFonts w:ascii="Garamond" w:hAnsi="Garamond"/>
          <w:i/>
          <w:iCs/>
          <w:color w:val="000000" w:themeColor="text1"/>
          <w:sz w:val="24"/>
          <w:szCs w:val="24"/>
          <w:shd w:val="clear" w:color="auto" w:fill="FFFFFF"/>
        </w:rPr>
        <w:t>Bandung Conference Series: Law Studies</w:t>
      </w:r>
      <w:r w:rsidRPr="00BD505D">
        <w:rPr>
          <w:rFonts w:ascii="Garamond" w:hAnsi="Garamond"/>
          <w:color w:val="000000" w:themeColor="text1"/>
          <w:sz w:val="24"/>
          <w:szCs w:val="24"/>
          <w:shd w:val="clear" w:color="auto" w:fill="FFFFFF"/>
        </w:rPr>
        <w:t>, vol. 3, no. 1, pp. 684-689. 2023.</w:t>
      </w:r>
    </w:p>
    <w:p w14:paraId="17211057"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Gosal</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Vini</w:t>
      </w:r>
      <w:proofErr w:type="spellEnd"/>
      <w:r w:rsidRPr="00BD505D">
        <w:rPr>
          <w:rFonts w:ascii="Garamond" w:hAnsi="Garamond"/>
          <w:color w:val="000000" w:themeColor="text1"/>
          <w:sz w:val="24"/>
          <w:szCs w:val="24"/>
          <w:shd w:val="clear" w:color="auto" w:fill="FFFFFF"/>
        </w:rPr>
        <w:t xml:space="preserve"> HR, </w:t>
      </w:r>
      <w:proofErr w:type="spellStart"/>
      <w:r w:rsidRPr="00BD505D">
        <w:rPr>
          <w:rFonts w:ascii="Garamond" w:hAnsi="Garamond"/>
          <w:color w:val="000000" w:themeColor="text1"/>
          <w:sz w:val="24"/>
          <w:szCs w:val="24"/>
          <w:shd w:val="clear" w:color="auto" w:fill="FFFFFF"/>
        </w:rPr>
        <w:t>Aaltje</w:t>
      </w:r>
      <w:proofErr w:type="spellEnd"/>
      <w:r w:rsidRPr="00BD505D">
        <w:rPr>
          <w:rFonts w:ascii="Garamond" w:hAnsi="Garamond"/>
          <w:color w:val="000000" w:themeColor="text1"/>
          <w:sz w:val="24"/>
          <w:szCs w:val="24"/>
          <w:shd w:val="clear" w:color="auto" w:fill="FFFFFF"/>
        </w:rPr>
        <w:t xml:space="preserve"> E. </w:t>
      </w:r>
      <w:proofErr w:type="spellStart"/>
      <w:r w:rsidRPr="00BD505D">
        <w:rPr>
          <w:rFonts w:ascii="Garamond" w:hAnsi="Garamond"/>
          <w:color w:val="000000" w:themeColor="text1"/>
          <w:sz w:val="24"/>
          <w:szCs w:val="24"/>
          <w:shd w:val="clear" w:color="auto" w:fill="FFFFFF"/>
        </w:rPr>
        <w:t>Manampiring</w:t>
      </w:r>
      <w:proofErr w:type="spellEnd"/>
      <w:r w:rsidRPr="00BD505D">
        <w:rPr>
          <w:rFonts w:ascii="Garamond" w:hAnsi="Garamond"/>
          <w:color w:val="000000" w:themeColor="text1"/>
          <w:sz w:val="24"/>
          <w:szCs w:val="24"/>
          <w:shd w:val="clear" w:color="auto" w:fill="FFFFFF"/>
        </w:rPr>
        <w:t xml:space="preserve">, and </w:t>
      </w:r>
      <w:proofErr w:type="spellStart"/>
      <w:r w:rsidRPr="00BD505D">
        <w:rPr>
          <w:rFonts w:ascii="Garamond" w:hAnsi="Garamond"/>
          <w:color w:val="000000" w:themeColor="text1"/>
          <w:sz w:val="24"/>
          <w:szCs w:val="24"/>
          <w:shd w:val="clear" w:color="auto" w:fill="FFFFFF"/>
        </w:rPr>
        <w:t>Caecilia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Waha</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Perilaku</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profesional</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tenaga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terhadap</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tanggung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jawab</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etik</w:t>
      </w:r>
      <w:proofErr w:type="spellEnd"/>
      <w:r w:rsidRPr="00BD505D">
        <w:rPr>
          <w:rFonts w:ascii="Garamond" w:hAnsi="Garamond"/>
          <w:color w:val="000000" w:themeColor="text1"/>
          <w:sz w:val="24"/>
          <w:szCs w:val="24"/>
          <w:shd w:val="clear" w:color="auto" w:fill="FFFFFF"/>
        </w:rPr>
        <w:t xml:space="preserve"> dan </w:t>
      </w:r>
      <w:proofErr w:type="spellStart"/>
      <w:r w:rsidRPr="00BD505D">
        <w:rPr>
          <w:rFonts w:ascii="Garamond" w:hAnsi="Garamond"/>
          <w:color w:val="000000" w:themeColor="text1"/>
          <w:sz w:val="24"/>
          <w:szCs w:val="24"/>
          <w:shd w:val="clear" w:color="auto" w:fill="FFFFFF"/>
        </w:rPr>
        <w:t>transaksi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terapeutik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menjalankan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kewenangan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klinis</w:t>
      </w:r>
      <w:proofErr w:type="spellEnd"/>
      <w:r w:rsidRPr="00BD505D">
        <w:rPr>
          <w:rFonts w:ascii="Garamond" w:hAnsi="Garamond"/>
          <w:color w:val="000000" w:themeColor="text1"/>
          <w:sz w:val="24"/>
          <w:szCs w:val="24"/>
          <w:shd w:val="clear" w:color="auto" w:fill="FFFFFF"/>
        </w:rPr>
        <w:t>." </w:t>
      </w:r>
      <w:r w:rsidRPr="00BD505D">
        <w:rPr>
          <w:rFonts w:ascii="Garamond" w:hAnsi="Garamond"/>
          <w:i/>
          <w:iCs/>
          <w:color w:val="000000" w:themeColor="text1"/>
          <w:sz w:val="24"/>
          <w:szCs w:val="24"/>
          <w:shd w:val="clear" w:color="auto" w:fill="FFFFFF"/>
        </w:rPr>
        <w:t>Medical Scope Journal</w:t>
      </w:r>
      <w:r w:rsidRPr="00BD505D">
        <w:rPr>
          <w:rFonts w:ascii="Garamond" w:hAnsi="Garamond"/>
          <w:color w:val="000000" w:themeColor="text1"/>
          <w:sz w:val="24"/>
          <w:szCs w:val="24"/>
          <w:shd w:val="clear" w:color="auto" w:fill="FFFFFF"/>
        </w:rPr>
        <w:t> 4, no. 1 (2022): 1-9.</w:t>
      </w:r>
    </w:p>
    <w:p w14:paraId="47FAE7C4"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Ilahi</w:t>
      </w:r>
      <w:proofErr w:type="spellEnd"/>
      <w:r w:rsidRPr="00BD505D">
        <w:rPr>
          <w:rFonts w:ascii="Garamond" w:hAnsi="Garamond"/>
          <w:color w:val="000000" w:themeColor="text1"/>
          <w:sz w:val="24"/>
          <w:szCs w:val="24"/>
          <w:shd w:val="clear" w:color="auto" w:fill="FFFFFF"/>
        </w:rPr>
        <w:t xml:space="preserve">, Wahyu </w:t>
      </w:r>
      <w:proofErr w:type="spellStart"/>
      <w:r w:rsidRPr="00BD505D">
        <w:rPr>
          <w:rFonts w:ascii="Garamond" w:hAnsi="Garamond"/>
          <w:color w:val="000000" w:themeColor="text1"/>
          <w:sz w:val="24"/>
          <w:szCs w:val="24"/>
          <w:shd w:val="clear" w:color="auto" w:fill="FFFFFF"/>
        </w:rPr>
        <w:t>Rizki</w:t>
      </w:r>
      <w:proofErr w:type="spellEnd"/>
      <w:r w:rsidRPr="00BD505D">
        <w:rPr>
          <w:rFonts w:ascii="Garamond" w:hAnsi="Garamond"/>
          <w:color w:val="000000" w:themeColor="text1"/>
          <w:sz w:val="24"/>
          <w:szCs w:val="24"/>
          <w:shd w:val="clear" w:color="auto" w:fill="FFFFFF"/>
        </w:rPr>
        <w:t xml:space="preserve"> Kartika. "</w:t>
      </w:r>
      <w:proofErr w:type="spellStart"/>
      <w:r w:rsidRPr="00BD505D">
        <w:rPr>
          <w:rFonts w:ascii="Garamond" w:hAnsi="Garamond"/>
          <w:color w:val="000000" w:themeColor="text1"/>
          <w:sz w:val="24"/>
          <w:szCs w:val="24"/>
          <w:shd w:val="clear" w:color="auto" w:fill="FFFFFF"/>
        </w:rPr>
        <w:t>Resiko</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dan </w:t>
      </w:r>
      <w:proofErr w:type="spellStart"/>
      <w:r w:rsidRPr="00BD505D">
        <w:rPr>
          <w:rFonts w:ascii="Garamond" w:hAnsi="Garamond"/>
          <w:color w:val="000000" w:themeColor="text1"/>
          <w:sz w:val="24"/>
          <w:szCs w:val="24"/>
          <w:shd w:val="clear" w:color="auto" w:fill="FFFFFF"/>
        </w:rPr>
        <w:t>kelalaian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aspek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pertanggungjawaban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pidana</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Hukum </w:t>
      </w:r>
      <w:proofErr w:type="spellStart"/>
      <w:r w:rsidRPr="00BD505D">
        <w:rPr>
          <w:rFonts w:ascii="Garamond" w:hAnsi="Garamond"/>
          <w:i/>
          <w:iCs/>
          <w:color w:val="000000" w:themeColor="text1"/>
          <w:sz w:val="24"/>
          <w:szCs w:val="24"/>
          <w:shd w:val="clear" w:color="auto" w:fill="FFFFFF"/>
        </w:rPr>
        <w:t>Volkgeist</w:t>
      </w:r>
      <w:proofErr w:type="spellEnd"/>
      <w:r w:rsidRPr="00BD505D">
        <w:rPr>
          <w:rFonts w:ascii="Garamond" w:hAnsi="Garamond"/>
          <w:color w:val="000000" w:themeColor="text1"/>
          <w:sz w:val="24"/>
          <w:szCs w:val="24"/>
          <w:shd w:val="clear" w:color="auto" w:fill="FFFFFF"/>
        </w:rPr>
        <w:t> 2, no. 2 (2018): 170-186.</w:t>
      </w:r>
    </w:p>
    <w:p w14:paraId="56D01264" w14:textId="77777777" w:rsidR="00BD505D" w:rsidRPr="00BD505D" w:rsidRDefault="00BD505D" w:rsidP="00BD505D">
      <w:pPr>
        <w:pStyle w:val="FootnoteText"/>
        <w:spacing w:before="240"/>
        <w:ind w:left="567" w:hanging="567"/>
        <w:jc w:val="both"/>
        <w:rPr>
          <w:rFonts w:ascii="Garamond" w:hAnsi="Garamond"/>
          <w:sz w:val="24"/>
          <w:szCs w:val="24"/>
        </w:rPr>
      </w:pPr>
      <w:r w:rsidRPr="00BD505D">
        <w:rPr>
          <w:rFonts w:ascii="Garamond" w:hAnsi="Garamond"/>
          <w:color w:val="000000" w:themeColor="text1"/>
          <w:sz w:val="24"/>
          <w:szCs w:val="24"/>
          <w:shd w:val="clear" w:color="auto" w:fill="FFFFFF"/>
        </w:rPr>
        <w:t xml:space="preserve">Koto, Ismail, and Erwin </w:t>
      </w:r>
      <w:proofErr w:type="spellStart"/>
      <w:r w:rsidRPr="00BD505D">
        <w:rPr>
          <w:rFonts w:ascii="Garamond" w:hAnsi="Garamond"/>
          <w:color w:val="000000" w:themeColor="text1"/>
          <w:sz w:val="24"/>
          <w:szCs w:val="24"/>
          <w:shd w:val="clear" w:color="auto" w:fill="FFFFFF"/>
        </w:rPr>
        <w:t>Asmadi</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Pertanggungjawaban</w:t>
      </w:r>
      <w:proofErr w:type="spellEnd"/>
      <w:r w:rsidRPr="00BD505D">
        <w:rPr>
          <w:rFonts w:ascii="Garamond" w:hAnsi="Garamond"/>
          <w:color w:val="000000" w:themeColor="text1"/>
          <w:sz w:val="24"/>
          <w:szCs w:val="24"/>
          <w:shd w:val="clear" w:color="auto" w:fill="FFFFFF"/>
        </w:rPr>
        <w:t xml:space="preserve"> Hukum </w:t>
      </w:r>
      <w:proofErr w:type="spellStart"/>
      <w:r w:rsidRPr="00BD505D">
        <w:rPr>
          <w:rFonts w:ascii="Garamond" w:hAnsi="Garamond"/>
          <w:color w:val="000000" w:themeColor="text1"/>
          <w:sz w:val="24"/>
          <w:szCs w:val="24"/>
          <w:shd w:val="clear" w:color="auto" w:fill="FFFFFF"/>
        </w:rPr>
        <w:t>Terhadap</w:t>
      </w:r>
      <w:proofErr w:type="spellEnd"/>
      <w:r w:rsidRPr="00BD505D">
        <w:rPr>
          <w:rFonts w:ascii="Garamond" w:hAnsi="Garamond"/>
          <w:color w:val="000000" w:themeColor="text1"/>
          <w:sz w:val="24"/>
          <w:szCs w:val="24"/>
          <w:shd w:val="clear" w:color="auto" w:fill="FFFFFF"/>
        </w:rPr>
        <w:t xml:space="preserve"> Tindakan </w:t>
      </w:r>
      <w:proofErr w:type="spellStart"/>
      <w:r w:rsidRPr="00BD505D">
        <w:rPr>
          <w:rFonts w:ascii="Garamond" w:hAnsi="Garamond"/>
          <w:color w:val="000000" w:themeColor="text1"/>
          <w:sz w:val="24"/>
          <w:szCs w:val="24"/>
          <w:shd w:val="clear" w:color="auto" w:fill="FFFFFF"/>
        </w:rPr>
        <w:t>Malpraktik</w:t>
      </w:r>
      <w:proofErr w:type="spellEnd"/>
      <w:r w:rsidRPr="00BD505D">
        <w:rPr>
          <w:rFonts w:ascii="Garamond" w:hAnsi="Garamond"/>
          <w:color w:val="000000" w:themeColor="text1"/>
          <w:sz w:val="24"/>
          <w:szCs w:val="24"/>
          <w:shd w:val="clear" w:color="auto" w:fill="FFFFFF"/>
        </w:rPr>
        <w:t xml:space="preserve"> Tenaga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di </w:t>
      </w:r>
      <w:proofErr w:type="spellStart"/>
      <w:r w:rsidRPr="00BD505D">
        <w:rPr>
          <w:rFonts w:ascii="Garamond" w:hAnsi="Garamond"/>
          <w:color w:val="000000" w:themeColor="text1"/>
          <w:sz w:val="24"/>
          <w:szCs w:val="24"/>
          <w:shd w:val="clear" w:color="auto" w:fill="FFFFFF"/>
        </w:rPr>
        <w:t>Rumah</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Volksgeist</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Ilmu</w:t>
      </w:r>
      <w:proofErr w:type="spellEnd"/>
      <w:r w:rsidRPr="00BD505D">
        <w:rPr>
          <w:rFonts w:ascii="Garamond" w:hAnsi="Garamond"/>
          <w:i/>
          <w:iCs/>
          <w:color w:val="000000" w:themeColor="text1"/>
          <w:sz w:val="24"/>
          <w:szCs w:val="24"/>
          <w:shd w:val="clear" w:color="auto" w:fill="FFFFFF"/>
        </w:rPr>
        <w:t xml:space="preserve"> Hukum dan </w:t>
      </w:r>
      <w:proofErr w:type="spellStart"/>
      <w:r w:rsidRPr="00BD505D">
        <w:rPr>
          <w:rFonts w:ascii="Garamond" w:hAnsi="Garamond"/>
          <w:i/>
          <w:iCs/>
          <w:color w:val="000000" w:themeColor="text1"/>
          <w:sz w:val="24"/>
          <w:szCs w:val="24"/>
          <w:shd w:val="clear" w:color="auto" w:fill="FFFFFF"/>
        </w:rPr>
        <w:t>Konstitusi</w:t>
      </w:r>
      <w:proofErr w:type="spellEnd"/>
      <w:r w:rsidRPr="00BD505D">
        <w:rPr>
          <w:rFonts w:ascii="Garamond" w:hAnsi="Garamond"/>
          <w:color w:val="000000" w:themeColor="text1"/>
          <w:sz w:val="24"/>
          <w:szCs w:val="24"/>
          <w:shd w:val="clear" w:color="auto" w:fill="FFFFFF"/>
        </w:rPr>
        <w:t> (2021): 181-192</w:t>
      </w:r>
    </w:p>
    <w:p w14:paraId="075E765A"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Kristiawan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Ardityo</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Purdianto</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Kedudukan</w:t>
      </w:r>
      <w:proofErr w:type="spellEnd"/>
      <w:r w:rsidRPr="00BD505D">
        <w:rPr>
          <w:rFonts w:ascii="Garamond" w:hAnsi="Garamond"/>
          <w:color w:val="000000" w:themeColor="text1"/>
          <w:sz w:val="24"/>
          <w:szCs w:val="24"/>
          <w:shd w:val="clear" w:color="auto" w:fill="FFFFFF"/>
        </w:rPr>
        <w:t xml:space="preserve"> Hukum Informed Consent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Pemenuhan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Hak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Pasien</w:t>
      </w:r>
      <w:proofErr w:type="spellEnd"/>
      <w:r w:rsidRPr="00BD505D">
        <w:rPr>
          <w:rFonts w:ascii="Garamond" w:hAnsi="Garamond"/>
          <w:color w:val="000000" w:themeColor="text1"/>
          <w:sz w:val="24"/>
          <w:szCs w:val="24"/>
          <w:shd w:val="clear" w:color="auto" w:fill="FFFFFF"/>
        </w:rPr>
        <w:t xml:space="preserve"> di </w:t>
      </w:r>
      <w:proofErr w:type="spellStart"/>
      <w:r w:rsidRPr="00BD505D">
        <w:rPr>
          <w:rFonts w:ascii="Garamond" w:hAnsi="Garamond"/>
          <w:color w:val="000000" w:themeColor="text1"/>
          <w:sz w:val="24"/>
          <w:szCs w:val="24"/>
          <w:shd w:val="clear" w:color="auto" w:fill="FFFFFF"/>
        </w:rPr>
        <w:t>Rumah</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Sakit</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Ilmiah</w:t>
      </w:r>
      <w:proofErr w:type="spellEnd"/>
      <w:r w:rsidRPr="00BD505D">
        <w:rPr>
          <w:rFonts w:ascii="Garamond" w:hAnsi="Garamond"/>
          <w:i/>
          <w:iCs/>
          <w:color w:val="000000" w:themeColor="text1"/>
          <w:sz w:val="24"/>
          <w:szCs w:val="24"/>
          <w:shd w:val="clear" w:color="auto" w:fill="FFFFFF"/>
        </w:rPr>
        <w:t xml:space="preserve"> Hukum Dan </w:t>
      </w:r>
      <w:proofErr w:type="spellStart"/>
      <w:r w:rsidRPr="00BD505D">
        <w:rPr>
          <w:rFonts w:ascii="Garamond" w:hAnsi="Garamond"/>
          <w:i/>
          <w:iCs/>
          <w:color w:val="000000" w:themeColor="text1"/>
          <w:sz w:val="24"/>
          <w:szCs w:val="24"/>
          <w:shd w:val="clear" w:color="auto" w:fill="FFFFFF"/>
        </w:rPr>
        <w:t>Dinamika</w:t>
      </w:r>
      <w:proofErr w:type="spellEnd"/>
      <w:r w:rsidRPr="00BD505D">
        <w:rPr>
          <w:rFonts w:ascii="Garamond" w:hAnsi="Garamond"/>
          <w:i/>
          <w:iCs/>
          <w:color w:val="000000" w:themeColor="text1"/>
          <w:sz w:val="24"/>
          <w:szCs w:val="24"/>
          <w:shd w:val="clear" w:color="auto" w:fill="FFFFFF"/>
        </w:rPr>
        <w:t xml:space="preserve"> Masyarakat</w:t>
      </w:r>
      <w:r w:rsidRPr="00BD505D">
        <w:rPr>
          <w:rFonts w:ascii="Garamond" w:hAnsi="Garamond"/>
          <w:color w:val="000000" w:themeColor="text1"/>
          <w:sz w:val="24"/>
          <w:szCs w:val="24"/>
          <w:shd w:val="clear" w:color="auto" w:fill="FFFFFF"/>
        </w:rPr>
        <w:t> 19, no. 1 (2021): 1-15.</w:t>
      </w:r>
    </w:p>
    <w:p w14:paraId="4DEEFD03"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Mahila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Syarifa</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Aspek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Perdata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Transaksi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Terapeutik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Hubungan</w:t>
      </w:r>
      <w:proofErr w:type="spellEnd"/>
      <w:r w:rsidRPr="00BD505D">
        <w:rPr>
          <w:rFonts w:ascii="Garamond" w:hAnsi="Garamond"/>
          <w:color w:val="000000" w:themeColor="text1"/>
          <w:sz w:val="24"/>
          <w:szCs w:val="24"/>
          <w:shd w:val="clear" w:color="auto" w:fill="FFFFFF"/>
        </w:rPr>
        <w:t xml:space="preserve"> Hukum Antara </w:t>
      </w:r>
      <w:proofErr w:type="spellStart"/>
      <w:r w:rsidRPr="00BD505D">
        <w:rPr>
          <w:rFonts w:ascii="Garamond" w:hAnsi="Garamond"/>
          <w:color w:val="000000" w:themeColor="text1"/>
          <w:sz w:val="24"/>
          <w:szCs w:val="24"/>
          <w:shd w:val="clear" w:color="auto" w:fill="FFFFFF"/>
        </w:rPr>
        <w:t>Dokter</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Dengan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Pasien</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Ilmiah</w:t>
      </w:r>
      <w:proofErr w:type="spellEnd"/>
      <w:r w:rsidRPr="00BD505D">
        <w:rPr>
          <w:rFonts w:ascii="Garamond" w:hAnsi="Garamond"/>
          <w:i/>
          <w:iCs/>
          <w:color w:val="000000" w:themeColor="text1"/>
          <w:sz w:val="24"/>
          <w:szCs w:val="24"/>
          <w:shd w:val="clear" w:color="auto" w:fill="FFFFFF"/>
        </w:rPr>
        <w:t xml:space="preserve"> Universitas Batanghari Jambi</w:t>
      </w:r>
      <w:r w:rsidRPr="00BD505D">
        <w:rPr>
          <w:rFonts w:ascii="Garamond" w:hAnsi="Garamond"/>
          <w:color w:val="000000" w:themeColor="text1"/>
          <w:sz w:val="24"/>
          <w:szCs w:val="24"/>
          <w:shd w:val="clear" w:color="auto" w:fill="FFFFFF"/>
        </w:rPr>
        <w:t> 11, no. 1 (2018): 61-69.</w:t>
      </w:r>
    </w:p>
    <w:p w14:paraId="646D3D45" w14:textId="77777777" w:rsidR="00BD505D" w:rsidRPr="00BD505D" w:rsidRDefault="00BD505D" w:rsidP="00BD505D">
      <w:pPr>
        <w:pStyle w:val="FootnoteText"/>
        <w:spacing w:before="240"/>
        <w:ind w:left="567" w:hanging="567"/>
        <w:jc w:val="both"/>
        <w:rPr>
          <w:rFonts w:ascii="Garamond" w:hAnsi="Garamond"/>
          <w:sz w:val="24"/>
          <w:szCs w:val="24"/>
        </w:rPr>
      </w:pPr>
      <w:r w:rsidRPr="00BD505D">
        <w:rPr>
          <w:rFonts w:ascii="Garamond" w:hAnsi="Garamond"/>
          <w:color w:val="000000" w:themeColor="text1"/>
          <w:sz w:val="24"/>
          <w:szCs w:val="24"/>
        </w:rPr>
        <w:fldChar w:fldCharType="begin" w:fldLock="1"/>
      </w:r>
      <w:r w:rsidRPr="00BD505D">
        <w:rPr>
          <w:rFonts w:ascii="Garamond" w:hAnsi="Garamond"/>
          <w:color w:val="000000" w:themeColor="text1"/>
          <w:sz w:val="24"/>
          <w:szCs w:val="24"/>
        </w:rPr>
        <w:instrText>ADDIN CSL_CITATION {"citationItems":[{"id":"ITEM-1","itemData":{"DOI":"10.20961/hpe.v8i2.49759","abstract":"&lt;p&gt;&lt;strong&gt;&lt;em&gt;Abstract&lt;/em&gt;&lt;/strong&gt;&lt;/p&gt;&lt;p&gt;&lt;em&gt;Health services continue to develop following the updates in information technology, one of &lt;/em&gt; &lt;em&gt;which is the use of telemedicine as a means of communicating between doctors and patients who experience long-distance consultation or treatment interactions. Not only to make it easier, but there are several new problems related to the delivery of informed consent, where any information related to disease diagnosis and treatment must be accepted, understood and approved by the patient. The recording of medical records has also experienced some turmoil because the data security system in Indonesia is not ready to allow the leakage of confidential information related to patients. Telemedicine is also not easy to do because there is no physical examination that can help doctors diagnose a disease, and it does not rule out that patients are not honest in providing information related to their condition. So this study focuses on how to deliver informed consent in the telemedicine process and the efforts that can be made to maintain the confidentiality of medical records. The government, the Indonesian Medical Association and the Medical Ethics Council are expected to support efforts to make telemedicine services in Indonesia safer and more orderly.&lt;/em&gt;&lt;/p&gt;&lt;p&gt;&lt;strong&gt;&lt;em&gt;&lt;br /&gt;&lt;/em&gt;&lt;/strong&gt;&lt;em&gt;&lt;/em&gt;&lt;/p&gt;&lt;p&gt;&lt;strong&gt; &lt;/strong&gt;&lt;/p&gt;&lt;p&gt;&lt;strong&gt;Abstrak&lt;/strong&gt;&lt;/p&gt;&lt;p&gt;Layanan kesehatan terus berkembang mengikuti perkembangan teknologi informasi, salah  satunya adalah penggunaan telemedicine sebagai sara berhubungan antara dokter dengan pasien yang memberi kan pengalama konsultasi atau interaksi pengobatan jarak jauh. Tidak semata-mata mempermudah namun ada beberapa hal yang menjadi masalah baru yaitu terkait dengan penyampaian informed consent yang mana setiap informasi terkain dengan diagnose penyakit dan penangana harus dapat diterima, dimengerti dan disetujui oleh pasien. Pencatatan rekam medis juga mengalami guncngan karena belum siapnya sistem pengamanan data yang ada di Indonesia memungkinkan adanya kebocoran terhadap informasi rahasia terkait dengan pasien. Telemedicine juga tidak mudah untuk dilakukan pasalnya tidak adanyanya pemeriksaan fisik yang dapat membantu dokter dalam mendiagnosa suatu penyakit, serta tidak menutup kemungkinan bahwa pasien tidak jujur dalam memberikan informasi terkait dengan keadannya. Maka penelitian ini berfokus pada bagaimana cara penyampaian informed consent dalam proses telemedi…","author":[{"dropping-particle":"","family":"Mustikasari","given":"Aidha Puteri","non-dropping-particle":"","parse-names":false,"suffix":""}],"container-title":"Jurnal Hukum dan Pembangunan Ekonomi","id":"ITEM-1","issue":"2","issued":{"date-parts":[["2021"]]},"page":"89","title":"Informed Consent Dan Rekam Medis Dalam Telemedicine Di Indonesia","type":"article-journal","volume":"8"},"uris":["http://www.mendeley.com/documents/?uuid=50ab8959-a7fa-4fcd-9444-77944d454d01"]}],"mendeley":{"formattedCitation":"Mustikasari, “Informed Consent Dan Rekam Medis Dalam Telemedicine Di Indonesia.”","plainTextFormattedCitation":"Mustikasari, “Informed Consent Dan Rekam Medis Dalam Telemedicine Di Indonesia.”","previouslyFormattedCitation":"Mustikasari, “Informed Consent Dan Rekam Medis Dalam Telemedicine Di Indonesia.”"},"properties":{"noteIndex":3},"schema":"https://github.com/citation-style-language/schema/raw/master/csl-citation.json"}</w:instrText>
      </w:r>
      <w:r w:rsidRPr="00BD505D">
        <w:rPr>
          <w:rFonts w:ascii="Garamond" w:hAnsi="Garamond"/>
          <w:color w:val="000000" w:themeColor="text1"/>
          <w:sz w:val="24"/>
          <w:szCs w:val="24"/>
        </w:rPr>
        <w:fldChar w:fldCharType="separate"/>
      </w:r>
      <w:r w:rsidRPr="00BD505D">
        <w:rPr>
          <w:rFonts w:ascii="Garamond" w:hAnsi="Garamond"/>
          <w:noProof/>
          <w:color w:val="000000" w:themeColor="text1"/>
          <w:sz w:val="24"/>
          <w:szCs w:val="24"/>
        </w:rPr>
        <w:t>Mustikasari, “Informed Consent Dan Rekam Medis Dalam Telemedicine Di Indonesia.”</w:t>
      </w:r>
      <w:r w:rsidRPr="00BD505D">
        <w:rPr>
          <w:rFonts w:ascii="Garamond" w:hAnsi="Garamond"/>
          <w:color w:val="000000" w:themeColor="text1"/>
          <w:sz w:val="24"/>
          <w:szCs w:val="24"/>
        </w:rPr>
        <w:fldChar w:fldCharType="end"/>
      </w:r>
    </w:p>
    <w:p w14:paraId="4DD47075"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Pratama</w:t>
      </w:r>
      <w:proofErr w:type="spellEnd"/>
      <w:r w:rsidRPr="00BD505D">
        <w:rPr>
          <w:rFonts w:ascii="Garamond" w:hAnsi="Garamond"/>
          <w:color w:val="000000" w:themeColor="text1"/>
          <w:sz w:val="24"/>
          <w:szCs w:val="24"/>
          <w:shd w:val="clear" w:color="auto" w:fill="FFFFFF"/>
        </w:rPr>
        <w:t xml:space="preserve">, Mohammad </w:t>
      </w:r>
      <w:proofErr w:type="spellStart"/>
      <w:r w:rsidRPr="00BD505D">
        <w:rPr>
          <w:rFonts w:ascii="Garamond" w:hAnsi="Garamond"/>
          <w:color w:val="000000" w:themeColor="text1"/>
          <w:sz w:val="24"/>
          <w:szCs w:val="24"/>
          <w:shd w:val="clear" w:color="auto" w:fill="FFFFFF"/>
        </w:rPr>
        <w:t>Alvi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Ahnav</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Bil</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Aufaq</w:t>
      </w:r>
      <w:proofErr w:type="spellEnd"/>
      <w:r w:rsidRPr="00BD505D">
        <w:rPr>
          <w:rFonts w:ascii="Garamond" w:hAnsi="Garamond"/>
          <w:color w:val="000000" w:themeColor="text1"/>
          <w:sz w:val="24"/>
          <w:szCs w:val="24"/>
          <w:shd w:val="clear" w:color="auto" w:fill="FFFFFF"/>
        </w:rPr>
        <w:t xml:space="preserve">, and Rr </w:t>
      </w:r>
      <w:proofErr w:type="spellStart"/>
      <w:r w:rsidRPr="00BD505D">
        <w:rPr>
          <w:rFonts w:ascii="Garamond" w:hAnsi="Garamond"/>
          <w:color w:val="000000" w:themeColor="text1"/>
          <w:sz w:val="24"/>
          <w:szCs w:val="24"/>
          <w:shd w:val="clear" w:color="auto" w:fill="FFFFFF"/>
        </w:rPr>
        <w:t>Yudiswara</w:t>
      </w:r>
      <w:proofErr w:type="spellEnd"/>
      <w:r w:rsidRPr="00BD505D">
        <w:rPr>
          <w:rFonts w:ascii="Garamond" w:hAnsi="Garamond"/>
          <w:color w:val="000000" w:themeColor="text1"/>
          <w:sz w:val="24"/>
          <w:szCs w:val="24"/>
          <w:shd w:val="clear" w:color="auto" w:fill="FFFFFF"/>
        </w:rPr>
        <w:t xml:space="preserve"> Ayu </w:t>
      </w:r>
      <w:proofErr w:type="spellStart"/>
      <w:r w:rsidRPr="00BD505D">
        <w:rPr>
          <w:rFonts w:ascii="Garamond" w:hAnsi="Garamond"/>
          <w:color w:val="000000" w:themeColor="text1"/>
          <w:sz w:val="24"/>
          <w:szCs w:val="24"/>
          <w:shd w:val="clear" w:color="auto" w:fill="FFFFFF"/>
        </w:rPr>
        <w:t>Permatasari</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Optimalisasi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Paradigma</w:t>
      </w:r>
      <w:proofErr w:type="spellEnd"/>
      <w:r w:rsidRPr="00BD505D">
        <w:rPr>
          <w:rFonts w:ascii="Garamond" w:hAnsi="Garamond"/>
          <w:color w:val="000000" w:themeColor="text1"/>
          <w:sz w:val="24"/>
          <w:szCs w:val="24"/>
          <w:shd w:val="clear" w:color="auto" w:fill="FFFFFF"/>
        </w:rPr>
        <w:t xml:space="preserve"> Informed Consent </w:t>
      </w:r>
      <w:proofErr w:type="spellStart"/>
      <w:r w:rsidRPr="00BD505D">
        <w:rPr>
          <w:rFonts w:ascii="Garamond" w:hAnsi="Garamond"/>
          <w:color w:val="000000" w:themeColor="text1"/>
          <w:sz w:val="24"/>
          <w:szCs w:val="24"/>
          <w:shd w:val="clear" w:color="auto" w:fill="FFFFFF"/>
        </w:rPr>
        <w:t>dari</w:t>
      </w:r>
      <w:proofErr w:type="spellEnd"/>
      <w:r w:rsidRPr="00BD505D">
        <w:rPr>
          <w:rFonts w:ascii="Garamond" w:hAnsi="Garamond"/>
          <w:color w:val="000000" w:themeColor="text1"/>
          <w:sz w:val="24"/>
          <w:szCs w:val="24"/>
          <w:shd w:val="clear" w:color="auto" w:fill="FFFFFF"/>
        </w:rPr>
        <w:t xml:space="preserve"> to Disclose </w:t>
      </w:r>
      <w:proofErr w:type="spellStart"/>
      <w:r w:rsidRPr="00BD505D">
        <w:rPr>
          <w:rFonts w:ascii="Garamond" w:hAnsi="Garamond"/>
          <w:color w:val="000000" w:themeColor="text1"/>
          <w:sz w:val="24"/>
          <w:szCs w:val="24"/>
          <w:shd w:val="clear" w:color="auto" w:fill="FFFFFF"/>
        </w:rPr>
        <w:t>Menuju</w:t>
      </w:r>
      <w:proofErr w:type="spellEnd"/>
      <w:r w:rsidRPr="00BD505D">
        <w:rPr>
          <w:rFonts w:ascii="Garamond" w:hAnsi="Garamond"/>
          <w:color w:val="000000" w:themeColor="text1"/>
          <w:sz w:val="24"/>
          <w:szCs w:val="24"/>
          <w:shd w:val="clear" w:color="auto" w:fill="FFFFFF"/>
        </w:rPr>
        <w:t xml:space="preserve"> to Understand </w:t>
      </w:r>
      <w:proofErr w:type="spellStart"/>
      <w:r w:rsidRPr="00BD505D">
        <w:rPr>
          <w:rFonts w:ascii="Garamond" w:hAnsi="Garamond"/>
          <w:color w:val="000000" w:themeColor="text1"/>
          <w:sz w:val="24"/>
          <w:szCs w:val="24"/>
          <w:shd w:val="clear" w:color="auto" w:fill="FFFFFF"/>
        </w:rPr>
        <w:t>Sebagai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Penghormatan</w:t>
      </w:r>
      <w:proofErr w:type="spellEnd"/>
      <w:r w:rsidRPr="00BD505D">
        <w:rPr>
          <w:rFonts w:ascii="Garamond" w:hAnsi="Garamond"/>
          <w:color w:val="000000" w:themeColor="text1"/>
          <w:sz w:val="24"/>
          <w:szCs w:val="24"/>
          <w:shd w:val="clear" w:color="auto" w:fill="FFFFFF"/>
        </w:rPr>
        <w:t xml:space="preserve"> Individual Autonomy."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Penelitian</w:t>
      </w:r>
      <w:proofErr w:type="spellEnd"/>
      <w:r w:rsidRPr="00BD505D">
        <w:rPr>
          <w:rFonts w:ascii="Garamond" w:hAnsi="Garamond"/>
          <w:i/>
          <w:iCs/>
          <w:color w:val="000000" w:themeColor="text1"/>
          <w:sz w:val="24"/>
          <w:szCs w:val="24"/>
          <w:shd w:val="clear" w:color="auto" w:fill="FFFFFF"/>
        </w:rPr>
        <w:t xml:space="preserve"> Kesehatan" SUARA FORIKES"(Journal of Health Research" </w:t>
      </w:r>
      <w:proofErr w:type="spellStart"/>
      <w:r w:rsidRPr="00BD505D">
        <w:rPr>
          <w:rFonts w:ascii="Garamond" w:hAnsi="Garamond"/>
          <w:i/>
          <w:iCs/>
          <w:color w:val="000000" w:themeColor="text1"/>
          <w:sz w:val="24"/>
          <w:szCs w:val="24"/>
          <w:shd w:val="clear" w:color="auto" w:fill="FFFFFF"/>
        </w:rPr>
        <w:t>Forikes</w:t>
      </w:r>
      <w:proofErr w:type="spellEnd"/>
      <w:r w:rsidRPr="00BD505D">
        <w:rPr>
          <w:rFonts w:ascii="Garamond" w:hAnsi="Garamond"/>
          <w:i/>
          <w:iCs/>
          <w:color w:val="000000" w:themeColor="text1"/>
          <w:sz w:val="24"/>
          <w:szCs w:val="24"/>
          <w:shd w:val="clear" w:color="auto" w:fill="FFFFFF"/>
        </w:rPr>
        <w:t xml:space="preserve"> Voice")</w:t>
      </w:r>
      <w:r w:rsidRPr="00BD505D">
        <w:rPr>
          <w:rFonts w:ascii="Garamond" w:hAnsi="Garamond"/>
          <w:color w:val="000000" w:themeColor="text1"/>
          <w:sz w:val="24"/>
          <w:szCs w:val="24"/>
          <w:shd w:val="clear" w:color="auto" w:fill="FFFFFF"/>
        </w:rPr>
        <w:t> 13, no. 4 (2022): 1011-1016.</w:t>
      </w:r>
    </w:p>
    <w:p w14:paraId="69EB2406"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Purwandi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Agustri</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Kekuatan</w:t>
      </w:r>
      <w:proofErr w:type="spellEnd"/>
      <w:r w:rsidRPr="00BD505D">
        <w:rPr>
          <w:rFonts w:ascii="Garamond" w:hAnsi="Garamond"/>
          <w:color w:val="000000" w:themeColor="text1"/>
          <w:sz w:val="24"/>
          <w:szCs w:val="24"/>
          <w:shd w:val="clear" w:color="auto" w:fill="FFFFFF"/>
        </w:rPr>
        <w:t xml:space="preserve"> Hukum </w:t>
      </w:r>
      <w:proofErr w:type="spellStart"/>
      <w:r w:rsidRPr="00BD505D">
        <w:rPr>
          <w:rFonts w:ascii="Garamond" w:hAnsi="Garamond"/>
          <w:color w:val="000000" w:themeColor="text1"/>
          <w:sz w:val="24"/>
          <w:szCs w:val="24"/>
          <w:shd w:val="clear" w:color="auto" w:fill="FFFFFF"/>
        </w:rPr>
        <w:t>Penyerahan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Wewenang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Medis</w:t>
      </w:r>
      <w:proofErr w:type="spellEnd"/>
      <w:r w:rsidRPr="00BD505D">
        <w:rPr>
          <w:rFonts w:ascii="Garamond" w:hAnsi="Garamond"/>
          <w:color w:val="000000" w:themeColor="text1"/>
          <w:sz w:val="24"/>
          <w:szCs w:val="24"/>
          <w:shd w:val="clear" w:color="auto" w:fill="FFFFFF"/>
        </w:rPr>
        <w:t xml:space="preserve"> dan </w:t>
      </w:r>
      <w:proofErr w:type="spellStart"/>
      <w:r w:rsidRPr="00BD505D">
        <w:rPr>
          <w:rFonts w:ascii="Garamond" w:hAnsi="Garamond"/>
          <w:color w:val="000000" w:themeColor="text1"/>
          <w:sz w:val="24"/>
          <w:szCs w:val="24"/>
          <w:shd w:val="clear" w:color="auto" w:fill="FFFFFF"/>
        </w:rPr>
        <w:t>Infoconsent</w:t>
      </w:r>
      <w:proofErr w:type="spellEnd"/>
      <w:r w:rsidRPr="00BD505D">
        <w:rPr>
          <w:rFonts w:ascii="Garamond" w:hAnsi="Garamond"/>
          <w:color w:val="000000" w:themeColor="text1"/>
          <w:sz w:val="24"/>
          <w:szCs w:val="24"/>
          <w:shd w:val="clear" w:color="auto" w:fill="FFFFFF"/>
        </w:rPr>
        <w:t xml:space="preserve"> Oleh </w:t>
      </w:r>
      <w:proofErr w:type="spellStart"/>
      <w:r w:rsidRPr="00BD505D">
        <w:rPr>
          <w:rFonts w:ascii="Garamond" w:hAnsi="Garamond"/>
          <w:color w:val="000000" w:themeColor="text1"/>
          <w:sz w:val="24"/>
          <w:szCs w:val="24"/>
          <w:shd w:val="clear" w:color="auto" w:fill="FFFFFF"/>
        </w:rPr>
        <w:t>Dokter</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Kepada</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Perawat</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Berdasarkan</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Undang-Undang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Nomor</w:t>
      </w:r>
      <w:proofErr w:type="spellEnd"/>
      <w:r w:rsidRPr="00BD505D">
        <w:rPr>
          <w:rFonts w:ascii="Garamond" w:hAnsi="Garamond"/>
          <w:color w:val="000000" w:themeColor="text1"/>
          <w:sz w:val="24"/>
          <w:szCs w:val="24"/>
          <w:shd w:val="clear" w:color="auto" w:fill="FFFFFF"/>
        </w:rPr>
        <w:t xml:space="preserve"> 38 </w:t>
      </w:r>
      <w:proofErr w:type="spellStart"/>
      <w:r w:rsidRPr="00BD505D">
        <w:rPr>
          <w:rFonts w:ascii="Garamond" w:hAnsi="Garamond"/>
          <w:color w:val="000000" w:themeColor="text1"/>
          <w:sz w:val="24"/>
          <w:szCs w:val="24"/>
          <w:shd w:val="clear" w:color="auto" w:fill="FFFFFF"/>
        </w:rPr>
        <w:t>Tahun</w:t>
      </w:r>
      <w:proofErr w:type="spellEnd"/>
      <w:r w:rsidRPr="00BD505D">
        <w:rPr>
          <w:rFonts w:ascii="Garamond" w:hAnsi="Garamond"/>
          <w:color w:val="000000" w:themeColor="text1"/>
          <w:sz w:val="24"/>
          <w:szCs w:val="24"/>
          <w:shd w:val="clear" w:color="auto" w:fill="FFFFFF"/>
        </w:rPr>
        <w:t xml:space="preserve"> 2014 </w:t>
      </w:r>
      <w:proofErr w:type="spellStart"/>
      <w:r w:rsidRPr="00BD505D">
        <w:rPr>
          <w:rFonts w:ascii="Garamond" w:hAnsi="Garamond"/>
          <w:color w:val="000000" w:themeColor="text1"/>
          <w:sz w:val="24"/>
          <w:szCs w:val="24"/>
          <w:shd w:val="clear" w:color="auto" w:fill="FFFFFF"/>
        </w:rPr>
        <w:t>tentang</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Keperawatan</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Jurnal</w:t>
      </w:r>
      <w:proofErr w:type="spellEnd"/>
      <w:r w:rsidRPr="00BD505D">
        <w:rPr>
          <w:rFonts w:ascii="Garamond" w:hAnsi="Garamond"/>
          <w:i/>
          <w:iCs/>
          <w:color w:val="000000" w:themeColor="text1"/>
          <w:sz w:val="24"/>
          <w:szCs w:val="24"/>
          <w:shd w:val="clear" w:color="auto" w:fill="FFFFFF"/>
        </w:rPr>
        <w:t xml:space="preserve"> </w:t>
      </w:r>
      <w:proofErr w:type="spellStart"/>
      <w:r w:rsidRPr="00BD505D">
        <w:rPr>
          <w:rFonts w:ascii="Garamond" w:hAnsi="Garamond"/>
          <w:i/>
          <w:iCs/>
          <w:color w:val="000000" w:themeColor="text1"/>
          <w:sz w:val="24"/>
          <w:szCs w:val="24"/>
          <w:shd w:val="clear" w:color="auto" w:fill="FFFFFF"/>
        </w:rPr>
        <w:t>Yustitia</w:t>
      </w:r>
      <w:proofErr w:type="spellEnd"/>
      <w:r w:rsidRPr="00BD505D">
        <w:rPr>
          <w:rFonts w:ascii="Garamond" w:hAnsi="Garamond"/>
          <w:color w:val="000000" w:themeColor="text1"/>
          <w:sz w:val="24"/>
          <w:szCs w:val="24"/>
          <w:shd w:val="clear" w:color="auto" w:fill="FFFFFF"/>
        </w:rPr>
        <w:t> 20, no. 1 (2019).</w:t>
      </w:r>
    </w:p>
    <w:p w14:paraId="1C828A2B"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Suntana</w:t>
      </w:r>
      <w:proofErr w:type="spellEnd"/>
      <w:r w:rsidRPr="00BD505D">
        <w:rPr>
          <w:rFonts w:ascii="Garamond" w:hAnsi="Garamond"/>
          <w:color w:val="000000" w:themeColor="text1"/>
          <w:sz w:val="24"/>
          <w:szCs w:val="24"/>
          <w:shd w:val="clear" w:color="auto" w:fill="FFFFFF"/>
        </w:rPr>
        <w:t xml:space="preserve">, William. "Kajian </w:t>
      </w:r>
      <w:proofErr w:type="spellStart"/>
      <w:r w:rsidRPr="00BD505D">
        <w:rPr>
          <w:rFonts w:ascii="Garamond" w:hAnsi="Garamond"/>
          <w:color w:val="000000" w:themeColor="text1"/>
          <w:sz w:val="24"/>
          <w:szCs w:val="24"/>
          <w:shd w:val="clear" w:color="auto" w:fill="FFFFFF"/>
        </w:rPr>
        <w:t>Tentang</w:t>
      </w:r>
      <w:proofErr w:type="spellEnd"/>
      <w:r w:rsidRPr="00BD505D">
        <w:rPr>
          <w:rFonts w:ascii="Garamond" w:hAnsi="Garamond"/>
          <w:color w:val="000000" w:themeColor="text1"/>
          <w:sz w:val="24"/>
          <w:szCs w:val="24"/>
          <w:shd w:val="clear" w:color="auto" w:fill="FFFFFF"/>
        </w:rPr>
        <w:t xml:space="preserve"> Informed </w:t>
      </w:r>
      <w:proofErr w:type="spellStart"/>
      <w:r w:rsidRPr="00BD505D">
        <w:rPr>
          <w:rFonts w:ascii="Garamond" w:hAnsi="Garamond"/>
          <w:color w:val="000000" w:themeColor="text1"/>
          <w:sz w:val="24"/>
          <w:szCs w:val="24"/>
          <w:shd w:val="clear" w:color="auto" w:fill="FFFFFF"/>
        </w:rPr>
        <w:t>Concent</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Persetujuan</w:t>
      </w:r>
      <w:proofErr w:type="spellEnd"/>
      <w:r w:rsidRPr="00BD505D">
        <w:rPr>
          <w:rFonts w:ascii="Garamond" w:hAnsi="Garamond"/>
          <w:color w:val="000000" w:themeColor="text1"/>
          <w:sz w:val="24"/>
          <w:szCs w:val="24"/>
          <w:shd w:val="clear" w:color="auto" w:fill="FFFFFF"/>
        </w:rPr>
        <w:t xml:space="preserve"> Tindakan </w:t>
      </w:r>
      <w:proofErr w:type="spellStart"/>
      <w:r w:rsidRPr="00BD505D">
        <w:rPr>
          <w:rFonts w:ascii="Garamond" w:hAnsi="Garamond"/>
          <w:color w:val="000000" w:themeColor="text1"/>
          <w:sz w:val="24"/>
          <w:szCs w:val="24"/>
          <w:shd w:val="clear" w:color="auto" w:fill="FFFFFF"/>
        </w:rPr>
        <w:t>Medik</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Menurut</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Uu</w:t>
      </w:r>
      <w:proofErr w:type="spellEnd"/>
      <w:r w:rsidRPr="00BD505D">
        <w:rPr>
          <w:rFonts w:ascii="Garamond" w:hAnsi="Garamond"/>
          <w:color w:val="000000" w:themeColor="text1"/>
          <w:sz w:val="24"/>
          <w:szCs w:val="24"/>
          <w:shd w:val="clear" w:color="auto" w:fill="FFFFFF"/>
        </w:rPr>
        <w:t xml:space="preserve"> No. 36 </w:t>
      </w:r>
      <w:proofErr w:type="spellStart"/>
      <w:r w:rsidRPr="00BD505D">
        <w:rPr>
          <w:rFonts w:ascii="Garamond" w:hAnsi="Garamond"/>
          <w:color w:val="000000" w:themeColor="text1"/>
          <w:sz w:val="24"/>
          <w:szCs w:val="24"/>
          <w:shd w:val="clear" w:color="auto" w:fill="FFFFFF"/>
        </w:rPr>
        <w:t>Tahun</w:t>
      </w:r>
      <w:proofErr w:type="spellEnd"/>
      <w:r w:rsidRPr="00BD505D">
        <w:rPr>
          <w:rFonts w:ascii="Garamond" w:hAnsi="Garamond"/>
          <w:color w:val="000000" w:themeColor="text1"/>
          <w:sz w:val="24"/>
          <w:szCs w:val="24"/>
          <w:shd w:val="clear" w:color="auto" w:fill="FFFFFF"/>
        </w:rPr>
        <w:t xml:space="preserve"> 2009 </w:t>
      </w:r>
      <w:proofErr w:type="spellStart"/>
      <w:r w:rsidRPr="00BD505D">
        <w:rPr>
          <w:rFonts w:ascii="Garamond" w:hAnsi="Garamond"/>
          <w:color w:val="000000" w:themeColor="text1"/>
          <w:sz w:val="24"/>
          <w:szCs w:val="24"/>
          <w:shd w:val="clear" w:color="auto" w:fill="FFFFFF"/>
        </w:rPr>
        <w:t>Tentang</w:t>
      </w:r>
      <w:proofErr w:type="spellEnd"/>
      <w:r w:rsidRPr="00BD505D">
        <w:rPr>
          <w:rFonts w:ascii="Garamond" w:hAnsi="Garamond"/>
          <w:color w:val="000000" w:themeColor="text1"/>
          <w:sz w:val="24"/>
          <w:szCs w:val="24"/>
          <w:shd w:val="clear" w:color="auto" w:fill="FFFFFF"/>
        </w:rPr>
        <w:t xml:space="preserve"> Kesehatan." </w:t>
      </w:r>
      <w:r w:rsidRPr="00BD505D">
        <w:rPr>
          <w:rFonts w:ascii="Garamond" w:hAnsi="Garamond"/>
          <w:i/>
          <w:iCs/>
          <w:color w:val="000000" w:themeColor="text1"/>
          <w:sz w:val="24"/>
          <w:szCs w:val="24"/>
          <w:shd w:val="clear" w:color="auto" w:fill="FFFFFF"/>
        </w:rPr>
        <w:t>Lex Privatum</w:t>
      </w:r>
      <w:r w:rsidRPr="00BD505D">
        <w:rPr>
          <w:rFonts w:ascii="Garamond" w:hAnsi="Garamond"/>
          <w:color w:val="000000" w:themeColor="text1"/>
          <w:sz w:val="24"/>
          <w:szCs w:val="24"/>
          <w:shd w:val="clear" w:color="auto" w:fill="FFFFFF"/>
        </w:rPr>
        <w:t> 5, no. 5 (2017).</w:t>
      </w:r>
    </w:p>
    <w:p w14:paraId="56FB473F" w14:textId="77777777" w:rsidR="00BD505D" w:rsidRPr="00BD505D" w:rsidRDefault="00BD505D" w:rsidP="00BD505D">
      <w:pPr>
        <w:pStyle w:val="FootnoteText"/>
        <w:spacing w:before="240"/>
        <w:ind w:left="567" w:hanging="567"/>
        <w:jc w:val="both"/>
        <w:rPr>
          <w:rFonts w:ascii="Garamond" w:hAnsi="Garamond"/>
          <w:sz w:val="24"/>
          <w:szCs w:val="24"/>
        </w:rPr>
      </w:pPr>
      <w:proofErr w:type="spellStart"/>
      <w:r w:rsidRPr="00BD505D">
        <w:rPr>
          <w:rFonts w:ascii="Garamond" w:hAnsi="Garamond"/>
          <w:color w:val="000000" w:themeColor="text1"/>
          <w:sz w:val="24"/>
          <w:szCs w:val="24"/>
          <w:shd w:val="clear" w:color="auto" w:fill="FFFFFF"/>
        </w:rPr>
        <w:t>Suryadi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Taufik</w:t>
      </w:r>
      <w:proofErr w:type="spellEnd"/>
      <w:r w:rsidRPr="00BD505D">
        <w:rPr>
          <w:rFonts w:ascii="Garamond" w:hAnsi="Garamond"/>
          <w:color w:val="000000" w:themeColor="text1"/>
          <w:sz w:val="24"/>
          <w:szCs w:val="24"/>
          <w:shd w:val="clear" w:color="auto" w:fill="FFFFFF"/>
        </w:rPr>
        <w:t xml:space="preserve">, and Tim </w:t>
      </w:r>
      <w:proofErr w:type="spellStart"/>
      <w:r w:rsidRPr="00BD505D">
        <w:rPr>
          <w:rFonts w:ascii="Garamond" w:hAnsi="Garamond"/>
          <w:color w:val="000000" w:themeColor="text1"/>
          <w:sz w:val="24"/>
          <w:szCs w:val="24"/>
          <w:shd w:val="clear" w:color="auto" w:fill="FFFFFF"/>
        </w:rPr>
        <w:t>Bioetika</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color w:val="000000" w:themeColor="text1"/>
          <w:sz w:val="24"/>
          <w:szCs w:val="24"/>
          <w:shd w:val="clear" w:color="auto" w:fill="FFFFFF"/>
        </w:rPr>
        <w:t>Prinsip-prinsip</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etika</w:t>
      </w:r>
      <w:proofErr w:type="spellEnd"/>
      <w:r w:rsidRPr="00BD505D">
        <w:rPr>
          <w:rFonts w:ascii="Garamond" w:hAnsi="Garamond"/>
          <w:color w:val="000000" w:themeColor="text1"/>
          <w:sz w:val="24"/>
          <w:szCs w:val="24"/>
          <w:shd w:val="clear" w:color="auto" w:fill="FFFFFF"/>
        </w:rPr>
        <w:t xml:space="preserve"> dan </w:t>
      </w:r>
      <w:proofErr w:type="spellStart"/>
      <w:r w:rsidRPr="00BD505D">
        <w:rPr>
          <w:rFonts w:ascii="Garamond" w:hAnsi="Garamond"/>
          <w:color w:val="000000" w:themeColor="text1"/>
          <w:sz w:val="24"/>
          <w:szCs w:val="24"/>
          <w:shd w:val="clear" w:color="auto" w:fill="FFFFFF"/>
        </w:rPr>
        <w:t>hukum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dalam</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profesi</w:t>
      </w:r>
      <w:proofErr w:type="spellEnd"/>
      <w:r w:rsidRPr="00BD505D">
        <w:rPr>
          <w:rFonts w:ascii="Garamond" w:hAnsi="Garamond"/>
          <w:color w:val="000000" w:themeColor="text1"/>
          <w:sz w:val="24"/>
          <w:szCs w:val="24"/>
          <w:shd w:val="clear" w:color="auto" w:fill="FFFFFF"/>
        </w:rPr>
        <w:t xml:space="preserve"> </w:t>
      </w:r>
      <w:proofErr w:type="spellStart"/>
      <w:r w:rsidRPr="00BD505D">
        <w:rPr>
          <w:rFonts w:ascii="Garamond" w:hAnsi="Garamond"/>
          <w:color w:val="000000" w:themeColor="text1"/>
          <w:sz w:val="24"/>
          <w:szCs w:val="24"/>
          <w:shd w:val="clear" w:color="auto" w:fill="FFFFFF"/>
        </w:rPr>
        <w:t>kedokteran</w:t>
      </w:r>
      <w:proofErr w:type="spellEnd"/>
      <w:r w:rsidRPr="00BD505D">
        <w:rPr>
          <w:rFonts w:ascii="Garamond" w:hAnsi="Garamond"/>
          <w:color w:val="000000" w:themeColor="text1"/>
          <w:sz w:val="24"/>
          <w:szCs w:val="24"/>
          <w:shd w:val="clear" w:color="auto" w:fill="FFFFFF"/>
        </w:rPr>
        <w:t>." </w:t>
      </w:r>
      <w:proofErr w:type="spellStart"/>
      <w:r w:rsidRPr="00BD505D">
        <w:rPr>
          <w:rFonts w:ascii="Garamond" w:hAnsi="Garamond"/>
          <w:i/>
          <w:iCs/>
          <w:color w:val="000000" w:themeColor="text1"/>
          <w:sz w:val="24"/>
          <w:szCs w:val="24"/>
          <w:shd w:val="clear" w:color="auto" w:fill="FFFFFF"/>
        </w:rPr>
        <w:t>Pertemuan</w:t>
      </w:r>
      <w:proofErr w:type="spellEnd"/>
      <w:r w:rsidRPr="00BD505D">
        <w:rPr>
          <w:rFonts w:ascii="Garamond" w:hAnsi="Garamond"/>
          <w:i/>
          <w:iCs/>
          <w:color w:val="000000" w:themeColor="text1"/>
          <w:sz w:val="24"/>
          <w:szCs w:val="24"/>
          <w:shd w:val="clear" w:color="auto" w:fill="FFFFFF"/>
        </w:rPr>
        <w:t xml:space="preserve"> Nasional V JBHKI</w:t>
      </w:r>
      <w:r w:rsidRPr="00BD505D">
        <w:rPr>
          <w:rFonts w:ascii="Garamond" w:hAnsi="Garamond"/>
          <w:color w:val="000000" w:themeColor="text1"/>
          <w:sz w:val="24"/>
          <w:szCs w:val="24"/>
          <w:shd w:val="clear" w:color="auto" w:fill="FFFFFF"/>
        </w:rPr>
        <w:t> 13 (2009).</w:t>
      </w:r>
    </w:p>
    <w:p w14:paraId="3DFA40A1" w14:textId="77777777" w:rsidR="00BD505D" w:rsidRDefault="00BD505D" w:rsidP="00BD505D">
      <w:pPr>
        <w:spacing w:before="240"/>
        <w:jc w:val="both"/>
        <w:rPr>
          <w:rFonts w:ascii="Garamond" w:hAnsi="Garamond" w:cs="Times New Roman"/>
          <w:b/>
          <w:sz w:val="24"/>
          <w:szCs w:val="24"/>
        </w:rPr>
      </w:pPr>
    </w:p>
    <w:p w14:paraId="2068EE4B" w14:textId="77777777" w:rsidR="00BD505D" w:rsidRDefault="00BD505D" w:rsidP="00BD505D">
      <w:pPr>
        <w:spacing w:before="240"/>
        <w:jc w:val="both"/>
        <w:rPr>
          <w:rFonts w:ascii="Garamond" w:hAnsi="Garamond" w:cs="Times New Roman"/>
          <w:b/>
          <w:sz w:val="24"/>
          <w:szCs w:val="24"/>
        </w:rPr>
      </w:pPr>
    </w:p>
    <w:p w14:paraId="40C25A85" w14:textId="448E4139" w:rsidR="00BD505D" w:rsidRDefault="00BD505D" w:rsidP="00BD505D">
      <w:pPr>
        <w:spacing w:before="240"/>
        <w:jc w:val="both"/>
        <w:rPr>
          <w:rFonts w:ascii="Garamond" w:hAnsi="Garamond" w:cs="Times New Roman"/>
          <w:b/>
          <w:sz w:val="24"/>
          <w:szCs w:val="24"/>
          <w:lang w:val="en-GB"/>
        </w:rPr>
      </w:pPr>
      <w:r w:rsidRPr="000A5798">
        <w:rPr>
          <w:rFonts w:ascii="Garamond" w:hAnsi="Garamond" w:cs="Times New Roman"/>
          <w:b/>
          <w:sz w:val="24"/>
          <w:szCs w:val="24"/>
        </w:rPr>
        <w:lastRenderedPageBreak/>
        <w:t>Internet</w:t>
      </w:r>
      <w:r>
        <w:rPr>
          <w:rFonts w:ascii="Garamond" w:hAnsi="Garamond" w:cs="Times New Roman"/>
          <w:b/>
          <w:sz w:val="24"/>
          <w:szCs w:val="24"/>
          <w:lang w:val="en-GB"/>
        </w:rPr>
        <w:t xml:space="preserve"> Sources</w:t>
      </w:r>
    </w:p>
    <w:p w14:paraId="4C2F5F4D" w14:textId="77777777" w:rsidR="00BD505D" w:rsidRPr="00BD505D" w:rsidRDefault="00BD505D" w:rsidP="00BD505D">
      <w:pPr>
        <w:pStyle w:val="FootnoteText"/>
        <w:spacing w:before="240"/>
        <w:ind w:left="567" w:hanging="567"/>
        <w:jc w:val="both"/>
        <w:rPr>
          <w:rFonts w:ascii="Garamond" w:hAnsi="Garamond"/>
          <w:sz w:val="24"/>
          <w:szCs w:val="24"/>
        </w:rPr>
      </w:pPr>
      <w:hyperlink r:id="rId12" w:history="1">
        <w:r w:rsidRPr="00BD505D">
          <w:rPr>
            <w:rStyle w:val="Hyperlink"/>
            <w:rFonts w:ascii="Garamond" w:hAnsi="Garamond"/>
            <w:color w:val="000000" w:themeColor="text1"/>
            <w:sz w:val="24"/>
            <w:szCs w:val="24"/>
          </w:rPr>
          <w:t>https://yankes.kemkes.go.id/view_artikel/1202/pandangan-studi-terkait-seft-spiritual-emotional-freedom-technique-dalam</w:t>
        </w:r>
        <w:r w:rsidRPr="00BD505D">
          <w:rPr>
            <w:rStyle w:val="Hyperlink"/>
            <w:rFonts w:ascii="Garamond" w:hAnsi="Garamond"/>
            <w:color w:val="000000" w:themeColor="text1"/>
            <w:sz w:val="24"/>
            <w:szCs w:val="24"/>
          </w:rPr>
          <w:t>-</w:t>
        </w:r>
        <w:r w:rsidRPr="00BD505D">
          <w:rPr>
            <w:rStyle w:val="Hyperlink"/>
            <w:rFonts w:ascii="Garamond" w:hAnsi="Garamond"/>
            <w:color w:val="000000" w:themeColor="text1"/>
            <w:sz w:val="24"/>
            <w:szCs w:val="24"/>
          </w:rPr>
          <w:t>menurunkan-kecemasan-pasien-sebelum-operasi</w:t>
        </w:r>
      </w:hyperlink>
      <w:r w:rsidRPr="00BD505D">
        <w:rPr>
          <w:rFonts w:ascii="Garamond" w:hAnsi="Garamond"/>
          <w:color w:val="000000" w:themeColor="text1"/>
          <w:sz w:val="24"/>
          <w:szCs w:val="24"/>
        </w:rPr>
        <w:t xml:space="preserve">, </w:t>
      </w:r>
      <w:proofErr w:type="spellStart"/>
      <w:r w:rsidRPr="00BD505D">
        <w:rPr>
          <w:rFonts w:ascii="Garamond" w:hAnsi="Garamond"/>
          <w:color w:val="000000" w:themeColor="text1"/>
          <w:sz w:val="24"/>
          <w:szCs w:val="24"/>
        </w:rPr>
        <w:t>diakses</w:t>
      </w:r>
      <w:proofErr w:type="spellEnd"/>
      <w:r w:rsidRPr="00BD505D">
        <w:rPr>
          <w:rFonts w:ascii="Garamond" w:hAnsi="Garamond"/>
          <w:color w:val="000000" w:themeColor="text1"/>
          <w:sz w:val="24"/>
          <w:szCs w:val="24"/>
        </w:rPr>
        <w:t xml:space="preserve"> pada 05 </w:t>
      </w:r>
      <w:proofErr w:type="spellStart"/>
      <w:r w:rsidRPr="00BD505D">
        <w:rPr>
          <w:rFonts w:ascii="Garamond" w:hAnsi="Garamond"/>
          <w:color w:val="000000" w:themeColor="text1"/>
          <w:sz w:val="24"/>
          <w:szCs w:val="24"/>
        </w:rPr>
        <w:t>Oktober</w:t>
      </w:r>
      <w:proofErr w:type="spellEnd"/>
      <w:r w:rsidRPr="00BD505D">
        <w:rPr>
          <w:rFonts w:ascii="Garamond" w:hAnsi="Garamond"/>
          <w:color w:val="000000" w:themeColor="text1"/>
          <w:sz w:val="24"/>
          <w:szCs w:val="24"/>
        </w:rPr>
        <w:t xml:space="preserve"> 2023, 11.30 </w:t>
      </w:r>
      <w:proofErr w:type="spellStart"/>
      <w:r w:rsidRPr="00BD505D">
        <w:rPr>
          <w:rFonts w:ascii="Garamond" w:hAnsi="Garamond"/>
          <w:color w:val="000000" w:themeColor="text1"/>
          <w:sz w:val="24"/>
          <w:szCs w:val="24"/>
        </w:rPr>
        <w:t>Wib</w:t>
      </w:r>
      <w:proofErr w:type="spellEnd"/>
    </w:p>
    <w:p w14:paraId="7942FD14" w14:textId="77777777" w:rsidR="009813A6" w:rsidRPr="000A5798" w:rsidRDefault="009813A6" w:rsidP="00BD505D">
      <w:pPr>
        <w:contextualSpacing/>
        <w:jc w:val="both"/>
        <w:rPr>
          <w:rFonts w:ascii="Garamond" w:hAnsi="Garamond" w:cs="Times New Roman"/>
          <w:sz w:val="24"/>
          <w:szCs w:val="24"/>
        </w:rPr>
      </w:pPr>
    </w:p>
    <w:sectPr w:rsidR="009813A6" w:rsidRPr="000A5798" w:rsidSect="00840B5E">
      <w:type w:val="continuous"/>
      <w:pgSz w:w="11907" w:h="1683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BECF" w14:textId="77777777" w:rsidR="00916C2B" w:rsidRDefault="00916C2B">
      <w:r>
        <w:separator/>
      </w:r>
    </w:p>
  </w:endnote>
  <w:endnote w:type="continuationSeparator" w:id="0">
    <w:p w14:paraId="74976A90" w14:textId="77777777" w:rsidR="00916C2B" w:rsidRDefault="009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102665"/>
      <w:docPartObj>
        <w:docPartGallery w:val="Page Numbers (Bottom of Page)"/>
        <w:docPartUnique/>
      </w:docPartObj>
    </w:sdtPr>
    <w:sdtEndPr>
      <w:rPr>
        <w:noProof/>
      </w:rPr>
    </w:sdtEndPr>
    <w:sdtContent>
      <w:p w14:paraId="69E853A9" w14:textId="3F6E8FA5" w:rsidR="00870FF9" w:rsidRDefault="00870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52850" w14:textId="77777777" w:rsidR="00870FF9" w:rsidRDefault="0087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133D" w14:textId="77777777" w:rsidR="00916C2B" w:rsidRDefault="00916C2B">
      <w:r>
        <w:separator/>
      </w:r>
    </w:p>
  </w:footnote>
  <w:footnote w:type="continuationSeparator" w:id="0">
    <w:p w14:paraId="7026CDAE" w14:textId="77777777" w:rsidR="00916C2B" w:rsidRDefault="00916C2B">
      <w:r>
        <w:continuationSeparator/>
      </w:r>
    </w:p>
  </w:footnote>
  <w:footnote w:id="1">
    <w:p w14:paraId="50C77D90" w14:textId="47DC76AB" w:rsidR="00D35DFC" w:rsidRPr="00BD505D" w:rsidRDefault="00D35DFC">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Rikomah</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Setya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Enti</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Farmasi</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Rumah</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Sakit</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Deepublish</w:t>
      </w:r>
      <w:proofErr w:type="spellEnd"/>
      <w:r w:rsidRPr="00BD505D">
        <w:rPr>
          <w:rFonts w:ascii="Garamond" w:hAnsi="Garamond"/>
          <w:color w:val="000000" w:themeColor="text1"/>
          <w:shd w:val="clear" w:color="auto" w:fill="FFFFFF"/>
        </w:rPr>
        <w:t>, 2017.</w:t>
      </w:r>
    </w:p>
  </w:footnote>
  <w:footnote w:id="2">
    <w:p w14:paraId="09C13F11" w14:textId="6729BDD2" w:rsidR="00D35DFC" w:rsidRPr="00BD505D" w:rsidRDefault="00D35DFC">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r w:rsidRPr="00BD505D">
        <w:rPr>
          <w:rFonts w:ascii="Garamond" w:hAnsi="Garamond"/>
          <w:color w:val="000000" w:themeColor="text1"/>
          <w:shd w:val="clear" w:color="auto" w:fill="FFFFFF"/>
        </w:rPr>
        <w:t xml:space="preserve">Koto, Ismail, and Erwin </w:t>
      </w:r>
      <w:proofErr w:type="spellStart"/>
      <w:r w:rsidRPr="00BD505D">
        <w:rPr>
          <w:rFonts w:ascii="Garamond" w:hAnsi="Garamond"/>
          <w:color w:val="000000" w:themeColor="text1"/>
          <w:shd w:val="clear" w:color="auto" w:fill="FFFFFF"/>
        </w:rPr>
        <w:t>Asmadi</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Pertanggungjawaban</w:t>
      </w:r>
      <w:proofErr w:type="spellEnd"/>
      <w:r w:rsidRPr="00BD505D">
        <w:rPr>
          <w:rFonts w:ascii="Garamond" w:hAnsi="Garamond"/>
          <w:color w:val="000000" w:themeColor="text1"/>
          <w:shd w:val="clear" w:color="auto" w:fill="FFFFFF"/>
        </w:rPr>
        <w:t xml:space="preserve"> Hukum </w:t>
      </w:r>
      <w:proofErr w:type="spellStart"/>
      <w:r w:rsidRPr="00BD505D">
        <w:rPr>
          <w:rFonts w:ascii="Garamond" w:hAnsi="Garamond"/>
          <w:color w:val="000000" w:themeColor="text1"/>
          <w:shd w:val="clear" w:color="auto" w:fill="FFFFFF"/>
        </w:rPr>
        <w:t>Terhadap</w:t>
      </w:r>
      <w:proofErr w:type="spellEnd"/>
      <w:r w:rsidRPr="00BD505D">
        <w:rPr>
          <w:rFonts w:ascii="Garamond" w:hAnsi="Garamond"/>
          <w:color w:val="000000" w:themeColor="text1"/>
          <w:shd w:val="clear" w:color="auto" w:fill="FFFFFF"/>
        </w:rPr>
        <w:t xml:space="preserve"> Tindakan </w:t>
      </w:r>
      <w:proofErr w:type="spellStart"/>
      <w:r w:rsidRPr="00BD505D">
        <w:rPr>
          <w:rFonts w:ascii="Garamond" w:hAnsi="Garamond"/>
          <w:color w:val="000000" w:themeColor="text1"/>
          <w:shd w:val="clear" w:color="auto" w:fill="FFFFFF"/>
        </w:rPr>
        <w:t>Malpraktik</w:t>
      </w:r>
      <w:proofErr w:type="spellEnd"/>
      <w:r w:rsidRPr="00BD505D">
        <w:rPr>
          <w:rFonts w:ascii="Garamond" w:hAnsi="Garamond"/>
          <w:color w:val="000000" w:themeColor="text1"/>
          <w:shd w:val="clear" w:color="auto" w:fill="FFFFFF"/>
        </w:rPr>
        <w:t xml:space="preserve"> Tenaga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di </w:t>
      </w:r>
      <w:proofErr w:type="spellStart"/>
      <w:r w:rsidRPr="00BD505D">
        <w:rPr>
          <w:rFonts w:ascii="Garamond" w:hAnsi="Garamond"/>
          <w:color w:val="000000" w:themeColor="text1"/>
          <w:shd w:val="clear" w:color="auto" w:fill="FFFFFF"/>
        </w:rPr>
        <w:t>Rumah</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Sakit</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Volksgeist</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Ilmu</w:t>
      </w:r>
      <w:proofErr w:type="spellEnd"/>
      <w:r w:rsidRPr="00BD505D">
        <w:rPr>
          <w:rFonts w:ascii="Garamond" w:hAnsi="Garamond"/>
          <w:i/>
          <w:iCs/>
          <w:color w:val="000000" w:themeColor="text1"/>
          <w:shd w:val="clear" w:color="auto" w:fill="FFFFFF"/>
        </w:rPr>
        <w:t xml:space="preserve"> Hukum dan </w:t>
      </w:r>
      <w:proofErr w:type="spellStart"/>
      <w:r w:rsidRPr="00BD505D">
        <w:rPr>
          <w:rFonts w:ascii="Garamond" w:hAnsi="Garamond"/>
          <w:i/>
          <w:iCs/>
          <w:color w:val="000000" w:themeColor="text1"/>
          <w:shd w:val="clear" w:color="auto" w:fill="FFFFFF"/>
        </w:rPr>
        <w:t>Konstitusi</w:t>
      </w:r>
      <w:proofErr w:type="spellEnd"/>
      <w:r w:rsidRPr="00BD505D">
        <w:rPr>
          <w:rFonts w:ascii="Garamond" w:hAnsi="Garamond"/>
          <w:color w:val="000000" w:themeColor="text1"/>
          <w:shd w:val="clear" w:color="auto" w:fill="FFFFFF"/>
        </w:rPr>
        <w:t> (2021): 181-192</w:t>
      </w:r>
    </w:p>
  </w:footnote>
  <w:footnote w:id="3">
    <w:p w14:paraId="0DFC14AB" w14:textId="75506905" w:rsidR="00D35DFC" w:rsidRPr="00BD505D" w:rsidRDefault="00D35DFC">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Mahila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Syarifa</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Aspek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Perdata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Transaksi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Terapeutik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Hubungan</w:t>
      </w:r>
      <w:proofErr w:type="spellEnd"/>
      <w:r w:rsidRPr="00BD505D">
        <w:rPr>
          <w:rFonts w:ascii="Garamond" w:hAnsi="Garamond"/>
          <w:color w:val="000000" w:themeColor="text1"/>
          <w:shd w:val="clear" w:color="auto" w:fill="FFFFFF"/>
        </w:rPr>
        <w:t xml:space="preserve"> Hukum Antara </w:t>
      </w:r>
      <w:proofErr w:type="spellStart"/>
      <w:r w:rsidRPr="00BD505D">
        <w:rPr>
          <w:rFonts w:ascii="Garamond" w:hAnsi="Garamond"/>
          <w:color w:val="000000" w:themeColor="text1"/>
          <w:shd w:val="clear" w:color="auto" w:fill="FFFFFF"/>
        </w:rPr>
        <w:t>Dokter</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Dengan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Pasien</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Ilmiah</w:t>
      </w:r>
      <w:proofErr w:type="spellEnd"/>
      <w:r w:rsidRPr="00BD505D">
        <w:rPr>
          <w:rFonts w:ascii="Garamond" w:hAnsi="Garamond"/>
          <w:i/>
          <w:iCs/>
          <w:color w:val="000000" w:themeColor="text1"/>
          <w:shd w:val="clear" w:color="auto" w:fill="FFFFFF"/>
        </w:rPr>
        <w:t xml:space="preserve"> Universitas Batanghari Jambi</w:t>
      </w:r>
      <w:r w:rsidRPr="00BD505D">
        <w:rPr>
          <w:rFonts w:ascii="Garamond" w:hAnsi="Garamond"/>
          <w:color w:val="000000" w:themeColor="text1"/>
          <w:shd w:val="clear" w:color="auto" w:fill="FFFFFF"/>
        </w:rPr>
        <w:t> 11, no. 1 (2018): 61-69.</w:t>
      </w:r>
    </w:p>
  </w:footnote>
  <w:footnote w:id="4">
    <w:p w14:paraId="33A4EAE9" w14:textId="57B36619" w:rsidR="00D35DFC" w:rsidRPr="00BD505D" w:rsidRDefault="00D35DFC">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r w:rsidRPr="00BD505D">
        <w:rPr>
          <w:rFonts w:ascii="Garamond" w:hAnsi="Garamond"/>
          <w:color w:val="000000" w:themeColor="text1"/>
        </w:rPr>
        <w:fldChar w:fldCharType="begin" w:fldLock="1"/>
      </w:r>
      <w:r w:rsidRPr="00BD505D">
        <w:rPr>
          <w:rFonts w:ascii="Garamond" w:hAnsi="Garamond"/>
          <w:color w:val="000000" w:themeColor="text1"/>
        </w:rPr>
        <w:instrText>ADDIN CSL_CITATION {"citationItems":[{"id":"ITEM-1","itemData":{"DOI":"10.20961/hpe.v8i2.49759","abstract":"&lt;p&gt;&lt;strong&gt;&lt;em&gt;Abstract&lt;/em&gt;&lt;/strong&gt;&lt;/p&gt;&lt;p&gt;&lt;em&gt;Health services continue to develop following the updates in information technology, one of &lt;/em&gt; &lt;em&gt;which is the use of telemedicine as a means of communicating between doctors and patients who experience long-distance consultation or treatment interactions. Not only to make it easier, but there are several new problems related to the delivery of informed consent, where any information related to disease diagnosis and treatment must be accepted, understood and approved by the patient. The recording of medical records has also experienced some turmoil because the data security system in Indonesia is not ready to allow the leakage of confidential information related to patients. Telemedicine is also not easy to do because there is no physical examination that can help doctors diagnose a disease, and it does not rule out that patients are not honest in providing information related to their condition. So this study focuses on how to deliver informed consent in the telemedicine process and the efforts that can be made to maintain the confidentiality of medical records. The government, the Indonesian Medical Association and the Medical Ethics Council are expected to support efforts to make telemedicine services in Indonesia safer and more orderly.&lt;/em&gt;&lt;/p&gt;&lt;p&gt;&lt;strong&gt;&lt;em&gt;&lt;br /&gt;&lt;/em&gt;&lt;/strong&gt;&lt;em&gt;&lt;/em&gt;&lt;/p&gt;&lt;p&gt;&lt;strong&gt; &lt;/strong&gt;&lt;/p&gt;&lt;p&gt;&lt;strong&gt;Abstrak&lt;/strong&gt;&lt;/p&gt;&lt;p&gt;Layanan kesehatan terus berkembang mengikuti perkembangan teknologi informasi, salah  satunya adalah penggunaan telemedicine sebagai sara berhubungan antara dokter dengan pasien yang memberi kan pengalama konsultasi atau interaksi pengobatan jarak jauh. Tidak semata-mata mempermudah namun ada beberapa hal yang menjadi masalah baru yaitu terkait dengan penyampaian informed consent yang mana setiap informasi terkain dengan diagnose penyakit dan penangana harus dapat diterima, dimengerti dan disetujui oleh pasien. Pencatatan rekam medis juga mengalami guncngan karena belum siapnya sistem pengamanan data yang ada di Indonesia memungkinkan adanya kebocoran terhadap informasi rahasia terkait dengan pasien. Telemedicine juga tidak mudah untuk dilakukan pasalnya tidak adanyanya pemeriksaan fisik yang dapat membantu dokter dalam mendiagnosa suatu penyakit, serta tidak menutup kemungkinan bahwa pasien tidak jujur dalam memberikan informasi terkait dengan keadannya. Maka penelitian ini berfokus pada bagaimana cara penyampaian informed consent dalam proses telemedi…","author":[{"dropping-particle":"","family":"Mustikasari","given":"Aidha Puteri","non-dropping-particle":"","parse-names":false,"suffix":""}],"container-title":"Jurnal Hukum dan Pembangunan Ekonomi","id":"ITEM-1","issue":"2","issued":{"date-parts":[["2021"]]},"page":"89","title":"Informed Consent Dan Rekam Medis Dalam Telemedicine Di Indonesia","type":"article-journal","volume":"8"},"uris":["http://www.mendeley.com/documents/?uuid=50ab8959-a7fa-4fcd-9444-77944d454d01"]}],"mendeley":{"formattedCitation":"Mustikasari, “Informed Consent Dan Rekam Medis Dalam Telemedicine Di Indonesia.”","plainTextFormattedCitation":"Mustikasari, “Informed Consent Dan Rekam Medis Dalam Telemedicine Di Indonesia.”","previouslyFormattedCitation":"Mustikasari, “Informed Consent Dan Rekam Medis Dalam Telemedicine Di Indonesia.”"},"properties":{"noteIndex":3},"schema":"https://github.com/citation-style-language/schema/raw/master/csl-citation.json"}</w:instrText>
      </w:r>
      <w:r w:rsidRPr="00BD505D">
        <w:rPr>
          <w:rFonts w:ascii="Garamond" w:hAnsi="Garamond"/>
          <w:color w:val="000000" w:themeColor="text1"/>
        </w:rPr>
        <w:fldChar w:fldCharType="separate"/>
      </w:r>
      <w:r w:rsidRPr="00BD505D">
        <w:rPr>
          <w:rFonts w:ascii="Garamond" w:hAnsi="Garamond"/>
          <w:noProof/>
          <w:color w:val="000000" w:themeColor="text1"/>
        </w:rPr>
        <w:t>Mustikasari, “Informed Consent Dan Rekam Medis Dalam Telemedicine Di Indonesia.”</w:t>
      </w:r>
      <w:r w:rsidRPr="00BD505D">
        <w:rPr>
          <w:rFonts w:ascii="Garamond" w:hAnsi="Garamond"/>
          <w:color w:val="000000" w:themeColor="text1"/>
        </w:rPr>
        <w:fldChar w:fldCharType="end"/>
      </w:r>
    </w:p>
  </w:footnote>
  <w:footnote w:id="5">
    <w:p w14:paraId="19E37BFE" w14:textId="15F42E3C" w:rsidR="00FF74B9" w:rsidRPr="00BD505D" w:rsidRDefault="00FF74B9">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Ayurini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Safira</w:t>
      </w:r>
      <w:proofErr w:type="spellEnd"/>
      <w:r w:rsidRPr="00BD505D">
        <w:rPr>
          <w:rFonts w:ascii="Garamond" w:hAnsi="Garamond"/>
          <w:color w:val="000000" w:themeColor="text1"/>
          <w:shd w:val="clear" w:color="auto" w:fill="FFFFFF"/>
        </w:rPr>
        <w:t xml:space="preserve"> Lia, and Muhammad </w:t>
      </w:r>
      <w:proofErr w:type="spellStart"/>
      <w:r w:rsidRPr="00BD505D">
        <w:rPr>
          <w:rFonts w:ascii="Garamond" w:hAnsi="Garamond"/>
          <w:color w:val="000000" w:themeColor="text1"/>
          <w:shd w:val="clear" w:color="auto" w:fill="FFFFFF"/>
        </w:rPr>
        <w:t>Faiz</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Mufidi</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Pertanggungjawaban</w:t>
      </w:r>
      <w:proofErr w:type="spellEnd"/>
      <w:r w:rsidRPr="00BD505D">
        <w:rPr>
          <w:rFonts w:ascii="Garamond" w:hAnsi="Garamond"/>
          <w:color w:val="000000" w:themeColor="text1"/>
          <w:shd w:val="clear" w:color="auto" w:fill="FFFFFF"/>
        </w:rPr>
        <w:t xml:space="preserve"> Hukum </w:t>
      </w:r>
      <w:proofErr w:type="spellStart"/>
      <w:r w:rsidRPr="00BD505D">
        <w:rPr>
          <w:rFonts w:ascii="Garamond" w:hAnsi="Garamond"/>
          <w:color w:val="000000" w:themeColor="text1"/>
          <w:shd w:val="clear" w:color="auto" w:fill="FFFFFF"/>
        </w:rPr>
        <w:t>Layanan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Berdasarkan</w:t>
      </w:r>
      <w:proofErr w:type="spellEnd"/>
      <w:r w:rsidRPr="00BD505D">
        <w:rPr>
          <w:rFonts w:ascii="Garamond" w:hAnsi="Garamond"/>
          <w:color w:val="000000" w:themeColor="text1"/>
          <w:shd w:val="clear" w:color="auto" w:fill="FFFFFF"/>
        </w:rPr>
        <w:t xml:space="preserve"> Informed Consent </w:t>
      </w:r>
      <w:proofErr w:type="spellStart"/>
      <w:r w:rsidRPr="00BD505D">
        <w:rPr>
          <w:rFonts w:ascii="Garamond" w:hAnsi="Garamond"/>
          <w:color w:val="000000" w:themeColor="text1"/>
          <w:shd w:val="clear" w:color="auto" w:fill="FFFFFF"/>
        </w:rPr>
        <w:t>Pasca</w:t>
      </w:r>
      <w:proofErr w:type="spellEnd"/>
      <w:r w:rsidRPr="00BD505D">
        <w:rPr>
          <w:rFonts w:ascii="Garamond" w:hAnsi="Garamond"/>
          <w:color w:val="000000" w:themeColor="text1"/>
          <w:shd w:val="clear" w:color="auto" w:fill="FFFFFF"/>
        </w:rPr>
        <w:t xml:space="preserve"> Tindakan </w:t>
      </w:r>
      <w:proofErr w:type="spellStart"/>
      <w:r w:rsidRPr="00BD505D">
        <w:rPr>
          <w:rFonts w:ascii="Garamond" w:hAnsi="Garamond"/>
          <w:color w:val="000000" w:themeColor="text1"/>
          <w:shd w:val="clear" w:color="auto" w:fill="FFFFFF"/>
        </w:rPr>
        <w:t>Operasi</w:t>
      </w:r>
      <w:proofErr w:type="spellEnd"/>
      <w:r w:rsidRPr="00BD505D">
        <w:rPr>
          <w:rFonts w:ascii="Garamond" w:hAnsi="Garamond"/>
          <w:color w:val="000000" w:themeColor="text1"/>
          <w:shd w:val="clear" w:color="auto" w:fill="FFFFFF"/>
        </w:rPr>
        <w:t xml:space="preserve"> di </w:t>
      </w:r>
      <w:proofErr w:type="spellStart"/>
      <w:r w:rsidRPr="00BD505D">
        <w:rPr>
          <w:rFonts w:ascii="Garamond" w:hAnsi="Garamond"/>
          <w:color w:val="000000" w:themeColor="text1"/>
          <w:shd w:val="clear" w:color="auto" w:fill="FFFFFF"/>
        </w:rPr>
        <w:t>Rumah</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Sakit</w:t>
      </w:r>
      <w:proofErr w:type="spellEnd"/>
      <w:r w:rsidRPr="00BD505D">
        <w:rPr>
          <w:rFonts w:ascii="Garamond" w:hAnsi="Garamond"/>
          <w:color w:val="000000" w:themeColor="text1"/>
          <w:shd w:val="clear" w:color="auto" w:fill="FFFFFF"/>
        </w:rPr>
        <w:t xml:space="preserve"> X Jakarta </w:t>
      </w:r>
      <w:proofErr w:type="spellStart"/>
      <w:r w:rsidRPr="00BD505D">
        <w:rPr>
          <w:rFonts w:ascii="Garamond" w:hAnsi="Garamond"/>
          <w:color w:val="000000" w:themeColor="text1"/>
          <w:shd w:val="clear" w:color="auto" w:fill="FFFFFF"/>
        </w:rPr>
        <w:t>Ditinjau</w:t>
      </w:r>
      <w:proofErr w:type="spellEnd"/>
      <w:r w:rsidRPr="00BD505D">
        <w:rPr>
          <w:rFonts w:ascii="Garamond" w:hAnsi="Garamond"/>
          <w:color w:val="000000" w:themeColor="text1"/>
          <w:shd w:val="clear" w:color="auto" w:fill="FFFFFF"/>
        </w:rPr>
        <w:t xml:space="preserve"> Dari </w:t>
      </w:r>
      <w:proofErr w:type="spellStart"/>
      <w:r w:rsidRPr="00BD505D">
        <w:rPr>
          <w:rFonts w:ascii="Garamond" w:hAnsi="Garamond"/>
          <w:color w:val="000000" w:themeColor="text1"/>
          <w:shd w:val="clear" w:color="auto" w:fill="FFFFFF"/>
        </w:rPr>
        <w:t>Undang-Undang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Nomor</w:t>
      </w:r>
      <w:proofErr w:type="spellEnd"/>
      <w:r w:rsidRPr="00BD505D">
        <w:rPr>
          <w:rFonts w:ascii="Garamond" w:hAnsi="Garamond"/>
          <w:color w:val="000000" w:themeColor="text1"/>
          <w:shd w:val="clear" w:color="auto" w:fill="FFFFFF"/>
        </w:rPr>
        <w:t xml:space="preserve"> 29 </w:t>
      </w:r>
      <w:proofErr w:type="spellStart"/>
      <w:r w:rsidRPr="00BD505D">
        <w:rPr>
          <w:rFonts w:ascii="Garamond" w:hAnsi="Garamond"/>
          <w:color w:val="000000" w:themeColor="text1"/>
          <w:shd w:val="clear" w:color="auto" w:fill="FFFFFF"/>
        </w:rPr>
        <w:t>Tahun</w:t>
      </w:r>
      <w:proofErr w:type="spellEnd"/>
      <w:r w:rsidRPr="00BD505D">
        <w:rPr>
          <w:rFonts w:ascii="Garamond" w:hAnsi="Garamond"/>
          <w:color w:val="000000" w:themeColor="text1"/>
          <w:shd w:val="clear" w:color="auto" w:fill="FFFFFF"/>
        </w:rPr>
        <w:t xml:space="preserve"> 2004 </w:t>
      </w:r>
      <w:proofErr w:type="spellStart"/>
      <w:r w:rsidRPr="00BD505D">
        <w:rPr>
          <w:rFonts w:ascii="Garamond" w:hAnsi="Garamond"/>
          <w:color w:val="000000" w:themeColor="text1"/>
          <w:shd w:val="clear" w:color="auto" w:fill="FFFFFF"/>
        </w:rPr>
        <w:t>Tentang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Praktik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Kedokteran</w:t>
      </w:r>
      <w:proofErr w:type="spellEnd"/>
      <w:r w:rsidRPr="00BD505D">
        <w:rPr>
          <w:rFonts w:ascii="Garamond" w:hAnsi="Garamond"/>
          <w:color w:val="000000" w:themeColor="text1"/>
          <w:shd w:val="clear" w:color="auto" w:fill="FFFFFF"/>
        </w:rPr>
        <w:t>." In </w:t>
      </w:r>
      <w:r w:rsidRPr="00BD505D">
        <w:rPr>
          <w:rFonts w:ascii="Garamond" w:hAnsi="Garamond"/>
          <w:i/>
          <w:iCs/>
          <w:color w:val="000000" w:themeColor="text1"/>
          <w:shd w:val="clear" w:color="auto" w:fill="FFFFFF"/>
        </w:rPr>
        <w:t>Bandung Conference Series: Law Studies</w:t>
      </w:r>
      <w:r w:rsidRPr="00BD505D">
        <w:rPr>
          <w:rFonts w:ascii="Garamond" w:hAnsi="Garamond"/>
          <w:color w:val="000000" w:themeColor="text1"/>
          <w:shd w:val="clear" w:color="auto" w:fill="FFFFFF"/>
        </w:rPr>
        <w:t>, vol. 3, no. 1, pp. 684-689. 2023.</w:t>
      </w:r>
    </w:p>
  </w:footnote>
  <w:footnote w:id="6">
    <w:p w14:paraId="4941131C" w14:textId="276C543F" w:rsidR="003D5A13" w:rsidRPr="00BD505D" w:rsidRDefault="003D5A13">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Gosal</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Vini</w:t>
      </w:r>
      <w:proofErr w:type="spellEnd"/>
      <w:r w:rsidRPr="00BD505D">
        <w:rPr>
          <w:rFonts w:ascii="Garamond" w:hAnsi="Garamond"/>
          <w:color w:val="000000" w:themeColor="text1"/>
          <w:shd w:val="clear" w:color="auto" w:fill="FFFFFF"/>
        </w:rPr>
        <w:t xml:space="preserve"> HR, </w:t>
      </w:r>
      <w:proofErr w:type="spellStart"/>
      <w:r w:rsidRPr="00BD505D">
        <w:rPr>
          <w:rFonts w:ascii="Garamond" w:hAnsi="Garamond"/>
          <w:color w:val="000000" w:themeColor="text1"/>
          <w:shd w:val="clear" w:color="auto" w:fill="FFFFFF"/>
        </w:rPr>
        <w:t>Aaltje</w:t>
      </w:r>
      <w:proofErr w:type="spellEnd"/>
      <w:r w:rsidRPr="00BD505D">
        <w:rPr>
          <w:rFonts w:ascii="Garamond" w:hAnsi="Garamond"/>
          <w:color w:val="000000" w:themeColor="text1"/>
          <w:shd w:val="clear" w:color="auto" w:fill="FFFFFF"/>
        </w:rPr>
        <w:t xml:space="preserve"> E. </w:t>
      </w:r>
      <w:proofErr w:type="spellStart"/>
      <w:r w:rsidRPr="00BD505D">
        <w:rPr>
          <w:rFonts w:ascii="Garamond" w:hAnsi="Garamond"/>
          <w:color w:val="000000" w:themeColor="text1"/>
          <w:shd w:val="clear" w:color="auto" w:fill="FFFFFF"/>
        </w:rPr>
        <w:t>Manampiring</w:t>
      </w:r>
      <w:proofErr w:type="spellEnd"/>
      <w:r w:rsidRPr="00BD505D">
        <w:rPr>
          <w:rFonts w:ascii="Garamond" w:hAnsi="Garamond"/>
          <w:color w:val="000000" w:themeColor="text1"/>
          <w:shd w:val="clear" w:color="auto" w:fill="FFFFFF"/>
        </w:rPr>
        <w:t xml:space="preserve">, and </w:t>
      </w:r>
      <w:proofErr w:type="spellStart"/>
      <w:r w:rsidRPr="00BD505D">
        <w:rPr>
          <w:rFonts w:ascii="Garamond" w:hAnsi="Garamond"/>
          <w:color w:val="000000" w:themeColor="text1"/>
          <w:shd w:val="clear" w:color="auto" w:fill="FFFFFF"/>
        </w:rPr>
        <w:t>Caecilia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Waha</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Perilaku</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profesional</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tenaga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terhadap</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tanggung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jawab</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etik</w:t>
      </w:r>
      <w:proofErr w:type="spellEnd"/>
      <w:r w:rsidRPr="00BD505D">
        <w:rPr>
          <w:rFonts w:ascii="Garamond" w:hAnsi="Garamond"/>
          <w:color w:val="000000" w:themeColor="text1"/>
          <w:shd w:val="clear" w:color="auto" w:fill="FFFFFF"/>
        </w:rPr>
        <w:t xml:space="preserve"> dan </w:t>
      </w:r>
      <w:proofErr w:type="spellStart"/>
      <w:r w:rsidRPr="00BD505D">
        <w:rPr>
          <w:rFonts w:ascii="Garamond" w:hAnsi="Garamond"/>
          <w:color w:val="000000" w:themeColor="text1"/>
          <w:shd w:val="clear" w:color="auto" w:fill="FFFFFF"/>
        </w:rPr>
        <w:t>transaksi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terapeutik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menjalankan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kewenangan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klinis</w:t>
      </w:r>
      <w:proofErr w:type="spellEnd"/>
      <w:r w:rsidRPr="00BD505D">
        <w:rPr>
          <w:rFonts w:ascii="Garamond" w:hAnsi="Garamond"/>
          <w:color w:val="000000" w:themeColor="text1"/>
          <w:shd w:val="clear" w:color="auto" w:fill="FFFFFF"/>
        </w:rPr>
        <w:t>." </w:t>
      </w:r>
      <w:r w:rsidRPr="00BD505D">
        <w:rPr>
          <w:rFonts w:ascii="Garamond" w:hAnsi="Garamond"/>
          <w:i/>
          <w:iCs/>
          <w:color w:val="000000" w:themeColor="text1"/>
          <w:shd w:val="clear" w:color="auto" w:fill="FFFFFF"/>
        </w:rPr>
        <w:t>Medical Scope Journal</w:t>
      </w:r>
      <w:r w:rsidRPr="00BD505D">
        <w:rPr>
          <w:rFonts w:ascii="Garamond" w:hAnsi="Garamond"/>
          <w:color w:val="000000" w:themeColor="text1"/>
          <w:shd w:val="clear" w:color="auto" w:fill="FFFFFF"/>
        </w:rPr>
        <w:t> 4, no. 1 (2022): 1-9.</w:t>
      </w:r>
    </w:p>
  </w:footnote>
  <w:footnote w:id="7">
    <w:p w14:paraId="0623B205" w14:textId="3B43881F" w:rsidR="003D5A13" w:rsidRPr="00BD505D" w:rsidRDefault="003D5A13">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Suntana</w:t>
      </w:r>
      <w:proofErr w:type="spellEnd"/>
      <w:r w:rsidRPr="00BD505D">
        <w:rPr>
          <w:rFonts w:ascii="Garamond" w:hAnsi="Garamond"/>
          <w:color w:val="000000" w:themeColor="text1"/>
          <w:shd w:val="clear" w:color="auto" w:fill="FFFFFF"/>
        </w:rPr>
        <w:t xml:space="preserve">, William. "Kajian </w:t>
      </w:r>
      <w:proofErr w:type="spellStart"/>
      <w:r w:rsidRPr="00BD505D">
        <w:rPr>
          <w:rFonts w:ascii="Garamond" w:hAnsi="Garamond"/>
          <w:color w:val="000000" w:themeColor="text1"/>
          <w:shd w:val="clear" w:color="auto" w:fill="FFFFFF"/>
        </w:rPr>
        <w:t>Tentang</w:t>
      </w:r>
      <w:proofErr w:type="spellEnd"/>
      <w:r w:rsidRPr="00BD505D">
        <w:rPr>
          <w:rFonts w:ascii="Garamond" w:hAnsi="Garamond"/>
          <w:color w:val="000000" w:themeColor="text1"/>
          <w:shd w:val="clear" w:color="auto" w:fill="FFFFFF"/>
        </w:rPr>
        <w:t xml:space="preserve"> Informed </w:t>
      </w:r>
      <w:proofErr w:type="spellStart"/>
      <w:r w:rsidRPr="00BD505D">
        <w:rPr>
          <w:rFonts w:ascii="Garamond" w:hAnsi="Garamond"/>
          <w:color w:val="000000" w:themeColor="text1"/>
          <w:shd w:val="clear" w:color="auto" w:fill="FFFFFF"/>
        </w:rPr>
        <w:t>Concent</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Persetujuan</w:t>
      </w:r>
      <w:proofErr w:type="spellEnd"/>
      <w:r w:rsidRPr="00BD505D">
        <w:rPr>
          <w:rFonts w:ascii="Garamond" w:hAnsi="Garamond"/>
          <w:color w:val="000000" w:themeColor="text1"/>
          <w:shd w:val="clear" w:color="auto" w:fill="FFFFFF"/>
        </w:rPr>
        <w:t xml:space="preserve"> Tindakan </w:t>
      </w:r>
      <w:proofErr w:type="spellStart"/>
      <w:r w:rsidRPr="00BD505D">
        <w:rPr>
          <w:rFonts w:ascii="Garamond" w:hAnsi="Garamond"/>
          <w:color w:val="000000" w:themeColor="text1"/>
          <w:shd w:val="clear" w:color="auto" w:fill="FFFFFF"/>
        </w:rPr>
        <w:t>Medik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Menurut</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Uu</w:t>
      </w:r>
      <w:proofErr w:type="spellEnd"/>
      <w:r w:rsidRPr="00BD505D">
        <w:rPr>
          <w:rFonts w:ascii="Garamond" w:hAnsi="Garamond"/>
          <w:color w:val="000000" w:themeColor="text1"/>
          <w:shd w:val="clear" w:color="auto" w:fill="FFFFFF"/>
        </w:rPr>
        <w:t xml:space="preserve"> No. 36 </w:t>
      </w:r>
      <w:proofErr w:type="spellStart"/>
      <w:r w:rsidRPr="00BD505D">
        <w:rPr>
          <w:rFonts w:ascii="Garamond" w:hAnsi="Garamond"/>
          <w:color w:val="000000" w:themeColor="text1"/>
          <w:shd w:val="clear" w:color="auto" w:fill="FFFFFF"/>
        </w:rPr>
        <w:t>Tahun</w:t>
      </w:r>
      <w:proofErr w:type="spellEnd"/>
      <w:r w:rsidRPr="00BD505D">
        <w:rPr>
          <w:rFonts w:ascii="Garamond" w:hAnsi="Garamond"/>
          <w:color w:val="000000" w:themeColor="text1"/>
          <w:shd w:val="clear" w:color="auto" w:fill="FFFFFF"/>
        </w:rPr>
        <w:t xml:space="preserve"> 2009 </w:t>
      </w:r>
      <w:proofErr w:type="spellStart"/>
      <w:r w:rsidRPr="00BD505D">
        <w:rPr>
          <w:rFonts w:ascii="Garamond" w:hAnsi="Garamond"/>
          <w:color w:val="000000" w:themeColor="text1"/>
          <w:shd w:val="clear" w:color="auto" w:fill="FFFFFF"/>
        </w:rPr>
        <w:t>Tentang</w:t>
      </w:r>
      <w:proofErr w:type="spellEnd"/>
      <w:r w:rsidRPr="00BD505D">
        <w:rPr>
          <w:rFonts w:ascii="Garamond" w:hAnsi="Garamond"/>
          <w:color w:val="000000" w:themeColor="text1"/>
          <w:shd w:val="clear" w:color="auto" w:fill="FFFFFF"/>
        </w:rPr>
        <w:t xml:space="preserve"> Kesehatan." </w:t>
      </w:r>
      <w:r w:rsidRPr="00BD505D">
        <w:rPr>
          <w:rFonts w:ascii="Garamond" w:hAnsi="Garamond"/>
          <w:i/>
          <w:iCs/>
          <w:color w:val="000000" w:themeColor="text1"/>
          <w:shd w:val="clear" w:color="auto" w:fill="FFFFFF"/>
        </w:rPr>
        <w:t>Lex Privatum</w:t>
      </w:r>
      <w:r w:rsidRPr="00BD505D">
        <w:rPr>
          <w:rFonts w:ascii="Garamond" w:hAnsi="Garamond"/>
          <w:color w:val="000000" w:themeColor="text1"/>
          <w:shd w:val="clear" w:color="auto" w:fill="FFFFFF"/>
        </w:rPr>
        <w:t> 5, no. 5 (2017).</w:t>
      </w:r>
    </w:p>
  </w:footnote>
  <w:footnote w:id="8">
    <w:p w14:paraId="32704A5C" w14:textId="3F60DACD" w:rsidR="003D5A13" w:rsidRPr="00BD505D" w:rsidRDefault="003D5A13">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Pratama</w:t>
      </w:r>
      <w:proofErr w:type="spellEnd"/>
      <w:r w:rsidRPr="00BD505D">
        <w:rPr>
          <w:rFonts w:ascii="Garamond" w:hAnsi="Garamond"/>
          <w:color w:val="000000" w:themeColor="text1"/>
          <w:shd w:val="clear" w:color="auto" w:fill="FFFFFF"/>
        </w:rPr>
        <w:t xml:space="preserve">, Mohammad </w:t>
      </w:r>
      <w:proofErr w:type="spellStart"/>
      <w:r w:rsidRPr="00BD505D">
        <w:rPr>
          <w:rFonts w:ascii="Garamond" w:hAnsi="Garamond"/>
          <w:color w:val="000000" w:themeColor="text1"/>
          <w:shd w:val="clear" w:color="auto" w:fill="FFFFFF"/>
        </w:rPr>
        <w:t>Alvi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Ahnav</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Bil</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Aufaq</w:t>
      </w:r>
      <w:proofErr w:type="spellEnd"/>
      <w:r w:rsidRPr="00BD505D">
        <w:rPr>
          <w:rFonts w:ascii="Garamond" w:hAnsi="Garamond"/>
          <w:color w:val="000000" w:themeColor="text1"/>
          <w:shd w:val="clear" w:color="auto" w:fill="FFFFFF"/>
        </w:rPr>
        <w:t xml:space="preserve">, and Rr </w:t>
      </w:r>
      <w:proofErr w:type="spellStart"/>
      <w:r w:rsidRPr="00BD505D">
        <w:rPr>
          <w:rFonts w:ascii="Garamond" w:hAnsi="Garamond"/>
          <w:color w:val="000000" w:themeColor="text1"/>
          <w:shd w:val="clear" w:color="auto" w:fill="FFFFFF"/>
        </w:rPr>
        <w:t>Yudiswara</w:t>
      </w:r>
      <w:proofErr w:type="spellEnd"/>
      <w:r w:rsidRPr="00BD505D">
        <w:rPr>
          <w:rFonts w:ascii="Garamond" w:hAnsi="Garamond"/>
          <w:color w:val="000000" w:themeColor="text1"/>
          <w:shd w:val="clear" w:color="auto" w:fill="FFFFFF"/>
        </w:rPr>
        <w:t xml:space="preserve"> Ayu </w:t>
      </w:r>
      <w:proofErr w:type="spellStart"/>
      <w:r w:rsidRPr="00BD505D">
        <w:rPr>
          <w:rFonts w:ascii="Garamond" w:hAnsi="Garamond"/>
          <w:color w:val="000000" w:themeColor="text1"/>
          <w:shd w:val="clear" w:color="auto" w:fill="FFFFFF"/>
        </w:rPr>
        <w:t>Permatasari</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Optimalisasi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Paradigma</w:t>
      </w:r>
      <w:proofErr w:type="spellEnd"/>
      <w:r w:rsidRPr="00BD505D">
        <w:rPr>
          <w:rFonts w:ascii="Garamond" w:hAnsi="Garamond"/>
          <w:color w:val="000000" w:themeColor="text1"/>
          <w:shd w:val="clear" w:color="auto" w:fill="FFFFFF"/>
        </w:rPr>
        <w:t xml:space="preserve"> Informed Consent </w:t>
      </w:r>
      <w:proofErr w:type="spellStart"/>
      <w:r w:rsidRPr="00BD505D">
        <w:rPr>
          <w:rFonts w:ascii="Garamond" w:hAnsi="Garamond"/>
          <w:color w:val="000000" w:themeColor="text1"/>
          <w:shd w:val="clear" w:color="auto" w:fill="FFFFFF"/>
        </w:rPr>
        <w:t>dari</w:t>
      </w:r>
      <w:proofErr w:type="spellEnd"/>
      <w:r w:rsidRPr="00BD505D">
        <w:rPr>
          <w:rFonts w:ascii="Garamond" w:hAnsi="Garamond"/>
          <w:color w:val="000000" w:themeColor="text1"/>
          <w:shd w:val="clear" w:color="auto" w:fill="FFFFFF"/>
        </w:rPr>
        <w:t xml:space="preserve"> to Disclose </w:t>
      </w:r>
      <w:proofErr w:type="spellStart"/>
      <w:r w:rsidRPr="00BD505D">
        <w:rPr>
          <w:rFonts w:ascii="Garamond" w:hAnsi="Garamond"/>
          <w:color w:val="000000" w:themeColor="text1"/>
          <w:shd w:val="clear" w:color="auto" w:fill="FFFFFF"/>
        </w:rPr>
        <w:t>Menuju</w:t>
      </w:r>
      <w:proofErr w:type="spellEnd"/>
      <w:r w:rsidRPr="00BD505D">
        <w:rPr>
          <w:rFonts w:ascii="Garamond" w:hAnsi="Garamond"/>
          <w:color w:val="000000" w:themeColor="text1"/>
          <w:shd w:val="clear" w:color="auto" w:fill="FFFFFF"/>
        </w:rPr>
        <w:t xml:space="preserve"> to Understand </w:t>
      </w:r>
      <w:proofErr w:type="spellStart"/>
      <w:r w:rsidRPr="00BD505D">
        <w:rPr>
          <w:rFonts w:ascii="Garamond" w:hAnsi="Garamond"/>
          <w:color w:val="000000" w:themeColor="text1"/>
          <w:shd w:val="clear" w:color="auto" w:fill="FFFFFF"/>
        </w:rPr>
        <w:t>Sebagai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Penghormatan</w:t>
      </w:r>
      <w:proofErr w:type="spellEnd"/>
      <w:r w:rsidRPr="00BD505D">
        <w:rPr>
          <w:rFonts w:ascii="Garamond" w:hAnsi="Garamond"/>
          <w:color w:val="000000" w:themeColor="text1"/>
          <w:shd w:val="clear" w:color="auto" w:fill="FFFFFF"/>
        </w:rPr>
        <w:t xml:space="preserve"> Individual Autonomy."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Penelitian</w:t>
      </w:r>
      <w:proofErr w:type="spellEnd"/>
      <w:r w:rsidRPr="00BD505D">
        <w:rPr>
          <w:rFonts w:ascii="Garamond" w:hAnsi="Garamond"/>
          <w:i/>
          <w:iCs/>
          <w:color w:val="000000" w:themeColor="text1"/>
          <w:shd w:val="clear" w:color="auto" w:fill="FFFFFF"/>
        </w:rPr>
        <w:t xml:space="preserve"> Kesehatan" SUARA FORIKES"(Journal of Health Research" </w:t>
      </w:r>
      <w:proofErr w:type="spellStart"/>
      <w:r w:rsidRPr="00BD505D">
        <w:rPr>
          <w:rFonts w:ascii="Garamond" w:hAnsi="Garamond"/>
          <w:i/>
          <w:iCs/>
          <w:color w:val="000000" w:themeColor="text1"/>
          <w:shd w:val="clear" w:color="auto" w:fill="FFFFFF"/>
        </w:rPr>
        <w:t>Forikes</w:t>
      </w:r>
      <w:proofErr w:type="spellEnd"/>
      <w:r w:rsidRPr="00BD505D">
        <w:rPr>
          <w:rFonts w:ascii="Garamond" w:hAnsi="Garamond"/>
          <w:i/>
          <w:iCs/>
          <w:color w:val="000000" w:themeColor="text1"/>
          <w:shd w:val="clear" w:color="auto" w:fill="FFFFFF"/>
        </w:rPr>
        <w:t xml:space="preserve"> Voice")</w:t>
      </w:r>
      <w:r w:rsidRPr="00BD505D">
        <w:rPr>
          <w:rFonts w:ascii="Garamond" w:hAnsi="Garamond"/>
          <w:color w:val="000000" w:themeColor="text1"/>
          <w:shd w:val="clear" w:color="auto" w:fill="FFFFFF"/>
        </w:rPr>
        <w:t> 13, no. 4 (2022): 1011-1016.</w:t>
      </w:r>
    </w:p>
  </w:footnote>
  <w:footnote w:id="9">
    <w:p w14:paraId="482FE787" w14:textId="26B614A7" w:rsidR="003D5A13" w:rsidRPr="00BD505D" w:rsidRDefault="003D5A13">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Purwandi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Agustri</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Kekuatan</w:t>
      </w:r>
      <w:proofErr w:type="spellEnd"/>
      <w:r w:rsidRPr="00BD505D">
        <w:rPr>
          <w:rFonts w:ascii="Garamond" w:hAnsi="Garamond"/>
          <w:color w:val="000000" w:themeColor="text1"/>
          <w:shd w:val="clear" w:color="auto" w:fill="FFFFFF"/>
        </w:rPr>
        <w:t xml:space="preserve"> Hukum </w:t>
      </w:r>
      <w:proofErr w:type="spellStart"/>
      <w:r w:rsidRPr="00BD505D">
        <w:rPr>
          <w:rFonts w:ascii="Garamond" w:hAnsi="Garamond"/>
          <w:color w:val="000000" w:themeColor="text1"/>
          <w:shd w:val="clear" w:color="auto" w:fill="FFFFFF"/>
        </w:rPr>
        <w:t>Penyerahan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Wewenang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dan </w:t>
      </w:r>
      <w:proofErr w:type="spellStart"/>
      <w:r w:rsidRPr="00BD505D">
        <w:rPr>
          <w:rFonts w:ascii="Garamond" w:hAnsi="Garamond"/>
          <w:color w:val="000000" w:themeColor="text1"/>
          <w:shd w:val="clear" w:color="auto" w:fill="FFFFFF"/>
        </w:rPr>
        <w:t>Infoconsent</w:t>
      </w:r>
      <w:proofErr w:type="spellEnd"/>
      <w:r w:rsidRPr="00BD505D">
        <w:rPr>
          <w:rFonts w:ascii="Garamond" w:hAnsi="Garamond"/>
          <w:color w:val="000000" w:themeColor="text1"/>
          <w:shd w:val="clear" w:color="auto" w:fill="FFFFFF"/>
        </w:rPr>
        <w:t xml:space="preserve"> Oleh </w:t>
      </w:r>
      <w:proofErr w:type="spellStart"/>
      <w:r w:rsidRPr="00BD505D">
        <w:rPr>
          <w:rFonts w:ascii="Garamond" w:hAnsi="Garamond"/>
          <w:color w:val="000000" w:themeColor="text1"/>
          <w:shd w:val="clear" w:color="auto" w:fill="FFFFFF"/>
        </w:rPr>
        <w:t>Dokter</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Kepada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Perawat</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Berdasarkan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Undang-Undang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Nomor</w:t>
      </w:r>
      <w:proofErr w:type="spellEnd"/>
      <w:r w:rsidRPr="00BD505D">
        <w:rPr>
          <w:rFonts w:ascii="Garamond" w:hAnsi="Garamond"/>
          <w:color w:val="000000" w:themeColor="text1"/>
          <w:shd w:val="clear" w:color="auto" w:fill="FFFFFF"/>
        </w:rPr>
        <w:t xml:space="preserve"> 38 </w:t>
      </w:r>
      <w:proofErr w:type="spellStart"/>
      <w:r w:rsidRPr="00BD505D">
        <w:rPr>
          <w:rFonts w:ascii="Garamond" w:hAnsi="Garamond"/>
          <w:color w:val="000000" w:themeColor="text1"/>
          <w:shd w:val="clear" w:color="auto" w:fill="FFFFFF"/>
        </w:rPr>
        <w:t>Tahun</w:t>
      </w:r>
      <w:proofErr w:type="spellEnd"/>
      <w:r w:rsidRPr="00BD505D">
        <w:rPr>
          <w:rFonts w:ascii="Garamond" w:hAnsi="Garamond"/>
          <w:color w:val="000000" w:themeColor="text1"/>
          <w:shd w:val="clear" w:color="auto" w:fill="FFFFFF"/>
        </w:rPr>
        <w:t xml:space="preserve"> 2014 </w:t>
      </w:r>
      <w:proofErr w:type="spellStart"/>
      <w:r w:rsidRPr="00BD505D">
        <w:rPr>
          <w:rFonts w:ascii="Garamond" w:hAnsi="Garamond"/>
          <w:color w:val="000000" w:themeColor="text1"/>
          <w:shd w:val="clear" w:color="auto" w:fill="FFFFFF"/>
        </w:rPr>
        <w:t>tentang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Keperawatan</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Yustitia</w:t>
      </w:r>
      <w:proofErr w:type="spellEnd"/>
      <w:r w:rsidRPr="00BD505D">
        <w:rPr>
          <w:rFonts w:ascii="Garamond" w:hAnsi="Garamond"/>
          <w:color w:val="000000" w:themeColor="text1"/>
          <w:shd w:val="clear" w:color="auto" w:fill="FFFFFF"/>
        </w:rPr>
        <w:t> 20, no. 1 (2019).</w:t>
      </w:r>
    </w:p>
  </w:footnote>
  <w:footnote w:id="10">
    <w:p w14:paraId="25E5A2D9" w14:textId="1C2BE9F1" w:rsidR="003D5A13" w:rsidRPr="00BD505D" w:rsidRDefault="003D5A13">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r w:rsidRPr="00BD505D">
        <w:rPr>
          <w:rFonts w:ascii="Garamond" w:hAnsi="Garamond"/>
          <w:color w:val="000000" w:themeColor="text1"/>
          <w:shd w:val="clear" w:color="auto" w:fill="FFFFFF"/>
        </w:rPr>
        <w:t>Ampera, Ampera. "</w:t>
      </w:r>
      <w:proofErr w:type="spellStart"/>
      <w:r w:rsidRPr="00BD505D">
        <w:rPr>
          <w:rFonts w:ascii="Garamond" w:hAnsi="Garamond"/>
          <w:color w:val="000000" w:themeColor="text1"/>
          <w:shd w:val="clear" w:color="auto" w:fill="FFFFFF"/>
        </w:rPr>
        <w:t>Tanggung</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jawab</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rumah</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sakit</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terhadap</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pasien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pelaksanaan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pelayanan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kesehatan</w:t>
      </w:r>
      <w:proofErr w:type="spellEnd"/>
      <w:r w:rsidRPr="00BD505D">
        <w:rPr>
          <w:rFonts w:ascii="Garamond" w:hAnsi="Garamond"/>
          <w:color w:val="000000" w:themeColor="text1"/>
          <w:shd w:val="clear" w:color="auto" w:fill="FFFFFF"/>
        </w:rPr>
        <w:t>." </w:t>
      </w:r>
      <w:r w:rsidRPr="00BD505D">
        <w:rPr>
          <w:rFonts w:ascii="Garamond" w:hAnsi="Garamond"/>
          <w:i/>
          <w:iCs/>
          <w:color w:val="000000" w:themeColor="text1"/>
          <w:shd w:val="clear" w:color="auto" w:fill="FFFFFF"/>
        </w:rPr>
        <w:t>Al-</w:t>
      </w:r>
      <w:proofErr w:type="spellStart"/>
      <w:r w:rsidRPr="00BD505D">
        <w:rPr>
          <w:rFonts w:ascii="Garamond" w:hAnsi="Garamond"/>
          <w:i/>
          <w:iCs/>
          <w:color w:val="000000" w:themeColor="text1"/>
          <w:shd w:val="clear" w:color="auto" w:fill="FFFFFF"/>
        </w:rPr>
        <w:t>Ishlah</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Ilmiah</w:t>
      </w:r>
      <w:proofErr w:type="spellEnd"/>
      <w:r w:rsidRPr="00BD505D">
        <w:rPr>
          <w:rFonts w:ascii="Garamond" w:hAnsi="Garamond"/>
          <w:i/>
          <w:iCs/>
          <w:color w:val="000000" w:themeColor="text1"/>
          <w:shd w:val="clear" w:color="auto" w:fill="FFFFFF"/>
        </w:rPr>
        <w:t xml:space="preserve"> Hukum</w:t>
      </w:r>
      <w:r w:rsidRPr="00BD505D">
        <w:rPr>
          <w:rFonts w:ascii="Garamond" w:hAnsi="Garamond"/>
          <w:color w:val="000000" w:themeColor="text1"/>
          <w:shd w:val="clear" w:color="auto" w:fill="FFFFFF"/>
        </w:rPr>
        <w:t> 21, no. 2 (2018): 59-74.</w:t>
      </w:r>
    </w:p>
  </w:footnote>
  <w:footnote w:id="11">
    <w:p w14:paraId="713B3140" w14:textId="08B24A3F" w:rsidR="00911891" w:rsidRPr="00BD505D" w:rsidRDefault="00911891">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hyperlink r:id="rId1" w:history="1">
        <w:r w:rsidRPr="00BD505D">
          <w:rPr>
            <w:rStyle w:val="Hyperlink"/>
            <w:rFonts w:ascii="Garamond" w:hAnsi="Garamond"/>
            <w:color w:val="000000" w:themeColor="text1"/>
          </w:rPr>
          <w:t>https://yankes.kemkes.go.id/view_artikel/1202/pandangan-studi-terkait-seft-spiritual-emotional-freedom-technique-dalam-menurunkan-kecemasan-pasien-sebelum-operasi</w:t>
        </w:r>
      </w:hyperlink>
      <w:r w:rsidRPr="00BD505D">
        <w:rPr>
          <w:rFonts w:ascii="Garamond" w:hAnsi="Garamond"/>
          <w:color w:val="000000" w:themeColor="text1"/>
        </w:rPr>
        <w:t xml:space="preserve">, </w:t>
      </w:r>
      <w:proofErr w:type="spellStart"/>
      <w:r w:rsidRPr="00BD505D">
        <w:rPr>
          <w:rFonts w:ascii="Garamond" w:hAnsi="Garamond"/>
          <w:color w:val="000000" w:themeColor="text1"/>
        </w:rPr>
        <w:t>diakses</w:t>
      </w:r>
      <w:proofErr w:type="spellEnd"/>
      <w:r w:rsidRPr="00BD505D">
        <w:rPr>
          <w:rFonts w:ascii="Garamond" w:hAnsi="Garamond"/>
          <w:color w:val="000000" w:themeColor="text1"/>
        </w:rPr>
        <w:t xml:space="preserve"> pada 05 </w:t>
      </w:r>
      <w:proofErr w:type="spellStart"/>
      <w:r w:rsidRPr="00BD505D">
        <w:rPr>
          <w:rFonts w:ascii="Garamond" w:hAnsi="Garamond"/>
          <w:color w:val="000000" w:themeColor="text1"/>
        </w:rPr>
        <w:t>Oktober</w:t>
      </w:r>
      <w:proofErr w:type="spellEnd"/>
      <w:r w:rsidRPr="00BD505D">
        <w:rPr>
          <w:rFonts w:ascii="Garamond" w:hAnsi="Garamond"/>
          <w:color w:val="000000" w:themeColor="text1"/>
        </w:rPr>
        <w:t xml:space="preserve"> 2023, 11.30 </w:t>
      </w:r>
      <w:proofErr w:type="spellStart"/>
      <w:r w:rsidRPr="00BD505D">
        <w:rPr>
          <w:rFonts w:ascii="Garamond" w:hAnsi="Garamond"/>
          <w:color w:val="000000" w:themeColor="text1"/>
        </w:rPr>
        <w:t>Wib</w:t>
      </w:r>
      <w:proofErr w:type="spellEnd"/>
    </w:p>
  </w:footnote>
  <w:footnote w:id="12">
    <w:p w14:paraId="5AA17E6D" w14:textId="740865C0" w:rsidR="00911891" w:rsidRPr="00BD505D" w:rsidRDefault="00911891">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Astuti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Endang</w:t>
      </w:r>
      <w:proofErr w:type="spellEnd"/>
      <w:r w:rsidRPr="00BD505D">
        <w:rPr>
          <w:rFonts w:ascii="Garamond" w:hAnsi="Garamond"/>
          <w:color w:val="000000" w:themeColor="text1"/>
          <w:shd w:val="clear" w:color="auto" w:fill="FFFFFF"/>
        </w:rPr>
        <w:t xml:space="preserve"> Kusuma, and M. SH. </w:t>
      </w:r>
      <w:proofErr w:type="spellStart"/>
      <w:r w:rsidRPr="00BD505D">
        <w:rPr>
          <w:rFonts w:ascii="Garamond" w:hAnsi="Garamond"/>
          <w:i/>
          <w:iCs/>
          <w:color w:val="000000" w:themeColor="text1"/>
          <w:shd w:val="clear" w:color="auto" w:fill="FFFFFF"/>
        </w:rPr>
        <w:t>Transaksi</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Terapeutik</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dalam</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upaya</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pelayanan</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medis</w:t>
      </w:r>
      <w:proofErr w:type="spellEnd"/>
      <w:r w:rsidRPr="00BD505D">
        <w:rPr>
          <w:rFonts w:ascii="Garamond" w:hAnsi="Garamond"/>
          <w:i/>
          <w:iCs/>
          <w:color w:val="000000" w:themeColor="text1"/>
          <w:shd w:val="clear" w:color="auto" w:fill="FFFFFF"/>
        </w:rPr>
        <w:t xml:space="preserve"> di </w:t>
      </w:r>
      <w:proofErr w:type="spellStart"/>
      <w:r w:rsidRPr="00BD505D">
        <w:rPr>
          <w:rFonts w:ascii="Garamond" w:hAnsi="Garamond"/>
          <w:i/>
          <w:iCs/>
          <w:color w:val="000000" w:themeColor="text1"/>
          <w:shd w:val="clear" w:color="auto" w:fill="FFFFFF"/>
        </w:rPr>
        <w:t>Rumah</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sakit</w:t>
      </w:r>
      <w:proofErr w:type="spellEnd"/>
      <w:r w:rsidRPr="00BD505D">
        <w:rPr>
          <w:rFonts w:ascii="Garamond" w:hAnsi="Garamond"/>
          <w:color w:val="000000" w:themeColor="text1"/>
          <w:shd w:val="clear" w:color="auto" w:fill="FFFFFF"/>
        </w:rPr>
        <w:t xml:space="preserve">. Citra Aditya </w:t>
      </w:r>
      <w:proofErr w:type="spellStart"/>
      <w:r w:rsidRPr="00BD505D">
        <w:rPr>
          <w:rFonts w:ascii="Garamond" w:hAnsi="Garamond"/>
          <w:color w:val="000000" w:themeColor="text1"/>
          <w:shd w:val="clear" w:color="auto" w:fill="FFFFFF"/>
        </w:rPr>
        <w:t>Bakti</w:t>
      </w:r>
      <w:proofErr w:type="spellEnd"/>
      <w:r w:rsidRPr="00BD505D">
        <w:rPr>
          <w:rFonts w:ascii="Garamond" w:hAnsi="Garamond"/>
          <w:color w:val="000000" w:themeColor="text1"/>
          <w:shd w:val="clear" w:color="auto" w:fill="FFFFFF"/>
        </w:rPr>
        <w:t>, 2009.</w:t>
      </w:r>
    </w:p>
  </w:footnote>
  <w:footnote w:id="13">
    <w:p w14:paraId="710E0D84" w14:textId="2965B159" w:rsidR="00911891" w:rsidRPr="00BD505D" w:rsidRDefault="00911891">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Kristiawan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Ardityo</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Purdianto</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Kedudukan</w:t>
      </w:r>
      <w:proofErr w:type="spellEnd"/>
      <w:r w:rsidRPr="00BD505D">
        <w:rPr>
          <w:rFonts w:ascii="Garamond" w:hAnsi="Garamond"/>
          <w:color w:val="000000" w:themeColor="text1"/>
          <w:shd w:val="clear" w:color="auto" w:fill="FFFFFF"/>
        </w:rPr>
        <w:t xml:space="preserve"> Hukum Informed Consent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Pemenuhan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Hak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Pasien</w:t>
      </w:r>
      <w:proofErr w:type="spellEnd"/>
      <w:r w:rsidRPr="00BD505D">
        <w:rPr>
          <w:rFonts w:ascii="Garamond" w:hAnsi="Garamond"/>
          <w:color w:val="000000" w:themeColor="text1"/>
          <w:shd w:val="clear" w:color="auto" w:fill="FFFFFF"/>
        </w:rPr>
        <w:t xml:space="preserve"> di </w:t>
      </w:r>
      <w:proofErr w:type="spellStart"/>
      <w:r w:rsidRPr="00BD505D">
        <w:rPr>
          <w:rFonts w:ascii="Garamond" w:hAnsi="Garamond"/>
          <w:color w:val="000000" w:themeColor="text1"/>
          <w:shd w:val="clear" w:color="auto" w:fill="FFFFFF"/>
        </w:rPr>
        <w:t>Rumah</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Sakit</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Ilmiah</w:t>
      </w:r>
      <w:proofErr w:type="spellEnd"/>
      <w:r w:rsidRPr="00BD505D">
        <w:rPr>
          <w:rFonts w:ascii="Garamond" w:hAnsi="Garamond"/>
          <w:i/>
          <w:iCs/>
          <w:color w:val="000000" w:themeColor="text1"/>
          <w:shd w:val="clear" w:color="auto" w:fill="FFFFFF"/>
        </w:rPr>
        <w:t xml:space="preserve"> Hukum Dan </w:t>
      </w:r>
      <w:proofErr w:type="spellStart"/>
      <w:r w:rsidRPr="00BD505D">
        <w:rPr>
          <w:rFonts w:ascii="Garamond" w:hAnsi="Garamond"/>
          <w:i/>
          <w:iCs/>
          <w:color w:val="000000" w:themeColor="text1"/>
          <w:shd w:val="clear" w:color="auto" w:fill="FFFFFF"/>
        </w:rPr>
        <w:t>Dinamika</w:t>
      </w:r>
      <w:proofErr w:type="spellEnd"/>
      <w:r w:rsidRPr="00BD505D">
        <w:rPr>
          <w:rFonts w:ascii="Garamond" w:hAnsi="Garamond"/>
          <w:i/>
          <w:iCs/>
          <w:color w:val="000000" w:themeColor="text1"/>
          <w:shd w:val="clear" w:color="auto" w:fill="FFFFFF"/>
        </w:rPr>
        <w:t xml:space="preserve"> Masyarakat</w:t>
      </w:r>
      <w:r w:rsidRPr="00BD505D">
        <w:rPr>
          <w:rFonts w:ascii="Garamond" w:hAnsi="Garamond"/>
          <w:color w:val="000000" w:themeColor="text1"/>
          <w:shd w:val="clear" w:color="auto" w:fill="FFFFFF"/>
        </w:rPr>
        <w:t> 19, no. 1 (2021): 1-15.</w:t>
      </w:r>
    </w:p>
  </w:footnote>
  <w:footnote w:id="14">
    <w:p w14:paraId="0156C7FB" w14:textId="1D080D5D" w:rsidR="00BD505D" w:rsidRPr="00BD505D" w:rsidRDefault="00BD505D">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Junaidi</w:t>
      </w:r>
      <w:proofErr w:type="spellEnd"/>
      <w:r w:rsidRPr="00BD505D">
        <w:rPr>
          <w:rFonts w:ascii="Garamond" w:hAnsi="Garamond"/>
          <w:color w:val="000000" w:themeColor="text1"/>
          <w:shd w:val="clear" w:color="auto" w:fill="FFFFFF"/>
        </w:rPr>
        <w:t>, Iskandar. </w:t>
      </w:r>
      <w:r w:rsidRPr="00BD505D">
        <w:rPr>
          <w:rFonts w:ascii="Garamond" w:hAnsi="Garamond"/>
          <w:i/>
          <w:iCs/>
          <w:color w:val="000000" w:themeColor="text1"/>
          <w:shd w:val="clear" w:color="auto" w:fill="FFFFFF"/>
        </w:rPr>
        <w:t xml:space="preserve">Stroke, </w:t>
      </w:r>
      <w:proofErr w:type="spellStart"/>
      <w:r w:rsidRPr="00BD505D">
        <w:rPr>
          <w:rFonts w:ascii="Garamond" w:hAnsi="Garamond"/>
          <w:i/>
          <w:iCs/>
          <w:color w:val="000000" w:themeColor="text1"/>
          <w:shd w:val="clear" w:color="auto" w:fill="FFFFFF"/>
        </w:rPr>
        <w:t>waspadai</w:t>
      </w:r>
      <w:proofErr w:type="spellEnd"/>
      <w:r w:rsidRPr="00BD505D">
        <w:rPr>
          <w:rFonts w:ascii="Garamond" w:hAnsi="Garamond"/>
          <w:i/>
          <w:iCs/>
          <w:color w:val="000000" w:themeColor="text1"/>
          <w:shd w:val="clear" w:color="auto" w:fill="FFFFFF"/>
        </w:rPr>
        <w:t xml:space="preserve"> </w:t>
      </w:r>
      <w:proofErr w:type="spellStart"/>
      <w:r w:rsidRPr="00BD505D">
        <w:rPr>
          <w:rFonts w:ascii="Garamond" w:hAnsi="Garamond"/>
          <w:i/>
          <w:iCs/>
          <w:color w:val="000000" w:themeColor="text1"/>
          <w:shd w:val="clear" w:color="auto" w:fill="FFFFFF"/>
        </w:rPr>
        <w:t>ancamannya</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Penerbit</w:t>
      </w:r>
      <w:proofErr w:type="spellEnd"/>
      <w:r w:rsidRPr="00BD505D">
        <w:rPr>
          <w:rFonts w:ascii="Garamond" w:hAnsi="Garamond"/>
          <w:color w:val="000000" w:themeColor="text1"/>
          <w:shd w:val="clear" w:color="auto" w:fill="FFFFFF"/>
        </w:rPr>
        <w:t xml:space="preserve"> Andi, 2011.</w:t>
      </w:r>
    </w:p>
  </w:footnote>
  <w:footnote w:id="15">
    <w:p w14:paraId="14795B89" w14:textId="7429AAEF" w:rsidR="00BD505D" w:rsidRPr="00BD505D" w:rsidRDefault="00BD505D">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Ilahi</w:t>
      </w:r>
      <w:proofErr w:type="spellEnd"/>
      <w:r w:rsidRPr="00BD505D">
        <w:rPr>
          <w:rFonts w:ascii="Garamond" w:hAnsi="Garamond"/>
          <w:color w:val="000000" w:themeColor="text1"/>
          <w:shd w:val="clear" w:color="auto" w:fill="FFFFFF"/>
        </w:rPr>
        <w:t xml:space="preserve">, Wahyu </w:t>
      </w:r>
      <w:proofErr w:type="spellStart"/>
      <w:r w:rsidRPr="00BD505D">
        <w:rPr>
          <w:rFonts w:ascii="Garamond" w:hAnsi="Garamond"/>
          <w:color w:val="000000" w:themeColor="text1"/>
          <w:shd w:val="clear" w:color="auto" w:fill="FFFFFF"/>
        </w:rPr>
        <w:t>Rizki</w:t>
      </w:r>
      <w:proofErr w:type="spellEnd"/>
      <w:r w:rsidRPr="00BD505D">
        <w:rPr>
          <w:rFonts w:ascii="Garamond" w:hAnsi="Garamond"/>
          <w:color w:val="000000" w:themeColor="text1"/>
          <w:shd w:val="clear" w:color="auto" w:fill="FFFFFF"/>
        </w:rPr>
        <w:t xml:space="preserve"> Kartika. "</w:t>
      </w:r>
      <w:proofErr w:type="spellStart"/>
      <w:r w:rsidRPr="00BD505D">
        <w:rPr>
          <w:rFonts w:ascii="Garamond" w:hAnsi="Garamond"/>
          <w:color w:val="000000" w:themeColor="text1"/>
          <w:shd w:val="clear" w:color="auto" w:fill="FFFFFF"/>
        </w:rPr>
        <w:t>Resiko</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dan </w:t>
      </w:r>
      <w:proofErr w:type="spellStart"/>
      <w:r w:rsidRPr="00BD505D">
        <w:rPr>
          <w:rFonts w:ascii="Garamond" w:hAnsi="Garamond"/>
          <w:color w:val="000000" w:themeColor="text1"/>
          <w:shd w:val="clear" w:color="auto" w:fill="FFFFFF"/>
        </w:rPr>
        <w:t>kelalaian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medis</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aspek</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pertanggungjawaban</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pidana</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Jurnal</w:t>
      </w:r>
      <w:proofErr w:type="spellEnd"/>
      <w:r w:rsidRPr="00BD505D">
        <w:rPr>
          <w:rFonts w:ascii="Garamond" w:hAnsi="Garamond"/>
          <w:i/>
          <w:iCs/>
          <w:color w:val="000000" w:themeColor="text1"/>
          <w:shd w:val="clear" w:color="auto" w:fill="FFFFFF"/>
        </w:rPr>
        <w:t xml:space="preserve"> Hukum </w:t>
      </w:r>
      <w:proofErr w:type="spellStart"/>
      <w:r w:rsidRPr="00BD505D">
        <w:rPr>
          <w:rFonts w:ascii="Garamond" w:hAnsi="Garamond"/>
          <w:i/>
          <w:iCs/>
          <w:color w:val="000000" w:themeColor="text1"/>
          <w:shd w:val="clear" w:color="auto" w:fill="FFFFFF"/>
        </w:rPr>
        <w:t>Volkgeist</w:t>
      </w:r>
      <w:proofErr w:type="spellEnd"/>
      <w:r w:rsidRPr="00BD505D">
        <w:rPr>
          <w:rFonts w:ascii="Garamond" w:hAnsi="Garamond"/>
          <w:color w:val="000000" w:themeColor="text1"/>
          <w:shd w:val="clear" w:color="auto" w:fill="FFFFFF"/>
        </w:rPr>
        <w:t> 2, no. 2 (2018): 170-186.</w:t>
      </w:r>
    </w:p>
  </w:footnote>
  <w:footnote w:id="16">
    <w:p w14:paraId="69E2B6EA" w14:textId="01907E9C" w:rsidR="00BD505D" w:rsidRPr="00BD505D" w:rsidRDefault="00BD505D">
      <w:pPr>
        <w:pStyle w:val="FootnoteText"/>
        <w:rPr>
          <w:rFonts w:ascii="Garamond" w:hAnsi="Garamond"/>
        </w:rPr>
      </w:pPr>
      <w:r w:rsidRPr="00BD505D">
        <w:rPr>
          <w:rStyle w:val="FootnoteReference"/>
          <w:rFonts w:ascii="Garamond" w:hAnsi="Garamond"/>
        </w:rPr>
        <w:footnoteRef/>
      </w:r>
      <w:r w:rsidRPr="00BD505D">
        <w:rPr>
          <w:rFonts w:ascii="Garamond" w:hAnsi="Garamond"/>
        </w:rPr>
        <w:t xml:space="preserve"> </w:t>
      </w:r>
      <w:proofErr w:type="spellStart"/>
      <w:r w:rsidRPr="00BD505D">
        <w:rPr>
          <w:rFonts w:ascii="Garamond" w:hAnsi="Garamond"/>
          <w:color w:val="000000" w:themeColor="text1"/>
          <w:shd w:val="clear" w:color="auto" w:fill="FFFFFF"/>
        </w:rPr>
        <w:t>Suryadi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Taufik</w:t>
      </w:r>
      <w:proofErr w:type="spellEnd"/>
      <w:r w:rsidRPr="00BD505D">
        <w:rPr>
          <w:rFonts w:ascii="Garamond" w:hAnsi="Garamond"/>
          <w:color w:val="000000" w:themeColor="text1"/>
          <w:shd w:val="clear" w:color="auto" w:fill="FFFFFF"/>
        </w:rPr>
        <w:t xml:space="preserve">, and Tim </w:t>
      </w:r>
      <w:proofErr w:type="spellStart"/>
      <w:r w:rsidRPr="00BD505D">
        <w:rPr>
          <w:rFonts w:ascii="Garamond" w:hAnsi="Garamond"/>
          <w:color w:val="000000" w:themeColor="text1"/>
          <w:shd w:val="clear" w:color="auto" w:fill="FFFFFF"/>
        </w:rPr>
        <w:t>Bioetika</w:t>
      </w:r>
      <w:proofErr w:type="spellEnd"/>
      <w:r w:rsidRPr="00BD505D">
        <w:rPr>
          <w:rFonts w:ascii="Garamond" w:hAnsi="Garamond"/>
          <w:color w:val="000000" w:themeColor="text1"/>
          <w:shd w:val="clear" w:color="auto" w:fill="FFFFFF"/>
        </w:rPr>
        <w:t>. "</w:t>
      </w:r>
      <w:proofErr w:type="spellStart"/>
      <w:r w:rsidRPr="00BD505D">
        <w:rPr>
          <w:rFonts w:ascii="Garamond" w:hAnsi="Garamond"/>
          <w:color w:val="000000" w:themeColor="text1"/>
          <w:shd w:val="clear" w:color="auto" w:fill="FFFFFF"/>
        </w:rPr>
        <w:t>Prinsip-prinsip</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etika</w:t>
      </w:r>
      <w:proofErr w:type="spellEnd"/>
      <w:r w:rsidRPr="00BD505D">
        <w:rPr>
          <w:rFonts w:ascii="Garamond" w:hAnsi="Garamond"/>
          <w:color w:val="000000" w:themeColor="text1"/>
          <w:shd w:val="clear" w:color="auto" w:fill="FFFFFF"/>
        </w:rPr>
        <w:t xml:space="preserve"> dan </w:t>
      </w:r>
      <w:proofErr w:type="spellStart"/>
      <w:r w:rsidRPr="00BD505D">
        <w:rPr>
          <w:rFonts w:ascii="Garamond" w:hAnsi="Garamond"/>
          <w:color w:val="000000" w:themeColor="text1"/>
          <w:shd w:val="clear" w:color="auto" w:fill="FFFFFF"/>
        </w:rPr>
        <w:t>hukum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dalam</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profesi</w:t>
      </w:r>
      <w:proofErr w:type="spellEnd"/>
      <w:r w:rsidRPr="00BD505D">
        <w:rPr>
          <w:rFonts w:ascii="Garamond" w:hAnsi="Garamond"/>
          <w:color w:val="000000" w:themeColor="text1"/>
          <w:shd w:val="clear" w:color="auto" w:fill="FFFFFF"/>
        </w:rPr>
        <w:t xml:space="preserve"> </w:t>
      </w:r>
      <w:proofErr w:type="spellStart"/>
      <w:r w:rsidRPr="00BD505D">
        <w:rPr>
          <w:rFonts w:ascii="Garamond" w:hAnsi="Garamond"/>
          <w:color w:val="000000" w:themeColor="text1"/>
          <w:shd w:val="clear" w:color="auto" w:fill="FFFFFF"/>
        </w:rPr>
        <w:t>kedokteran</w:t>
      </w:r>
      <w:proofErr w:type="spellEnd"/>
      <w:r w:rsidRPr="00BD505D">
        <w:rPr>
          <w:rFonts w:ascii="Garamond" w:hAnsi="Garamond"/>
          <w:color w:val="000000" w:themeColor="text1"/>
          <w:shd w:val="clear" w:color="auto" w:fill="FFFFFF"/>
        </w:rPr>
        <w:t>." </w:t>
      </w:r>
      <w:proofErr w:type="spellStart"/>
      <w:r w:rsidRPr="00BD505D">
        <w:rPr>
          <w:rFonts w:ascii="Garamond" w:hAnsi="Garamond"/>
          <w:i/>
          <w:iCs/>
          <w:color w:val="000000" w:themeColor="text1"/>
          <w:shd w:val="clear" w:color="auto" w:fill="FFFFFF"/>
        </w:rPr>
        <w:t>Pertemuan</w:t>
      </w:r>
      <w:proofErr w:type="spellEnd"/>
      <w:r w:rsidRPr="00BD505D">
        <w:rPr>
          <w:rFonts w:ascii="Garamond" w:hAnsi="Garamond"/>
          <w:i/>
          <w:iCs/>
          <w:color w:val="000000" w:themeColor="text1"/>
          <w:shd w:val="clear" w:color="auto" w:fill="FFFFFF"/>
        </w:rPr>
        <w:t xml:space="preserve"> Nasional V JBHKI</w:t>
      </w:r>
      <w:r w:rsidRPr="00BD505D">
        <w:rPr>
          <w:rFonts w:ascii="Garamond" w:hAnsi="Garamond"/>
          <w:color w:val="000000" w:themeColor="text1"/>
          <w:shd w:val="clear" w:color="auto" w:fill="FFFFFF"/>
        </w:rPr>
        <w:t> 13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F25" w14:textId="35A9E1C6" w:rsidR="002D072B" w:rsidRDefault="00870FF9">
    <w:pPr>
      <w:pStyle w:val="Header"/>
    </w:pPr>
    <w:r>
      <w:rPr>
        <w:caps/>
        <w:noProof/>
        <w:color w:val="808080" w:themeColor="background1" w:themeShade="80"/>
        <w:sz w:val="20"/>
        <w:szCs w:val="20"/>
      </w:rPr>
      <mc:AlternateContent>
        <mc:Choice Requires="wpg">
          <w:drawing>
            <wp:anchor distT="0" distB="0" distL="114300" distR="114300" simplePos="0" relativeHeight="251665408" behindDoc="0" locked="0" layoutInCell="1" allowOverlap="1" wp14:anchorId="51474145" wp14:editId="359FD3D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5ADD0" w14:textId="77777777" w:rsidR="00870FF9" w:rsidRDefault="00870FF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474145" id="Group 167" o:spid="_x0000_s1026" style="position:absolute;margin-left:82.7pt;margin-top:0;width:133.9pt;height:80.65pt;z-index:251665408;mso-top-percent:23;mso-position-horizontal:righ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">
              <v:group id="Group 168"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ctangle 169"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&#13;&#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&#13;&#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&#13;&#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" filled="f" stroked="f" strokeweight=".5pt">
                <v:textbox inset=",7.2pt,,7.2pt">
                  <w:txbxContent>
                    <w:p w14:paraId="37C5ADD0" w14:textId="77777777" w:rsidR="00870FF9" w:rsidRDefault="00870FF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B754" w14:textId="7CC71B74" w:rsidR="00606ABA" w:rsidRDefault="00606ABA" w:rsidP="00606ABA">
    <w:pPr>
      <w:pStyle w:val="Header"/>
      <w:ind w:firstLine="1440"/>
      <w:rPr>
        <w:rFonts w:ascii="Garamond" w:hAnsi="Garamond"/>
        <w:lang w:val="en-GB"/>
      </w:rPr>
    </w:pPr>
    <w:proofErr w:type="gramStart"/>
    <w:r>
      <w:rPr>
        <w:rFonts w:ascii="Garamond" w:hAnsi="Garamond"/>
        <w:b/>
        <w:bCs/>
        <w:lang w:val="en-GB"/>
      </w:rPr>
      <w:t>N</w:t>
    </w:r>
    <w:r w:rsidRPr="00DE282C">
      <w:rPr>
        <w:rFonts w:ascii="Garamond" w:hAnsi="Garamond"/>
        <w:b/>
        <w:bCs/>
        <w:lang w:val="en-GB"/>
      </w:rPr>
      <w:t>EGREI</w:t>
    </w:r>
    <w:r>
      <w:rPr>
        <w:rFonts w:ascii="Garamond" w:hAnsi="Garamond"/>
        <w:lang w:val="en-GB"/>
      </w:rPr>
      <w:t xml:space="preserve"> :</w:t>
    </w:r>
    <w:proofErr w:type="gramEnd"/>
    <w:r>
      <w:rPr>
        <w:rFonts w:ascii="Garamond" w:hAnsi="Garamond"/>
        <w:lang w:val="en-GB"/>
      </w:rPr>
      <w:t xml:space="preserve"> </w:t>
    </w:r>
    <w:r w:rsidRPr="00DE282C">
      <w:rPr>
        <w:rFonts w:ascii="Garamond" w:hAnsi="Garamond"/>
        <w:i/>
        <w:iCs/>
        <w:lang w:val="en-GB"/>
      </w:rPr>
      <w:t xml:space="preserve">Academic Journal of Law and </w:t>
    </w:r>
    <w:proofErr w:type="spellStart"/>
    <w:r w:rsidRPr="00DE282C">
      <w:rPr>
        <w:rFonts w:ascii="Garamond" w:hAnsi="Garamond"/>
        <w:i/>
        <w:iCs/>
        <w:lang w:val="en-GB"/>
      </w:rPr>
      <w:t>Govenance</w:t>
    </w:r>
    <w:proofErr w:type="spellEnd"/>
  </w:p>
  <w:p w14:paraId="0EEEF0E7" w14:textId="77777777" w:rsidR="00606ABA" w:rsidRPr="00EA237E" w:rsidRDefault="00606ABA" w:rsidP="00606ABA">
    <w:pPr>
      <w:pStyle w:val="Header"/>
      <w:ind w:firstLine="1440"/>
      <w:rPr>
        <w:rFonts w:ascii="Garamond" w:hAnsi="Garamond"/>
      </w:rPr>
    </w:pPr>
    <w:r>
      <w:rPr>
        <w:rFonts w:ascii="Garamond" w:hAnsi="Garamond"/>
        <w:lang w:val="en-GB"/>
      </w:rPr>
      <w:t xml:space="preserve">Volume </w:t>
    </w:r>
    <w:proofErr w:type="gramStart"/>
    <w:r>
      <w:rPr>
        <w:rFonts w:ascii="Garamond" w:hAnsi="Garamond"/>
      </w:rPr>
      <w:t xml:space="preserve">2 </w:t>
    </w:r>
    <w:r>
      <w:rPr>
        <w:rFonts w:ascii="Garamond" w:hAnsi="Garamond"/>
        <w:lang w:val="en-GB"/>
      </w:rPr>
      <w:t xml:space="preserve"> </w:t>
    </w:r>
    <w:proofErr w:type="spellStart"/>
    <w:r>
      <w:rPr>
        <w:rFonts w:ascii="Garamond" w:hAnsi="Garamond"/>
        <w:lang w:val="en-GB"/>
      </w:rPr>
      <w:t>Nomor</w:t>
    </w:r>
    <w:proofErr w:type="spellEnd"/>
    <w:proofErr w:type="gramEnd"/>
    <w:r>
      <w:rPr>
        <w:rFonts w:ascii="Garamond" w:hAnsi="Garamond"/>
        <w:lang w:val="en-GB"/>
      </w:rPr>
      <w:t xml:space="preserve"> 1, 202</w:t>
    </w:r>
    <w:r>
      <w:rPr>
        <w:rFonts w:ascii="Garamond" w:hAnsi="Garamond"/>
      </w:rPr>
      <w:t>2</w:t>
    </w:r>
  </w:p>
  <w:p w14:paraId="04B1B546" w14:textId="3F60023B" w:rsidR="002D072B" w:rsidRDefault="00870FF9">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61425D09" wp14:editId="49F806AC">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2C016" w14:textId="77777777" w:rsidR="00870FF9" w:rsidRDefault="00870FF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425D09" id="Group 158" o:spid="_x0000_s1032" style="position:absolute;margin-left:0;margin-top:0;width:133.9pt;height:80.65pt;z-index:251663360;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">
              <v:group id="Group 159" o:spid="_x0000_s1033"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34"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35"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5b9bd5 [3204]" stroked="f" strokeweight="1pt">
                  <v:stroke joinstyle="miter"/>
                  <v:path arrowok="t" o:connecttype="custom" o:connectlocs="0,0;1463040,0;910508,376493;0,1014984;0,0" o:connectangles="0,0,0,0,0"/>
                </v:shape>
                <v:rect id="Rectangle 162" o:spid="_x0000_s1036"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7"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5912C016" w14:textId="77777777" w:rsidR="00870FF9" w:rsidRDefault="00870FF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0709" w14:textId="03633904" w:rsidR="00870FF9" w:rsidRDefault="00BC1B88" w:rsidP="00870FF9">
    <w:pPr>
      <w:pStyle w:val="Header"/>
    </w:pPr>
    <w:r>
      <w:rPr>
        <w:noProof/>
        <w:lang w:eastAsia="id-ID"/>
      </w:rPr>
      <mc:AlternateContent>
        <mc:Choice Requires="wps">
          <w:drawing>
            <wp:anchor distT="0" distB="0" distL="114300" distR="114300" simplePos="0" relativeHeight="251668480" behindDoc="0" locked="0" layoutInCell="1" allowOverlap="1" wp14:anchorId="6B1B3440" wp14:editId="3B12BEC2">
              <wp:simplePos x="0" y="0"/>
              <wp:positionH relativeFrom="margin">
                <wp:align>right</wp:align>
              </wp:positionH>
              <wp:positionV relativeFrom="paragraph">
                <wp:posOffset>-257176</wp:posOffset>
              </wp:positionV>
              <wp:extent cx="3304540" cy="989965"/>
              <wp:effectExtent l="0" t="0" r="10160" b="19685"/>
              <wp:wrapNone/>
              <wp:docPr id="51" name="Rectangle 51"/>
              <wp:cNvGraphicFramePr/>
              <a:graphic xmlns:a="http://schemas.openxmlformats.org/drawingml/2006/main">
                <a:graphicData uri="http://schemas.microsoft.com/office/word/2010/wordprocessingShape">
                  <wps:wsp>
                    <wps:cNvSpPr/>
                    <wps:spPr>
                      <a:xfrm>
                        <a:off x="0" y="0"/>
                        <a:ext cx="3304540" cy="989965"/>
                      </a:xfrm>
                      <a:prstGeom prst="rect">
                        <a:avLst/>
                      </a:prstGeom>
                      <a:noFill/>
                      <a:ln w="19050">
                        <a:solidFill>
                          <a:schemeClr val="accent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9CB7" id="Rectangle 51" o:spid="_x0000_s1026" style="position:absolute;margin-left:209pt;margin-top:-20.25pt;width:260.2pt;height:77.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" filled="f" strokecolor="#ed7d31 [3205]" strokeweight="1.5pt">
              <w10:wrap anchorx="margin"/>
            </v:rect>
          </w:pict>
        </mc:Fallback>
      </mc:AlternateContent>
    </w:r>
    <w:r>
      <w:rPr>
        <w:rFonts w:ascii="Cambria" w:hAnsi="Cambria"/>
        <w:noProof/>
        <w:sz w:val="28"/>
        <w:szCs w:val="28"/>
        <w:lang w:eastAsia="id-ID"/>
      </w:rPr>
      <mc:AlternateContent>
        <mc:Choice Requires="wps">
          <w:drawing>
            <wp:anchor distT="0" distB="0" distL="114300" distR="114300" simplePos="0" relativeHeight="251669504" behindDoc="0" locked="0" layoutInCell="1" allowOverlap="1" wp14:anchorId="432CE8F7" wp14:editId="3D2D0EFF">
              <wp:simplePos x="0" y="0"/>
              <wp:positionH relativeFrom="margin">
                <wp:posOffset>3169920</wp:posOffset>
              </wp:positionH>
              <wp:positionV relativeFrom="paragraph">
                <wp:posOffset>-219710</wp:posOffset>
              </wp:positionV>
              <wp:extent cx="2641600" cy="10572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41600" cy="1057275"/>
                      </a:xfrm>
                      <a:prstGeom prst="rect">
                        <a:avLst/>
                      </a:prstGeom>
                      <a:noFill/>
                      <a:ln w="6350">
                        <a:noFill/>
                      </a:ln>
                    </wps:spPr>
                    <wps:txbx>
                      <w:txbxContent>
                        <w:p w14:paraId="435B7F1D" w14:textId="77777777" w:rsidR="00870FF9" w:rsidRDefault="00870FF9" w:rsidP="00870FF9">
                          <w:pPr>
                            <w:jc w:val="right"/>
                            <w:rPr>
                              <w:rFonts w:ascii="Garamond" w:hAnsi="Garamond"/>
                              <w:sz w:val="18"/>
                              <w:szCs w:val="18"/>
                            </w:rPr>
                          </w:pPr>
                        </w:p>
                        <w:p w14:paraId="282840FF" w14:textId="77777777" w:rsidR="00870FF9" w:rsidRPr="00235A59" w:rsidRDefault="00870FF9" w:rsidP="00870FF9">
                          <w:pPr>
                            <w:jc w:val="right"/>
                            <w:rPr>
                              <w:rFonts w:ascii="Garamond" w:hAnsi="Garamond"/>
                              <w:sz w:val="18"/>
                              <w:szCs w:val="18"/>
                            </w:rPr>
                          </w:pPr>
                          <w:r w:rsidRPr="00235A59">
                            <w:rPr>
                              <w:rFonts w:ascii="Garamond" w:hAnsi="Garamond"/>
                              <w:sz w:val="18"/>
                              <w:szCs w:val="18"/>
                            </w:rPr>
                            <w:t xml:space="preserve">Institut Agama Islam Negeri (IAIN) Curup, Indonesia </w:t>
                          </w:r>
                        </w:p>
                        <w:p w14:paraId="2B5238BA" w14:textId="77777777" w:rsidR="00870FF9" w:rsidRPr="00136ABA" w:rsidRDefault="00870FF9" w:rsidP="00870FF9">
                          <w:pPr>
                            <w:jc w:val="right"/>
                            <w:rPr>
                              <w:rFonts w:ascii="Garamond" w:hAnsi="Garamond"/>
                              <w:sz w:val="20"/>
                              <w:szCs w:val="20"/>
                            </w:rPr>
                          </w:pPr>
                          <w:r w:rsidRPr="00136ABA">
                            <w:rPr>
                              <w:rFonts w:ascii="Garamond" w:hAnsi="Garamond"/>
                              <w:sz w:val="20"/>
                              <w:szCs w:val="20"/>
                            </w:rPr>
                            <w:t>ISSN 2775-8621</w:t>
                          </w:r>
                          <w:r>
                            <w:rPr>
                              <w:rFonts w:ascii="Garamond" w:hAnsi="Garamond"/>
                              <w:sz w:val="20"/>
                              <w:szCs w:val="20"/>
                              <w:lang w:val="en-US"/>
                            </w:rPr>
                            <w:t xml:space="preserve"> (p),</w:t>
                          </w:r>
                          <w:r w:rsidRPr="00D273A5">
                            <w:t xml:space="preserve"> </w:t>
                          </w:r>
                          <w:r w:rsidRPr="00D273A5">
                            <w:rPr>
                              <w:rFonts w:ascii="Garamond" w:hAnsi="Garamond"/>
                              <w:sz w:val="20"/>
                              <w:szCs w:val="20"/>
                              <w:lang w:val="en-US"/>
                            </w:rPr>
                            <w:t>2798-3803</w:t>
                          </w:r>
                          <w:r>
                            <w:rPr>
                              <w:rFonts w:ascii="Garamond" w:hAnsi="Garamond"/>
                              <w:sz w:val="20"/>
                              <w:szCs w:val="20"/>
                              <w:lang w:val="en-US"/>
                            </w:rPr>
                            <w:t xml:space="preserve"> (e) </w:t>
                          </w:r>
                          <w:r w:rsidRPr="00136ABA">
                            <w:rPr>
                              <w:rFonts w:ascii="Garamond" w:hAnsi="Garamond"/>
                              <w:sz w:val="20"/>
                              <w:szCs w:val="20"/>
                            </w:rPr>
                            <w:t xml:space="preserve"> </w:t>
                          </w:r>
                        </w:p>
                        <w:p w14:paraId="0C56F2FE" w14:textId="2C04A07E" w:rsidR="00870FF9" w:rsidRPr="00136ABA" w:rsidRDefault="00870FF9" w:rsidP="00870FF9">
                          <w:pPr>
                            <w:jc w:val="right"/>
                            <w:rPr>
                              <w:rFonts w:ascii="Garamond" w:hAnsi="Garamond"/>
                              <w:sz w:val="20"/>
                              <w:szCs w:val="20"/>
                            </w:rPr>
                          </w:pPr>
                          <w:r w:rsidRPr="00136ABA">
                            <w:rPr>
                              <w:rFonts w:ascii="Garamond" w:hAnsi="Garamond"/>
                              <w:sz w:val="20"/>
                              <w:szCs w:val="20"/>
                            </w:rPr>
                            <w:t xml:space="preserve">volume </w:t>
                          </w:r>
                          <w:r w:rsidR="00BB27DF">
                            <w:rPr>
                              <w:rFonts w:ascii="Garamond" w:hAnsi="Garamond"/>
                              <w:sz w:val="20"/>
                              <w:szCs w:val="20"/>
                              <w:lang w:val="en-US"/>
                            </w:rPr>
                            <w:t>2</w:t>
                          </w:r>
                          <w:r w:rsidRPr="00136ABA">
                            <w:rPr>
                              <w:rFonts w:ascii="Garamond" w:hAnsi="Garamond"/>
                              <w:sz w:val="20"/>
                              <w:szCs w:val="20"/>
                            </w:rPr>
                            <w:t xml:space="preserve">, </w:t>
                          </w:r>
                          <w:proofErr w:type="spellStart"/>
                          <w:r w:rsidRPr="00136ABA">
                            <w:rPr>
                              <w:rFonts w:ascii="Garamond" w:hAnsi="Garamond"/>
                              <w:sz w:val="20"/>
                              <w:szCs w:val="20"/>
                            </w:rPr>
                            <w:t>number</w:t>
                          </w:r>
                          <w:proofErr w:type="spellEnd"/>
                          <w:r w:rsidRPr="00136ABA">
                            <w:rPr>
                              <w:rFonts w:ascii="Garamond" w:hAnsi="Garamond"/>
                              <w:sz w:val="20"/>
                              <w:szCs w:val="20"/>
                            </w:rPr>
                            <w:t xml:space="preserve"> </w:t>
                          </w:r>
                          <w:r>
                            <w:rPr>
                              <w:rFonts w:ascii="Garamond" w:hAnsi="Garamond"/>
                              <w:sz w:val="20"/>
                              <w:szCs w:val="20"/>
                              <w:lang w:val="en-US"/>
                            </w:rPr>
                            <w:t>2</w:t>
                          </w:r>
                          <w:r w:rsidRPr="00136ABA">
                            <w:rPr>
                              <w:rFonts w:ascii="Garamond" w:hAnsi="Garamond"/>
                              <w:sz w:val="20"/>
                              <w:szCs w:val="20"/>
                            </w:rPr>
                            <w:t>, 202</w:t>
                          </w:r>
                          <w:r w:rsidR="00BB27DF">
                            <w:rPr>
                              <w:rFonts w:ascii="Garamond" w:hAnsi="Garamond"/>
                              <w:sz w:val="20"/>
                              <w:szCs w:val="20"/>
                              <w:lang w:val="en-US"/>
                            </w:rPr>
                            <w:t>2</w:t>
                          </w:r>
                          <w:r w:rsidRPr="00136ABA">
                            <w:rPr>
                              <w:rFonts w:ascii="Garamond" w:hAnsi="Garamond"/>
                              <w:sz w:val="20"/>
                              <w:szCs w:val="20"/>
                            </w:rPr>
                            <w:t xml:space="preserve"> </w:t>
                          </w:r>
                        </w:p>
                        <w:p w14:paraId="7EB4AF52" w14:textId="77777777" w:rsidR="00870FF9" w:rsidRPr="00E423F4" w:rsidRDefault="00870FF9" w:rsidP="00870FF9">
                          <w:pPr>
                            <w:jc w:val="right"/>
                            <w:rPr>
                              <w:rFonts w:ascii="Garamond" w:hAnsi="Garamond"/>
                              <w:sz w:val="20"/>
                              <w:szCs w:val="20"/>
                              <w:lang w:val="en-US"/>
                            </w:rPr>
                          </w:pPr>
                          <w:r w:rsidRPr="00136ABA">
                            <w:rPr>
                              <w:rFonts w:ascii="Garamond" w:hAnsi="Garamond"/>
                              <w:sz w:val="20"/>
                              <w:szCs w:val="20"/>
                            </w:rPr>
                            <w:t>DOI: http://doi.org/10.29240/</w:t>
                          </w:r>
                          <w:proofErr w:type="spellStart"/>
                          <w:r w:rsidRPr="00136ABA">
                            <w:rPr>
                              <w:rFonts w:ascii="Garamond" w:hAnsi="Garamond"/>
                              <w:sz w:val="20"/>
                              <w:szCs w:val="20"/>
                              <w:lang w:val="en-US"/>
                            </w:rPr>
                            <w:t>negrei</w:t>
                          </w:r>
                          <w:proofErr w:type="spellEnd"/>
                          <w:r w:rsidRPr="00136ABA">
                            <w:rPr>
                              <w:rFonts w:ascii="Garamond" w:hAnsi="Garamond"/>
                              <w:sz w:val="20"/>
                              <w:szCs w:val="20"/>
                            </w:rPr>
                            <w:t>.v</w:t>
                          </w:r>
                          <w:r w:rsidRPr="00136ABA">
                            <w:rPr>
                              <w:rFonts w:ascii="Garamond" w:hAnsi="Garamond"/>
                              <w:sz w:val="20"/>
                              <w:szCs w:val="20"/>
                              <w:lang w:val="en-US"/>
                            </w:rPr>
                            <w:t>1</w:t>
                          </w:r>
                          <w:r w:rsidRPr="00136ABA">
                            <w:rPr>
                              <w:rFonts w:ascii="Garamond" w:hAnsi="Garamond"/>
                              <w:sz w:val="20"/>
                              <w:szCs w:val="20"/>
                            </w:rPr>
                            <w:t>i</w:t>
                          </w:r>
                          <w:r>
                            <w:rPr>
                              <w:rFonts w:ascii="Garamond" w:hAnsi="Garamond"/>
                              <w:sz w:val="20"/>
                              <w:szCs w:val="20"/>
                              <w:lang w:val="en-US"/>
                            </w:rPr>
                            <w:t>2</w:t>
                          </w:r>
                          <w:r w:rsidRPr="00136ABA">
                            <w:rPr>
                              <w:rFonts w:ascii="Garamond" w:hAnsi="Garamond"/>
                              <w:sz w:val="20"/>
                              <w:szCs w:val="20"/>
                            </w:rPr>
                            <w:t>.</w:t>
                          </w:r>
                          <w:r w:rsidRPr="00C6680B">
                            <w:rPr>
                              <w:rFonts w:ascii="Garamond" w:hAnsi="Garamond"/>
                              <w:sz w:val="20"/>
                              <w:szCs w:val="20"/>
                            </w:rPr>
                            <w:t>3822</w:t>
                          </w:r>
                        </w:p>
                        <w:p w14:paraId="74B6CDB4" w14:textId="77777777" w:rsidR="00870FF9" w:rsidRPr="00136ABA" w:rsidRDefault="00870FF9" w:rsidP="00870FF9">
                          <w:pPr>
                            <w:jc w:val="right"/>
                            <w:rPr>
                              <w:rFonts w:ascii="Garamond" w:hAnsi="Garamon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CE8F7" id="_x0000_t202" coordsize="21600,21600" o:spt="202" path="m,l,21600r21600,l21600,xe">
              <v:stroke joinstyle="miter"/>
              <v:path gradientshapeok="t" o:connecttype="rect"/>
            </v:shapetype>
            <v:shape id="Text Box 52" o:spid="_x0000_s1038" type="#_x0000_t202" style="position:absolute;margin-left:249.6pt;margin-top:-17.3pt;width:208pt;height:8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" filled="f" stroked="f" strokeweight=".5pt">
              <v:textbox>
                <w:txbxContent>
                  <w:p w14:paraId="435B7F1D" w14:textId="77777777" w:rsidR="00870FF9" w:rsidRDefault="00870FF9" w:rsidP="00870FF9">
                    <w:pPr>
                      <w:jc w:val="right"/>
                      <w:rPr>
                        <w:rFonts w:ascii="Garamond" w:hAnsi="Garamond"/>
                        <w:sz w:val="18"/>
                        <w:szCs w:val="18"/>
                      </w:rPr>
                    </w:pPr>
                  </w:p>
                  <w:p w14:paraId="282840FF" w14:textId="77777777" w:rsidR="00870FF9" w:rsidRPr="00235A59" w:rsidRDefault="00870FF9" w:rsidP="00870FF9">
                    <w:pPr>
                      <w:jc w:val="right"/>
                      <w:rPr>
                        <w:rFonts w:ascii="Garamond" w:hAnsi="Garamond"/>
                        <w:sz w:val="18"/>
                        <w:szCs w:val="18"/>
                      </w:rPr>
                    </w:pPr>
                    <w:r w:rsidRPr="00235A59">
                      <w:rPr>
                        <w:rFonts w:ascii="Garamond" w:hAnsi="Garamond"/>
                        <w:sz w:val="18"/>
                        <w:szCs w:val="18"/>
                      </w:rPr>
                      <w:t xml:space="preserve">Institut Agama Islam Negeri (IAIN) Curup, Indonesia </w:t>
                    </w:r>
                  </w:p>
                  <w:p w14:paraId="2B5238BA" w14:textId="77777777" w:rsidR="00870FF9" w:rsidRPr="00136ABA" w:rsidRDefault="00870FF9" w:rsidP="00870FF9">
                    <w:pPr>
                      <w:jc w:val="right"/>
                      <w:rPr>
                        <w:rFonts w:ascii="Garamond" w:hAnsi="Garamond"/>
                        <w:sz w:val="20"/>
                        <w:szCs w:val="20"/>
                      </w:rPr>
                    </w:pPr>
                    <w:r w:rsidRPr="00136ABA">
                      <w:rPr>
                        <w:rFonts w:ascii="Garamond" w:hAnsi="Garamond"/>
                        <w:sz w:val="20"/>
                        <w:szCs w:val="20"/>
                      </w:rPr>
                      <w:t>ISSN 2775-8621</w:t>
                    </w:r>
                    <w:r>
                      <w:rPr>
                        <w:rFonts w:ascii="Garamond" w:hAnsi="Garamond"/>
                        <w:sz w:val="20"/>
                        <w:szCs w:val="20"/>
                        <w:lang w:val="en-US"/>
                      </w:rPr>
                      <w:t xml:space="preserve"> (p),</w:t>
                    </w:r>
                    <w:r w:rsidRPr="00D273A5">
                      <w:t xml:space="preserve"> </w:t>
                    </w:r>
                    <w:r w:rsidRPr="00D273A5">
                      <w:rPr>
                        <w:rFonts w:ascii="Garamond" w:hAnsi="Garamond"/>
                        <w:sz w:val="20"/>
                        <w:szCs w:val="20"/>
                        <w:lang w:val="en-US"/>
                      </w:rPr>
                      <w:t>2798-3803</w:t>
                    </w:r>
                    <w:r>
                      <w:rPr>
                        <w:rFonts w:ascii="Garamond" w:hAnsi="Garamond"/>
                        <w:sz w:val="20"/>
                        <w:szCs w:val="20"/>
                        <w:lang w:val="en-US"/>
                      </w:rPr>
                      <w:t xml:space="preserve"> (e) </w:t>
                    </w:r>
                    <w:r w:rsidRPr="00136ABA">
                      <w:rPr>
                        <w:rFonts w:ascii="Garamond" w:hAnsi="Garamond"/>
                        <w:sz w:val="20"/>
                        <w:szCs w:val="20"/>
                      </w:rPr>
                      <w:t xml:space="preserve"> </w:t>
                    </w:r>
                  </w:p>
                  <w:p w14:paraId="0C56F2FE" w14:textId="2C04A07E" w:rsidR="00870FF9" w:rsidRPr="00136ABA" w:rsidRDefault="00870FF9" w:rsidP="00870FF9">
                    <w:pPr>
                      <w:jc w:val="right"/>
                      <w:rPr>
                        <w:rFonts w:ascii="Garamond" w:hAnsi="Garamond"/>
                        <w:sz w:val="20"/>
                        <w:szCs w:val="20"/>
                      </w:rPr>
                    </w:pPr>
                    <w:r w:rsidRPr="00136ABA">
                      <w:rPr>
                        <w:rFonts w:ascii="Garamond" w:hAnsi="Garamond"/>
                        <w:sz w:val="20"/>
                        <w:szCs w:val="20"/>
                      </w:rPr>
                      <w:t xml:space="preserve">volume </w:t>
                    </w:r>
                    <w:r w:rsidR="00BB27DF">
                      <w:rPr>
                        <w:rFonts w:ascii="Garamond" w:hAnsi="Garamond"/>
                        <w:sz w:val="20"/>
                        <w:szCs w:val="20"/>
                        <w:lang w:val="en-US"/>
                      </w:rPr>
                      <w:t>2</w:t>
                    </w:r>
                    <w:r w:rsidRPr="00136ABA">
                      <w:rPr>
                        <w:rFonts w:ascii="Garamond" w:hAnsi="Garamond"/>
                        <w:sz w:val="20"/>
                        <w:szCs w:val="20"/>
                      </w:rPr>
                      <w:t xml:space="preserve">, </w:t>
                    </w:r>
                    <w:proofErr w:type="spellStart"/>
                    <w:r w:rsidRPr="00136ABA">
                      <w:rPr>
                        <w:rFonts w:ascii="Garamond" w:hAnsi="Garamond"/>
                        <w:sz w:val="20"/>
                        <w:szCs w:val="20"/>
                      </w:rPr>
                      <w:t>number</w:t>
                    </w:r>
                    <w:proofErr w:type="spellEnd"/>
                    <w:r w:rsidRPr="00136ABA">
                      <w:rPr>
                        <w:rFonts w:ascii="Garamond" w:hAnsi="Garamond"/>
                        <w:sz w:val="20"/>
                        <w:szCs w:val="20"/>
                      </w:rPr>
                      <w:t xml:space="preserve"> </w:t>
                    </w:r>
                    <w:r>
                      <w:rPr>
                        <w:rFonts w:ascii="Garamond" w:hAnsi="Garamond"/>
                        <w:sz w:val="20"/>
                        <w:szCs w:val="20"/>
                        <w:lang w:val="en-US"/>
                      </w:rPr>
                      <w:t>2</w:t>
                    </w:r>
                    <w:r w:rsidRPr="00136ABA">
                      <w:rPr>
                        <w:rFonts w:ascii="Garamond" w:hAnsi="Garamond"/>
                        <w:sz w:val="20"/>
                        <w:szCs w:val="20"/>
                      </w:rPr>
                      <w:t>, 202</w:t>
                    </w:r>
                    <w:r w:rsidR="00BB27DF">
                      <w:rPr>
                        <w:rFonts w:ascii="Garamond" w:hAnsi="Garamond"/>
                        <w:sz w:val="20"/>
                        <w:szCs w:val="20"/>
                        <w:lang w:val="en-US"/>
                      </w:rPr>
                      <w:t>2</w:t>
                    </w:r>
                    <w:r w:rsidRPr="00136ABA">
                      <w:rPr>
                        <w:rFonts w:ascii="Garamond" w:hAnsi="Garamond"/>
                        <w:sz w:val="20"/>
                        <w:szCs w:val="20"/>
                      </w:rPr>
                      <w:t xml:space="preserve"> </w:t>
                    </w:r>
                  </w:p>
                  <w:p w14:paraId="7EB4AF52" w14:textId="77777777" w:rsidR="00870FF9" w:rsidRPr="00E423F4" w:rsidRDefault="00870FF9" w:rsidP="00870FF9">
                    <w:pPr>
                      <w:jc w:val="right"/>
                      <w:rPr>
                        <w:rFonts w:ascii="Garamond" w:hAnsi="Garamond"/>
                        <w:sz w:val="20"/>
                        <w:szCs w:val="20"/>
                        <w:lang w:val="en-US"/>
                      </w:rPr>
                    </w:pPr>
                    <w:r w:rsidRPr="00136ABA">
                      <w:rPr>
                        <w:rFonts w:ascii="Garamond" w:hAnsi="Garamond"/>
                        <w:sz w:val="20"/>
                        <w:szCs w:val="20"/>
                      </w:rPr>
                      <w:t>DOI: http://doi.org/10.29240/</w:t>
                    </w:r>
                    <w:proofErr w:type="spellStart"/>
                    <w:r w:rsidRPr="00136ABA">
                      <w:rPr>
                        <w:rFonts w:ascii="Garamond" w:hAnsi="Garamond"/>
                        <w:sz w:val="20"/>
                        <w:szCs w:val="20"/>
                        <w:lang w:val="en-US"/>
                      </w:rPr>
                      <w:t>negrei</w:t>
                    </w:r>
                    <w:proofErr w:type="spellEnd"/>
                    <w:r w:rsidRPr="00136ABA">
                      <w:rPr>
                        <w:rFonts w:ascii="Garamond" w:hAnsi="Garamond"/>
                        <w:sz w:val="20"/>
                        <w:szCs w:val="20"/>
                      </w:rPr>
                      <w:t>.v</w:t>
                    </w:r>
                    <w:r w:rsidRPr="00136ABA">
                      <w:rPr>
                        <w:rFonts w:ascii="Garamond" w:hAnsi="Garamond"/>
                        <w:sz w:val="20"/>
                        <w:szCs w:val="20"/>
                        <w:lang w:val="en-US"/>
                      </w:rPr>
                      <w:t>1</w:t>
                    </w:r>
                    <w:r w:rsidRPr="00136ABA">
                      <w:rPr>
                        <w:rFonts w:ascii="Garamond" w:hAnsi="Garamond"/>
                        <w:sz w:val="20"/>
                        <w:szCs w:val="20"/>
                      </w:rPr>
                      <w:t>i</w:t>
                    </w:r>
                    <w:r>
                      <w:rPr>
                        <w:rFonts w:ascii="Garamond" w:hAnsi="Garamond"/>
                        <w:sz w:val="20"/>
                        <w:szCs w:val="20"/>
                        <w:lang w:val="en-US"/>
                      </w:rPr>
                      <w:t>2</w:t>
                    </w:r>
                    <w:r w:rsidRPr="00136ABA">
                      <w:rPr>
                        <w:rFonts w:ascii="Garamond" w:hAnsi="Garamond"/>
                        <w:sz w:val="20"/>
                        <w:szCs w:val="20"/>
                      </w:rPr>
                      <w:t>.</w:t>
                    </w:r>
                    <w:r w:rsidRPr="00C6680B">
                      <w:rPr>
                        <w:rFonts w:ascii="Garamond" w:hAnsi="Garamond"/>
                        <w:sz w:val="20"/>
                        <w:szCs w:val="20"/>
                      </w:rPr>
                      <w:t>3822</w:t>
                    </w:r>
                  </w:p>
                  <w:p w14:paraId="74B6CDB4" w14:textId="77777777" w:rsidR="00870FF9" w:rsidRPr="00136ABA" w:rsidRDefault="00870FF9" w:rsidP="00870FF9">
                    <w:pPr>
                      <w:jc w:val="right"/>
                      <w:rPr>
                        <w:rFonts w:ascii="Garamond" w:hAnsi="Garamond"/>
                        <w:sz w:val="20"/>
                        <w:szCs w:val="20"/>
                      </w:rPr>
                    </w:pPr>
                  </w:p>
                </w:txbxContent>
              </v:textbox>
              <w10:wrap anchorx="margin"/>
            </v:shape>
          </w:pict>
        </mc:Fallback>
      </mc:AlternateContent>
    </w:r>
    <w:r>
      <w:rPr>
        <w:noProof/>
        <w:lang w:eastAsia="id-ID"/>
      </w:rPr>
      <mc:AlternateContent>
        <mc:Choice Requires="wps">
          <w:drawing>
            <wp:anchor distT="0" distB="0" distL="114300" distR="114300" simplePos="0" relativeHeight="251671552" behindDoc="0" locked="0" layoutInCell="1" allowOverlap="1" wp14:anchorId="5EBDD90C" wp14:editId="18A1EC24">
              <wp:simplePos x="0" y="0"/>
              <wp:positionH relativeFrom="column">
                <wp:posOffset>33020</wp:posOffset>
              </wp:positionH>
              <wp:positionV relativeFrom="paragraph">
                <wp:posOffset>-257175</wp:posOffset>
              </wp:positionV>
              <wp:extent cx="2600325" cy="982980"/>
              <wp:effectExtent l="0" t="0" r="28575" b="26670"/>
              <wp:wrapNone/>
              <wp:docPr id="53" name="Rectangle 53"/>
              <wp:cNvGraphicFramePr/>
              <a:graphic xmlns:a="http://schemas.openxmlformats.org/drawingml/2006/main">
                <a:graphicData uri="http://schemas.microsoft.com/office/word/2010/wordprocessingShape">
                  <wps:wsp>
                    <wps:cNvSpPr/>
                    <wps:spPr>
                      <a:xfrm>
                        <a:off x="0" y="0"/>
                        <a:ext cx="2600325" cy="982980"/>
                      </a:xfrm>
                      <a:prstGeom prst="rect">
                        <a:avLst/>
                      </a:prstGeom>
                      <a:noFill/>
                      <a:ln w="19050">
                        <a:solidFill>
                          <a:schemeClr val="accent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AD258" id="Rectangle 53" o:spid="_x0000_s1026" style="position:absolute;margin-left:2.6pt;margin-top:-20.25pt;width:204.75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" filled="f" strokecolor="#ed7d31 [3205]" strokeweight="1.5pt"/>
          </w:pict>
        </mc:Fallback>
      </mc:AlternateContent>
    </w:r>
    <w:r w:rsidRPr="00C84523">
      <w:rPr>
        <w:noProof/>
        <w:lang w:eastAsia="id-ID"/>
      </w:rPr>
      <mc:AlternateContent>
        <mc:Choice Requires="wps">
          <w:drawing>
            <wp:anchor distT="0" distB="0" distL="114300" distR="114300" simplePos="0" relativeHeight="251667456" behindDoc="1" locked="0" layoutInCell="1" allowOverlap="1" wp14:anchorId="3E72D59B" wp14:editId="552CD356">
              <wp:simplePos x="0" y="0"/>
              <wp:positionH relativeFrom="margin">
                <wp:posOffset>545465</wp:posOffset>
              </wp:positionH>
              <wp:positionV relativeFrom="paragraph">
                <wp:posOffset>-110490</wp:posOffset>
              </wp:positionV>
              <wp:extent cx="1762125" cy="457200"/>
              <wp:effectExtent l="0" t="0" r="3175" b="0"/>
              <wp:wrapNone/>
              <wp:docPr id="55" name="Text Box 55"/>
              <wp:cNvGraphicFramePr/>
              <a:graphic xmlns:a="http://schemas.openxmlformats.org/drawingml/2006/main">
                <a:graphicData uri="http://schemas.microsoft.com/office/word/2010/wordprocessingShape">
                  <wps:wsp>
                    <wps:cNvSpPr txBox="1"/>
                    <wps:spPr>
                      <a:xfrm>
                        <a:off x="0" y="0"/>
                        <a:ext cx="1762125" cy="457200"/>
                      </a:xfrm>
                      <a:prstGeom prst="rect">
                        <a:avLst/>
                      </a:prstGeom>
                      <a:solidFill>
                        <a:schemeClr val="lt1"/>
                      </a:solidFill>
                      <a:ln w="6350">
                        <a:noFill/>
                      </a:ln>
                    </wps:spPr>
                    <wps:txbx>
                      <w:txbxContent>
                        <w:p w14:paraId="71F8148D" w14:textId="77777777" w:rsidR="00870FF9" w:rsidRPr="00D35DFC" w:rsidRDefault="00870FF9" w:rsidP="00870FF9">
                          <w:pPr>
                            <w:rPr>
                              <w:rFonts w:ascii="Garamond" w:hAnsi="Garamond"/>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D35DFC">
                            <w:rPr>
                              <w:rFonts w:ascii="Garamond" w:hAnsi="Garamond"/>
                              <w:b/>
                              <w:outline/>
                              <w:color w:val="ED7D31" w:themeColor="accent2"/>
                              <w:sz w:val="56"/>
                              <w:szCs w:val="56"/>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NEGREI</w:t>
                          </w:r>
                          <w:r w:rsidRPr="00D35DFC">
                            <w:rPr>
                              <w:rFonts w:ascii="Garamond" w:hAnsi="Garamond"/>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2D59B" id="Text Box 55" o:spid="_x0000_s1039" type="#_x0000_t202" style="position:absolute;margin-left:42.95pt;margin-top:-8.7pt;width:138.75pt;height:3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" fillcolor="white [3201]" stroked="f" strokeweight=".5pt">
              <v:textbox>
                <w:txbxContent>
                  <w:p w14:paraId="71F8148D" w14:textId="77777777" w:rsidR="00870FF9" w:rsidRPr="00D35DFC" w:rsidRDefault="00870FF9" w:rsidP="00870FF9">
                    <w:pPr>
                      <w:rPr>
                        <w:rFonts w:ascii="Garamond" w:hAnsi="Garamond"/>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D35DFC">
                      <w:rPr>
                        <w:rFonts w:ascii="Garamond" w:hAnsi="Garamond"/>
                        <w:b/>
                        <w:outline/>
                        <w:color w:val="ED7D31" w:themeColor="accent2"/>
                        <w:sz w:val="56"/>
                        <w:szCs w:val="56"/>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NEGREI</w:t>
                    </w:r>
                    <w:r w:rsidRPr="00D35DFC">
                      <w:rPr>
                        <w:rFonts w:ascii="Garamond" w:hAnsi="Garamond"/>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xbxContent>
              </v:textbox>
              <w10:wrap anchorx="margin"/>
            </v:shape>
          </w:pict>
        </mc:Fallback>
      </mc:AlternateContent>
    </w:r>
    <w:r w:rsidR="00870FF9">
      <w:rPr>
        <w:noProof/>
        <w:lang w:eastAsia="id-ID"/>
      </w:rPr>
      <mc:AlternateContent>
        <mc:Choice Requires="wps">
          <w:drawing>
            <wp:anchor distT="0" distB="0" distL="114300" distR="114300" simplePos="0" relativeHeight="251670528" behindDoc="1" locked="0" layoutInCell="1" allowOverlap="1" wp14:anchorId="13685600" wp14:editId="5450D726">
              <wp:simplePos x="0" y="0"/>
              <wp:positionH relativeFrom="column">
                <wp:posOffset>37414</wp:posOffset>
              </wp:positionH>
              <wp:positionV relativeFrom="paragraph">
                <wp:posOffset>-173904</wp:posOffset>
              </wp:positionV>
              <wp:extent cx="473332" cy="875665"/>
              <wp:effectExtent l="12700" t="12700" r="9525" b="13335"/>
              <wp:wrapNone/>
              <wp:docPr id="54" name="Rectangle 54"/>
              <wp:cNvGraphicFramePr/>
              <a:graphic xmlns:a="http://schemas.openxmlformats.org/drawingml/2006/main">
                <a:graphicData uri="http://schemas.microsoft.com/office/word/2010/wordprocessingShape">
                  <wps:wsp>
                    <wps:cNvSpPr/>
                    <wps:spPr>
                      <a:xfrm>
                        <a:off x="0" y="0"/>
                        <a:ext cx="473332" cy="875665"/>
                      </a:xfrm>
                      <a:prstGeom prst="rect">
                        <a:avLst/>
                      </a:prstGeom>
                      <a:blipFill>
                        <a:blip r:embed="rId1"/>
                        <a:stretch>
                          <a:fillRect/>
                        </a:stretch>
                      </a:blipFill>
                      <a:ln w="19050">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C0F8C" id="Rectangle 54" o:spid="_x0000_s1026" style="position:absolute;margin-left:2.95pt;margin-top:-13.7pt;width:37.25pt;height:6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" strokecolor="white [3212]" strokeweight="1.5pt">
              <v:fill r:id="rId2" o:title="" recolor="t" rotate="t" type="frame"/>
            </v:rect>
          </w:pict>
        </mc:Fallback>
      </mc:AlternateContent>
    </w:r>
  </w:p>
  <w:p w14:paraId="400AAA8D" w14:textId="77777777" w:rsidR="00870FF9" w:rsidRDefault="00870FF9" w:rsidP="00870FF9">
    <w:pPr>
      <w:ind w:firstLine="851"/>
      <w:rPr>
        <w:b/>
        <w:bCs/>
        <w:sz w:val="20"/>
        <w:szCs w:val="20"/>
      </w:rPr>
    </w:pPr>
  </w:p>
  <w:p w14:paraId="743DCB98" w14:textId="77777777" w:rsidR="00870FF9" w:rsidRDefault="00870FF9" w:rsidP="00BC1B88">
    <w:pPr>
      <w:ind w:left="720" w:firstLine="273"/>
      <w:rPr>
        <w:b/>
        <w:bCs/>
        <w:sz w:val="20"/>
        <w:szCs w:val="20"/>
      </w:rPr>
    </w:pPr>
    <w:r w:rsidRPr="00C84523">
      <w:rPr>
        <w:b/>
        <w:bCs/>
        <w:sz w:val="20"/>
        <w:szCs w:val="20"/>
      </w:rPr>
      <w:t xml:space="preserve">Academic Journal </w:t>
    </w:r>
  </w:p>
  <w:p w14:paraId="01B88766" w14:textId="5ACFD779" w:rsidR="00870FF9" w:rsidRPr="00C84523" w:rsidRDefault="00BC1B88" w:rsidP="00870FF9">
    <w:pPr>
      <w:ind w:firstLine="851"/>
      <w:rPr>
        <w:b/>
        <w:bCs/>
        <w:sz w:val="20"/>
        <w:szCs w:val="20"/>
        <w:lang w:val="en-US"/>
      </w:rPr>
    </w:pPr>
    <w:r>
      <w:rPr>
        <w:b/>
        <w:bCs/>
        <w:sz w:val="20"/>
        <w:szCs w:val="20"/>
        <w:lang w:val="en-US"/>
      </w:rPr>
      <w:t xml:space="preserve">   </w:t>
    </w:r>
    <w:r w:rsidR="00870FF9" w:rsidRPr="00C84523">
      <w:rPr>
        <w:b/>
        <w:bCs/>
        <w:sz w:val="20"/>
        <w:szCs w:val="20"/>
      </w:rPr>
      <w:t xml:space="preserve">of </w:t>
    </w:r>
    <w:r w:rsidR="00870FF9" w:rsidRPr="00C84523">
      <w:rPr>
        <w:b/>
        <w:bCs/>
        <w:sz w:val="20"/>
        <w:szCs w:val="20"/>
        <w:lang w:val="en-US"/>
      </w:rPr>
      <w:t>Law and Governance</w:t>
    </w:r>
  </w:p>
  <w:p w14:paraId="1F2F0D3A" w14:textId="77777777" w:rsidR="00870FF9" w:rsidRDefault="00870FF9" w:rsidP="00870FF9">
    <w:pPr>
      <w:pStyle w:val="Header"/>
      <w:ind w:right="360"/>
    </w:pPr>
  </w:p>
  <w:p w14:paraId="6AEA2DCD" w14:textId="77777777" w:rsidR="00870FF9" w:rsidRDefault="00870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401"/>
    <w:multiLevelType w:val="hybridMultilevel"/>
    <w:tmpl w:val="B14E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41867"/>
    <w:multiLevelType w:val="hybridMultilevel"/>
    <w:tmpl w:val="DAB25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86173"/>
    <w:multiLevelType w:val="hybridMultilevel"/>
    <w:tmpl w:val="983E1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D049C"/>
    <w:multiLevelType w:val="hybridMultilevel"/>
    <w:tmpl w:val="3356DC6C"/>
    <w:lvl w:ilvl="0" w:tplc="BCCA3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26E10"/>
    <w:multiLevelType w:val="hybridMultilevel"/>
    <w:tmpl w:val="1010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7029">
    <w:abstractNumId w:val="0"/>
  </w:num>
  <w:num w:numId="2" w16cid:durableId="1023168240">
    <w:abstractNumId w:val="4"/>
  </w:num>
  <w:num w:numId="3" w16cid:durableId="1063332438">
    <w:abstractNumId w:val="3"/>
  </w:num>
  <w:num w:numId="4" w16cid:durableId="610431232">
    <w:abstractNumId w:val="1"/>
  </w:num>
  <w:num w:numId="5" w16cid:durableId="684748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zMyMbI0MjcyNzVR0lEKTi0uzszPAykwrAUAsfzSqSwAAAA="/>
  </w:docVars>
  <w:rsids>
    <w:rsidRoot w:val="00E465CA"/>
    <w:rsid w:val="00004F58"/>
    <w:rsid w:val="00011668"/>
    <w:rsid w:val="00014C5B"/>
    <w:rsid w:val="00016733"/>
    <w:rsid w:val="00025074"/>
    <w:rsid w:val="00025A65"/>
    <w:rsid w:val="00027308"/>
    <w:rsid w:val="0003088C"/>
    <w:rsid w:val="00036868"/>
    <w:rsid w:val="00042EAF"/>
    <w:rsid w:val="000555A0"/>
    <w:rsid w:val="000612DE"/>
    <w:rsid w:val="00064A5A"/>
    <w:rsid w:val="00064CA1"/>
    <w:rsid w:val="00070525"/>
    <w:rsid w:val="00071AAF"/>
    <w:rsid w:val="00072249"/>
    <w:rsid w:val="00077730"/>
    <w:rsid w:val="00082293"/>
    <w:rsid w:val="00084FC9"/>
    <w:rsid w:val="00095EDB"/>
    <w:rsid w:val="000A5798"/>
    <w:rsid w:val="000A70A2"/>
    <w:rsid w:val="000B4B9D"/>
    <w:rsid w:val="000B4DE0"/>
    <w:rsid w:val="000D067A"/>
    <w:rsid w:val="000D3F81"/>
    <w:rsid w:val="000D4842"/>
    <w:rsid w:val="000D6019"/>
    <w:rsid w:val="000D627C"/>
    <w:rsid w:val="000E2187"/>
    <w:rsid w:val="000F10ED"/>
    <w:rsid w:val="000F29E4"/>
    <w:rsid w:val="000F3758"/>
    <w:rsid w:val="00110358"/>
    <w:rsid w:val="00110E15"/>
    <w:rsid w:val="00112485"/>
    <w:rsid w:val="001163D1"/>
    <w:rsid w:val="00116AD7"/>
    <w:rsid w:val="0012004B"/>
    <w:rsid w:val="00132677"/>
    <w:rsid w:val="001331C3"/>
    <w:rsid w:val="001512C6"/>
    <w:rsid w:val="00157DD1"/>
    <w:rsid w:val="00160996"/>
    <w:rsid w:val="001641F3"/>
    <w:rsid w:val="001642B3"/>
    <w:rsid w:val="00167E70"/>
    <w:rsid w:val="0017107B"/>
    <w:rsid w:val="00177748"/>
    <w:rsid w:val="001810B5"/>
    <w:rsid w:val="0018415D"/>
    <w:rsid w:val="00184BEF"/>
    <w:rsid w:val="0018542E"/>
    <w:rsid w:val="00185F4C"/>
    <w:rsid w:val="0019427C"/>
    <w:rsid w:val="001953F1"/>
    <w:rsid w:val="0019590A"/>
    <w:rsid w:val="001A3B78"/>
    <w:rsid w:val="001A4578"/>
    <w:rsid w:val="001B59AE"/>
    <w:rsid w:val="001C15F7"/>
    <w:rsid w:val="001C4924"/>
    <w:rsid w:val="001C57EB"/>
    <w:rsid w:val="001C7647"/>
    <w:rsid w:val="001E01E4"/>
    <w:rsid w:val="001E4BE6"/>
    <w:rsid w:val="001E5269"/>
    <w:rsid w:val="001F128E"/>
    <w:rsid w:val="001F1E51"/>
    <w:rsid w:val="001F1F68"/>
    <w:rsid w:val="0020216A"/>
    <w:rsid w:val="00204752"/>
    <w:rsid w:val="00205F03"/>
    <w:rsid w:val="00210317"/>
    <w:rsid w:val="002177ED"/>
    <w:rsid w:val="00221A4E"/>
    <w:rsid w:val="00221B6A"/>
    <w:rsid w:val="00223429"/>
    <w:rsid w:val="00227DEF"/>
    <w:rsid w:val="002315FE"/>
    <w:rsid w:val="00232462"/>
    <w:rsid w:val="00241C0B"/>
    <w:rsid w:val="00243F93"/>
    <w:rsid w:val="0024571A"/>
    <w:rsid w:val="00246101"/>
    <w:rsid w:val="00246D17"/>
    <w:rsid w:val="002510C5"/>
    <w:rsid w:val="00251E4E"/>
    <w:rsid w:val="00252174"/>
    <w:rsid w:val="00256254"/>
    <w:rsid w:val="00263602"/>
    <w:rsid w:val="00264969"/>
    <w:rsid w:val="00264D8A"/>
    <w:rsid w:val="00265135"/>
    <w:rsid w:val="00267FC4"/>
    <w:rsid w:val="0027179B"/>
    <w:rsid w:val="00272865"/>
    <w:rsid w:val="00274D04"/>
    <w:rsid w:val="00277724"/>
    <w:rsid w:val="00277826"/>
    <w:rsid w:val="00282573"/>
    <w:rsid w:val="00285C08"/>
    <w:rsid w:val="00286655"/>
    <w:rsid w:val="00291C8A"/>
    <w:rsid w:val="002A2324"/>
    <w:rsid w:val="002A77C3"/>
    <w:rsid w:val="002C41FB"/>
    <w:rsid w:val="002D072B"/>
    <w:rsid w:val="002F23B6"/>
    <w:rsid w:val="00301206"/>
    <w:rsid w:val="0030137B"/>
    <w:rsid w:val="0030198B"/>
    <w:rsid w:val="00301E85"/>
    <w:rsid w:val="00304299"/>
    <w:rsid w:val="00304DD4"/>
    <w:rsid w:val="0030792E"/>
    <w:rsid w:val="00310520"/>
    <w:rsid w:val="00310EE7"/>
    <w:rsid w:val="003115DB"/>
    <w:rsid w:val="003130BE"/>
    <w:rsid w:val="00313B6B"/>
    <w:rsid w:val="00315450"/>
    <w:rsid w:val="003254E1"/>
    <w:rsid w:val="00346D61"/>
    <w:rsid w:val="003532C4"/>
    <w:rsid w:val="00365613"/>
    <w:rsid w:val="00367C79"/>
    <w:rsid w:val="003707A1"/>
    <w:rsid w:val="00373E26"/>
    <w:rsid w:val="00380314"/>
    <w:rsid w:val="00386466"/>
    <w:rsid w:val="0038726D"/>
    <w:rsid w:val="00387F08"/>
    <w:rsid w:val="00393388"/>
    <w:rsid w:val="00393591"/>
    <w:rsid w:val="00393629"/>
    <w:rsid w:val="00394572"/>
    <w:rsid w:val="0039697B"/>
    <w:rsid w:val="003A1B3B"/>
    <w:rsid w:val="003A2D44"/>
    <w:rsid w:val="003A2E9F"/>
    <w:rsid w:val="003A534D"/>
    <w:rsid w:val="003A6D57"/>
    <w:rsid w:val="003A71E1"/>
    <w:rsid w:val="003C59E2"/>
    <w:rsid w:val="003C61F8"/>
    <w:rsid w:val="003C7C71"/>
    <w:rsid w:val="003D2C11"/>
    <w:rsid w:val="003D5A13"/>
    <w:rsid w:val="003D5E20"/>
    <w:rsid w:val="003E09FD"/>
    <w:rsid w:val="003E19A2"/>
    <w:rsid w:val="003E3743"/>
    <w:rsid w:val="003E7386"/>
    <w:rsid w:val="003F5CD3"/>
    <w:rsid w:val="003F79E2"/>
    <w:rsid w:val="00401C40"/>
    <w:rsid w:val="00410875"/>
    <w:rsid w:val="00410FD9"/>
    <w:rsid w:val="0042055B"/>
    <w:rsid w:val="0042215B"/>
    <w:rsid w:val="004272C8"/>
    <w:rsid w:val="00433C77"/>
    <w:rsid w:val="00435D1C"/>
    <w:rsid w:val="004377D4"/>
    <w:rsid w:val="00441E0E"/>
    <w:rsid w:val="00452F6B"/>
    <w:rsid w:val="0045635F"/>
    <w:rsid w:val="004668C2"/>
    <w:rsid w:val="004713C2"/>
    <w:rsid w:val="004734C0"/>
    <w:rsid w:val="004776DD"/>
    <w:rsid w:val="004810A8"/>
    <w:rsid w:val="00483ABC"/>
    <w:rsid w:val="00491E77"/>
    <w:rsid w:val="004A158C"/>
    <w:rsid w:val="004A5804"/>
    <w:rsid w:val="004A6E0D"/>
    <w:rsid w:val="004C6A93"/>
    <w:rsid w:val="004C6BE6"/>
    <w:rsid w:val="004F2C61"/>
    <w:rsid w:val="00504DC8"/>
    <w:rsid w:val="00505E29"/>
    <w:rsid w:val="00506621"/>
    <w:rsid w:val="00512E1F"/>
    <w:rsid w:val="005156A3"/>
    <w:rsid w:val="00520F8F"/>
    <w:rsid w:val="0052277B"/>
    <w:rsid w:val="00532D63"/>
    <w:rsid w:val="00541D7C"/>
    <w:rsid w:val="0054423A"/>
    <w:rsid w:val="00545F08"/>
    <w:rsid w:val="0054774C"/>
    <w:rsid w:val="0055022D"/>
    <w:rsid w:val="005502B4"/>
    <w:rsid w:val="00551B07"/>
    <w:rsid w:val="00556626"/>
    <w:rsid w:val="005568B5"/>
    <w:rsid w:val="00570EC1"/>
    <w:rsid w:val="0057143C"/>
    <w:rsid w:val="00571C31"/>
    <w:rsid w:val="005720F7"/>
    <w:rsid w:val="00572BB6"/>
    <w:rsid w:val="00577B16"/>
    <w:rsid w:val="00577D60"/>
    <w:rsid w:val="005831C1"/>
    <w:rsid w:val="00586D7E"/>
    <w:rsid w:val="005924E5"/>
    <w:rsid w:val="00593531"/>
    <w:rsid w:val="00595E82"/>
    <w:rsid w:val="00597813"/>
    <w:rsid w:val="005A2623"/>
    <w:rsid w:val="005A277D"/>
    <w:rsid w:val="005A5883"/>
    <w:rsid w:val="005A7F30"/>
    <w:rsid w:val="005B1FCC"/>
    <w:rsid w:val="005B610A"/>
    <w:rsid w:val="005B6B6A"/>
    <w:rsid w:val="005C2706"/>
    <w:rsid w:val="005C6FB2"/>
    <w:rsid w:val="005E3559"/>
    <w:rsid w:val="005F1274"/>
    <w:rsid w:val="005F73A6"/>
    <w:rsid w:val="0060561A"/>
    <w:rsid w:val="00606ABA"/>
    <w:rsid w:val="0060756E"/>
    <w:rsid w:val="00613A2B"/>
    <w:rsid w:val="006162E5"/>
    <w:rsid w:val="00622276"/>
    <w:rsid w:val="00634079"/>
    <w:rsid w:val="00636370"/>
    <w:rsid w:val="0064687E"/>
    <w:rsid w:val="00653D62"/>
    <w:rsid w:val="006557B1"/>
    <w:rsid w:val="0066035B"/>
    <w:rsid w:val="00663BD5"/>
    <w:rsid w:val="00667118"/>
    <w:rsid w:val="00670354"/>
    <w:rsid w:val="00673F94"/>
    <w:rsid w:val="0068060F"/>
    <w:rsid w:val="006807C5"/>
    <w:rsid w:val="00691F28"/>
    <w:rsid w:val="00694723"/>
    <w:rsid w:val="006A2D70"/>
    <w:rsid w:val="006A3202"/>
    <w:rsid w:val="006B17AA"/>
    <w:rsid w:val="006B7626"/>
    <w:rsid w:val="006B7E71"/>
    <w:rsid w:val="006C57F6"/>
    <w:rsid w:val="006C5E80"/>
    <w:rsid w:val="006D260A"/>
    <w:rsid w:val="006D4B45"/>
    <w:rsid w:val="006D574C"/>
    <w:rsid w:val="006E0E01"/>
    <w:rsid w:val="006E60C0"/>
    <w:rsid w:val="006E60F5"/>
    <w:rsid w:val="006E6863"/>
    <w:rsid w:val="006F0974"/>
    <w:rsid w:val="006F316C"/>
    <w:rsid w:val="007154B3"/>
    <w:rsid w:val="00715CBD"/>
    <w:rsid w:val="007239FF"/>
    <w:rsid w:val="00726CA1"/>
    <w:rsid w:val="00736E0F"/>
    <w:rsid w:val="007448F1"/>
    <w:rsid w:val="00744C2A"/>
    <w:rsid w:val="00746623"/>
    <w:rsid w:val="007505DA"/>
    <w:rsid w:val="00765D04"/>
    <w:rsid w:val="0076799A"/>
    <w:rsid w:val="00773D71"/>
    <w:rsid w:val="00775682"/>
    <w:rsid w:val="0078183C"/>
    <w:rsid w:val="007A080E"/>
    <w:rsid w:val="007B095A"/>
    <w:rsid w:val="007B4182"/>
    <w:rsid w:val="007C43CF"/>
    <w:rsid w:val="007D1E0A"/>
    <w:rsid w:val="007D4A0E"/>
    <w:rsid w:val="007D795C"/>
    <w:rsid w:val="007E00F9"/>
    <w:rsid w:val="007F0201"/>
    <w:rsid w:val="007F2F44"/>
    <w:rsid w:val="008004E1"/>
    <w:rsid w:val="0080053D"/>
    <w:rsid w:val="00803B47"/>
    <w:rsid w:val="00805A89"/>
    <w:rsid w:val="00806AC0"/>
    <w:rsid w:val="008072F2"/>
    <w:rsid w:val="00807BC1"/>
    <w:rsid w:val="0081517C"/>
    <w:rsid w:val="0081615B"/>
    <w:rsid w:val="0081618A"/>
    <w:rsid w:val="00821065"/>
    <w:rsid w:val="00821BE3"/>
    <w:rsid w:val="00826B69"/>
    <w:rsid w:val="00827CE1"/>
    <w:rsid w:val="00840B5E"/>
    <w:rsid w:val="00842243"/>
    <w:rsid w:val="00844C78"/>
    <w:rsid w:val="00850C1A"/>
    <w:rsid w:val="00870FA9"/>
    <w:rsid w:val="00870FF9"/>
    <w:rsid w:val="00883476"/>
    <w:rsid w:val="00884649"/>
    <w:rsid w:val="0089693D"/>
    <w:rsid w:val="00897278"/>
    <w:rsid w:val="008A59CA"/>
    <w:rsid w:val="008B0DC9"/>
    <w:rsid w:val="008B485E"/>
    <w:rsid w:val="008B57F1"/>
    <w:rsid w:val="008B7772"/>
    <w:rsid w:val="008C0C7D"/>
    <w:rsid w:val="008C3042"/>
    <w:rsid w:val="008D422B"/>
    <w:rsid w:val="008E643F"/>
    <w:rsid w:val="008F2D0F"/>
    <w:rsid w:val="008F34AA"/>
    <w:rsid w:val="008F3941"/>
    <w:rsid w:val="008F46C3"/>
    <w:rsid w:val="00900861"/>
    <w:rsid w:val="009009C4"/>
    <w:rsid w:val="00910E81"/>
    <w:rsid w:val="00911891"/>
    <w:rsid w:val="009142CB"/>
    <w:rsid w:val="00916C2B"/>
    <w:rsid w:val="00917288"/>
    <w:rsid w:val="00922BA0"/>
    <w:rsid w:val="00922F6B"/>
    <w:rsid w:val="00926571"/>
    <w:rsid w:val="0092699A"/>
    <w:rsid w:val="009403B3"/>
    <w:rsid w:val="009421E0"/>
    <w:rsid w:val="00946B6A"/>
    <w:rsid w:val="0094740D"/>
    <w:rsid w:val="00950FD2"/>
    <w:rsid w:val="0096018F"/>
    <w:rsid w:val="009620A9"/>
    <w:rsid w:val="0096270C"/>
    <w:rsid w:val="00964FC9"/>
    <w:rsid w:val="0096513F"/>
    <w:rsid w:val="0096613A"/>
    <w:rsid w:val="0097043D"/>
    <w:rsid w:val="00974846"/>
    <w:rsid w:val="009813A6"/>
    <w:rsid w:val="009828D3"/>
    <w:rsid w:val="00984132"/>
    <w:rsid w:val="00984289"/>
    <w:rsid w:val="00984CC7"/>
    <w:rsid w:val="00985CA9"/>
    <w:rsid w:val="009A0125"/>
    <w:rsid w:val="009A6C23"/>
    <w:rsid w:val="009B4FED"/>
    <w:rsid w:val="009C3A9F"/>
    <w:rsid w:val="009C5D05"/>
    <w:rsid w:val="009D3233"/>
    <w:rsid w:val="009D398D"/>
    <w:rsid w:val="009E1155"/>
    <w:rsid w:val="009E51A9"/>
    <w:rsid w:val="009F1224"/>
    <w:rsid w:val="00A04F33"/>
    <w:rsid w:val="00A11C8C"/>
    <w:rsid w:val="00A15869"/>
    <w:rsid w:val="00A17B27"/>
    <w:rsid w:val="00A2019E"/>
    <w:rsid w:val="00A231C7"/>
    <w:rsid w:val="00A270BC"/>
    <w:rsid w:val="00A27608"/>
    <w:rsid w:val="00A316AC"/>
    <w:rsid w:val="00A3518C"/>
    <w:rsid w:val="00A37932"/>
    <w:rsid w:val="00A451AE"/>
    <w:rsid w:val="00A45CD3"/>
    <w:rsid w:val="00A468B9"/>
    <w:rsid w:val="00A510F5"/>
    <w:rsid w:val="00A537DC"/>
    <w:rsid w:val="00A54C6C"/>
    <w:rsid w:val="00A607C1"/>
    <w:rsid w:val="00A61899"/>
    <w:rsid w:val="00A61D7E"/>
    <w:rsid w:val="00A73C67"/>
    <w:rsid w:val="00A7446A"/>
    <w:rsid w:val="00A9666F"/>
    <w:rsid w:val="00A97509"/>
    <w:rsid w:val="00A9790B"/>
    <w:rsid w:val="00AA2BD6"/>
    <w:rsid w:val="00AA47A8"/>
    <w:rsid w:val="00AA781B"/>
    <w:rsid w:val="00AB4D87"/>
    <w:rsid w:val="00AC1021"/>
    <w:rsid w:val="00AC2C07"/>
    <w:rsid w:val="00AC315A"/>
    <w:rsid w:val="00AC6952"/>
    <w:rsid w:val="00AD038C"/>
    <w:rsid w:val="00AD1B98"/>
    <w:rsid w:val="00AD47D5"/>
    <w:rsid w:val="00AD559E"/>
    <w:rsid w:val="00AE0CD3"/>
    <w:rsid w:val="00AE0D26"/>
    <w:rsid w:val="00AE0E0E"/>
    <w:rsid w:val="00AE35BD"/>
    <w:rsid w:val="00AE37DC"/>
    <w:rsid w:val="00AE406D"/>
    <w:rsid w:val="00AE721E"/>
    <w:rsid w:val="00AE7561"/>
    <w:rsid w:val="00AF2495"/>
    <w:rsid w:val="00B11564"/>
    <w:rsid w:val="00B12FDC"/>
    <w:rsid w:val="00B13A27"/>
    <w:rsid w:val="00B3377B"/>
    <w:rsid w:val="00B41A8A"/>
    <w:rsid w:val="00B43830"/>
    <w:rsid w:val="00B4532A"/>
    <w:rsid w:val="00B47215"/>
    <w:rsid w:val="00B47730"/>
    <w:rsid w:val="00B500D0"/>
    <w:rsid w:val="00B500EF"/>
    <w:rsid w:val="00B5059B"/>
    <w:rsid w:val="00B51898"/>
    <w:rsid w:val="00B526D8"/>
    <w:rsid w:val="00B54402"/>
    <w:rsid w:val="00B55FAE"/>
    <w:rsid w:val="00B616D7"/>
    <w:rsid w:val="00B61F48"/>
    <w:rsid w:val="00B70ED7"/>
    <w:rsid w:val="00B713FD"/>
    <w:rsid w:val="00B747F3"/>
    <w:rsid w:val="00B75850"/>
    <w:rsid w:val="00B85EF2"/>
    <w:rsid w:val="00B9356F"/>
    <w:rsid w:val="00BA0047"/>
    <w:rsid w:val="00BA1CED"/>
    <w:rsid w:val="00BA2C10"/>
    <w:rsid w:val="00BA5879"/>
    <w:rsid w:val="00BA58F0"/>
    <w:rsid w:val="00BA7E36"/>
    <w:rsid w:val="00BB0920"/>
    <w:rsid w:val="00BB0FD9"/>
    <w:rsid w:val="00BB15F1"/>
    <w:rsid w:val="00BB2732"/>
    <w:rsid w:val="00BB27DF"/>
    <w:rsid w:val="00BB5BB3"/>
    <w:rsid w:val="00BB6258"/>
    <w:rsid w:val="00BC1885"/>
    <w:rsid w:val="00BC191C"/>
    <w:rsid w:val="00BC1B88"/>
    <w:rsid w:val="00BC2B37"/>
    <w:rsid w:val="00BC397C"/>
    <w:rsid w:val="00BC7AEE"/>
    <w:rsid w:val="00BD1FCE"/>
    <w:rsid w:val="00BD505D"/>
    <w:rsid w:val="00BD603E"/>
    <w:rsid w:val="00BE1411"/>
    <w:rsid w:val="00BE2B32"/>
    <w:rsid w:val="00BE301A"/>
    <w:rsid w:val="00BE5CDE"/>
    <w:rsid w:val="00BE6368"/>
    <w:rsid w:val="00BF6D1B"/>
    <w:rsid w:val="00C00528"/>
    <w:rsid w:val="00C013B0"/>
    <w:rsid w:val="00C04D06"/>
    <w:rsid w:val="00C06A95"/>
    <w:rsid w:val="00C11C5E"/>
    <w:rsid w:val="00C14627"/>
    <w:rsid w:val="00C23956"/>
    <w:rsid w:val="00C27A1F"/>
    <w:rsid w:val="00C30A1E"/>
    <w:rsid w:val="00C37135"/>
    <w:rsid w:val="00C40C38"/>
    <w:rsid w:val="00C453D2"/>
    <w:rsid w:val="00C568E9"/>
    <w:rsid w:val="00C6270E"/>
    <w:rsid w:val="00C67225"/>
    <w:rsid w:val="00C75B78"/>
    <w:rsid w:val="00C761DC"/>
    <w:rsid w:val="00C766BA"/>
    <w:rsid w:val="00C82071"/>
    <w:rsid w:val="00C915C4"/>
    <w:rsid w:val="00C95930"/>
    <w:rsid w:val="00CB1F77"/>
    <w:rsid w:val="00CB6235"/>
    <w:rsid w:val="00CC2E8B"/>
    <w:rsid w:val="00CC4E8B"/>
    <w:rsid w:val="00CC6257"/>
    <w:rsid w:val="00CC6F8C"/>
    <w:rsid w:val="00CC7702"/>
    <w:rsid w:val="00CD2684"/>
    <w:rsid w:val="00CE1F94"/>
    <w:rsid w:val="00CE4859"/>
    <w:rsid w:val="00CF5EB0"/>
    <w:rsid w:val="00CF63A7"/>
    <w:rsid w:val="00D03F75"/>
    <w:rsid w:val="00D047FD"/>
    <w:rsid w:val="00D059F2"/>
    <w:rsid w:val="00D0723D"/>
    <w:rsid w:val="00D07A9E"/>
    <w:rsid w:val="00D12E5E"/>
    <w:rsid w:val="00D13A20"/>
    <w:rsid w:val="00D1603C"/>
    <w:rsid w:val="00D236BE"/>
    <w:rsid w:val="00D26E7B"/>
    <w:rsid w:val="00D27877"/>
    <w:rsid w:val="00D312BA"/>
    <w:rsid w:val="00D344A4"/>
    <w:rsid w:val="00D35DFC"/>
    <w:rsid w:val="00D51D79"/>
    <w:rsid w:val="00D63633"/>
    <w:rsid w:val="00D651E4"/>
    <w:rsid w:val="00D6678F"/>
    <w:rsid w:val="00D70D08"/>
    <w:rsid w:val="00D720BA"/>
    <w:rsid w:val="00D72AEB"/>
    <w:rsid w:val="00D76697"/>
    <w:rsid w:val="00D919A1"/>
    <w:rsid w:val="00D9288C"/>
    <w:rsid w:val="00D963D0"/>
    <w:rsid w:val="00DA16F7"/>
    <w:rsid w:val="00DA4D99"/>
    <w:rsid w:val="00DB0F1E"/>
    <w:rsid w:val="00DC578D"/>
    <w:rsid w:val="00DD2D4A"/>
    <w:rsid w:val="00DD32D0"/>
    <w:rsid w:val="00DD3EEB"/>
    <w:rsid w:val="00DD61BC"/>
    <w:rsid w:val="00DE3FF2"/>
    <w:rsid w:val="00DF5A7D"/>
    <w:rsid w:val="00DF5F67"/>
    <w:rsid w:val="00E03B52"/>
    <w:rsid w:val="00E10BC0"/>
    <w:rsid w:val="00E11A33"/>
    <w:rsid w:val="00E15227"/>
    <w:rsid w:val="00E15553"/>
    <w:rsid w:val="00E17121"/>
    <w:rsid w:val="00E17AD9"/>
    <w:rsid w:val="00E22F99"/>
    <w:rsid w:val="00E27A29"/>
    <w:rsid w:val="00E42E57"/>
    <w:rsid w:val="00E4569D"/>
    <w:rsid w:val="00E460AB"/>
    <w:rsid w:val="00E465CA"/>
    <w:rsid w:val="00E53D09"/>
    <w:rsid w:val="00E56772"/>
    <w:rsid w:val="00E83AF0"/>
    <w:rsid w:val="00E90C88"/>
    <w:rsid w:val="00E91BE8"/>
    <w:rsid w:val="00E96D5B"/>
    <w:rsid w:val="00E9718F"/>
    <w:rsid w:val="00EA0D80"/>
    <w:rsid w:val="00EC3CAA"/>
    <w:rsid w:val="00EC6B8B"/>
    <w:rsid w:val="00EE0F1E"/>
    <w:rsid w:val="00EE6434"/>
    <w:rsid w:val="00EE784F"/>
    <w:rsid w:val="00EF3379"/>
    <w:rsid w:val="00EF500A"/>
    <w:rsid w:val="00EF617E"/>
    <w:rsid w:val="00F10333"/>
    <w:rsid w:val="00F14225"/>
    <w:rsid w:val="00F20745"/>
    <w:rsid w:val="00F25D34"/>
    <w:rsid w:val="00F25D75"/>
    <w:rsid w:val="00F30133"/>
    <w:rsid w:val="00F336CF"/>
    <w:rsid w:val="00F34BFA"/>
    <w:rsid w:val="00F3694A"/>
    <w:rsid w:val="00F43249"/>
    <w:rsid w:val="00F46985"/>
    <w:rsid w:val="00F47924"/>
    <w:rsid w:val="00F52EAB"/>
    <w:rsid w:val="00F57CD7"/>
    <w:rsid w:val="00F65614"/>
    <w:rsid w:val="00F72340"/>
    <w:rsid w:val="00F72DCB"/>
    <w:rsid w:val="00F7660D"/>
    <w:rsid w:val="00F76E4B"/>
    <w:rsid w:val="00F77E3A"/>
    <w:rsid w:val="00F84714"/>
    <w:rsid w:val="00FA0987"/>
    <w:rsid w:val="00FA4144"/>
    <w:rsid w:val="00FA7DA3"/>
    <w:rsid w:val="00FB1470"/>
    <w:rsid w:val="00FB1E0F"/>
    <w:rsid w:val="00FB5A5A"/>
    <w:rsid w:val="00FB7165"/>
    <w:rsid w:val="00FC4AFF"/>
    <w:rsid w:val="00FC5B8E"/>
    <w:rsid w:val="00FC5DE2"/>
    <w:rsid w:val="00FD1C52"/>
    <w:rsid w:val="00FD2194"/>
    <w:rsid w:val="00FD687E"/>
    <w:rsid w:val="00FD7E4B"/>
    <w:rsid w:val="00FE0BD6"/>
    <w:rsid w:val="00FE22D4"/>
    <w:rsid w:val="00FE62FC"/>
    <w:rsid w:val="00FF19B0"/>
    <w:rsid w:val="00FF251F"/>
    <w:rsid w:val="00FF74B9"/>
    <w:rsid w:val="6A6E545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B022"/>
  <w15:docId w15:val="{999E0056-2CA0-264C-9273-5997CD6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4">
    <w:name w:val="heading 4"/>
    <w:basedOn w:val="Normal"/>
    <w:next w:val="Normal"/>
    <w:link w:val="Heading4Char"/>
    <w:uiPriority w:val="9"/>
    <w:qFormat/>
    <w:pPr>
      <w:spacing w:before="100" w:beforeAutospacing="1" w:after="100" w:afterAutospacing="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qFormat/>
    <w:rPr>
      <w:sz w:val="20"/>
      <w:szCs w:val="20"/>
      <w:lang w:val="en-US"/>
    </w:rPr>
  </w:style>
  <w:style w:type="paragraph" w:customStyle="1" w:styleId="ListParagraph1">
    <w:name w:val="List Paragraph1"/>
    <w:basedOn w:val="Normal"/>
    <w:uiPriority w:val="34"/>
    <w:qFormat/>
    <w:pPr>
      <w:ind w:left="720"/>
      <w:contextualSpacing/>
    </w:pPr>
    <w:rPr>
      <w:lang w:val="en-US"/>
    </w:rPr>
  </w:style>
  <w:style w:type="character" w:customStyle="1" w:styleId="algo-summary">
    <w:name w:val="algo-summary"/>
    <w:basedOn w:val="DefaultParagraphFont"/>
    <w:qFormat/>
  </w:style>
  <w:style w:type="paragraph" w:styleId="ListParagraph">
    <w:name w:val="List Paragraph"/>
    <w:basedOn w:val="Normal"/>
    <w:uiPriority w:val="34"/>
    <w:unhideWhenUsed/>
    <w:qFormat/>
    <w:pPr>
      <w:spacing w:after="200" w:line="276" w:lineRule="auto"/>
      <w:ind w:left="720"/>
      <w:contextualSpacing/>
    </w:pPr>
    <w:rPr>
      <w:rFonts w:ascii="Calibri" w:eastAsia="Times New Roman" w:hAnsi="Calibri" w:cs="Arial"/>
      <w:lang w:eastAsia="id-ID"/>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styleId="CommentReference">
    <w:name w:val="annotation reference"/>
    <w:basedOn w:val="DefaultParagraphFont"/>
    <w:uiPriority w:val="99"/>
    <w:semiHidden/>
    <w:unhideWhenUsed/>
    <w:rsid w:val="001512C6"/>
    <w:rPr>
      <w:sz w:val="16"/>
      <w:szCs w:val="16"/>
    </w:rPr>
  </w:style>
  <w:style w:type="paragraph" w:styleId="CommentText">
    <w:name w:val="annotation text"/>
    <w:basedOn w:val="Normal"/>
    <w:link w:val="CommentTextChar"/>
    <w:uiPriority w:val="99"/>
    <w:semiHidden/>
    <w:unhideWhenUsed/>
    <w:rsid w:val="001512C6"/>
    <w:rPr>
      <w:sz w:val="20"/>
      <w:szCs w:val="20"/>
    </w:rPr>
  </w:style>
  <w:style w:type="character" w:customStyle="1" w:styleId="CommentTextChar">
    <w:name w:val="Comment Text Char"/>
    <w:basedOn w:val="DefaultParagraphFont"/>
    <w:link w:val="CommentText"/>
    <w:uiPriority w:val="99"/>
    <w:semiHidden/>
    <w:rsid w:val="001512C6"/>
    <w:rPr>
      <w:lang w:eastAsia="en-US"/>
    </w:rPr>
  </w:style>
  <w:style w:type="paragraph" w:styleId="CommentSubject">
    <w:name w:val="annotation subject"/>
    <w:basedOn w:val="CommentText"/>
    <w:next w:val="CommentText"/>
    <w:link w:val="CommentSubjectChar"/>
    <w:uiPriority w:val="99"/>
    <w:semiHidden/>
    <w:unhideWhenUsed/>
    <w:rsid w:val="001512C6"/>
    <w:rPr>
      <w:b/>
      <w:bCs/>
    </w:rPr>
  </w:style>
  <w:style w:type="character" w:customStyle="1" w:styleId="CommentSubjectChar">
    <w:name w:val="Comment Subject Char"/>
    <w:basedOn w:val="CommentTextChar"/>
    <w:link w:val="CommentSubject"/>
    <w:uiPriority w:val="99"/>
    <w:semiHidden/>
    <w:rsid w:val="001512C6"/>
    <w:rPr>
      <w:b/>
      <w:bCs/>
      <w:lang w:eastAsia="en-US"/>
    </w:rPr>
  </w:style>
  <w:style w:type="paragraph" w:styleId="BalloonText">
    <w:name w:val="Balloon Text"/>
    <w:basedOn w:val="Normal"/>
    <w:link w:val="BalloonTextChar"/>
    <w:uiPriority w:val="99"/>
    <w:semiHidden/>
    <w:unhideWhenUsed/>
    <w:rsid w:val="001512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12C6"/>
    <w:rPr>
      <w:rFonts w:ascii="Times New Roman" w:hAnsi="Times New Roman" w:cs="Times New Roman"/>
      <w:sz w:val="18"/>
      <w:szCs w:val="18"/>
      <w:lang w:eastAsia="en-US"/>
    </w:rPr>
  </w:style>
  <w:style w:type="character" w:styleId="FollowedHyperlink">
    <w:name w:val="FollowedHyperlink"/>
    <w:basedOn w:val="DefaultParagraphFont"/>
    <w:uiPriority w:val="99"/>
    <w:semiHidden/>
    <w:unhideWhenUsed/>
    <w:rsid w:val="00AF2495"/>
    <w:rPr>
      <w:color w:val="954F72" w:themeColor="followedHyperlink"/>
      <w:u w:val="single"/>
    </w:rPr>
  </w:style>
  <w:style w:type="character" w:customStyle="1" w:styleId="UnresolvedMention1">
    <w:name w:val="Unresolved Mention1"/>
    <w:basedOn w:val="DefaultParagraphFont"/>
    <w:uiPriority w:val="99"/>
    <w:semiHidden/>
    <w:unhideWhenUsed/>
    <w:rsid w:val="00AF2495"/>
    <w:rPr>
      <w:color w:val="605E5C"/>
      <w:shd w:val="clear" w:color="auto" w:fill="E1DFDD"/>
    </w:rPr>
  </w:style>
  <w:style w:type="paragraph" w:styleId="Subtitle">
    <w:name w:val="Subtitle"/>
    <w:aliases w:val="Sub Judul"/>
    <w:basedOn w:val="Heading4"/>
    <w:next w:val="Normal"/>
    <w:link w:val="SubtitleChar"/>
    <w:uiPriority w:val="11"/>
    <w:qFormat/>
    <w:rsid w:val="0081615B"/>
    <w:pPr>
      <w:keepNext/>
      <w:keepLines/>
      <w:numPr>
        <w:ilvl w:val="1"/>
      </w:numPr>
      <w:spacing w:before="200" w:beforeAutospacing="0" w:after="200" w:afterAutospacing="0"/>
    </w:pPr>
    <w:rPr>
      <w:rFonts w:ascii="Garamond" w:hAnsi="Garamond"/>
      <w:color w:val="000000"/>
      <w:spacing w:val="15"/>
      <w:lang w:val="id-ID" w:eastAsia="id-ID"/>
    </w:rPr>
  </w:style>
  <w:style w:type="character" w:customStyle="1" w:styleId="SubtitleChar">
    <w:name w:val="Subtitle Char"/>
    <w:aliases w:val="Sub Judul Char"/>
    <w:basedOn w:val="DefaultParagraphFont"/>
    <w:link w:val="Subtitle"/>
    <w:uiPriority w:val="11"/>
    <w:rsid w:val="0081615B"/>
    <w:rPr>
      <w:rFonts w:ascii="Garamond" w:eastAsia="Times New Roman" w:hAnsi="Garamond" w:cs="Times New Roman"/>
      <w:b/>
      <w:bCs/>
      <w:color w:val="000000"/>
      <w:spacing w:val="15"/>
      <w:sz w:val="24"/>
      <w:szCs w:val="24"/>
    </w:rPr>
  </w:style>
  <w:style w:type="paragraph" w:styleId="Header">
    <w:name w:val="header"/>
    <w:basedOn w:val="Normal"/>
    <w:link w:val="HeaderChar"/>
    <w:uiPriority w:val="99"/>
    <w:unhideWhenUsed/>
    <w:rsid w:val="002D072B"/>
    <w:pPr>
      <w:tabs>
        <w:tab w:val="center" w:pos="4680"/>
        <w:tab w:val="right" w:pos="9360"/>
      </w:tabs>
    </w:pPr>
  </w:style>
  <w:style w:type="character" w:customStyle="1" w:styleId="HeaderChar">
    <w:name w:val="Header Char"/>
    <w:basedOn w:val="DefaultParagraphFont"/>
    <w:link w:val="Header"/>
    <w:uiPriority w:val="99"/>
    <w:rsid w:val="002D072B"/>
    <w:rPr>
      <w:sz w:val="22"/>
      <w:szCs w:val="22"/>
      <w:lang w:eastAsia="en-US"/>
    </w:rPr>
  </w:style>
  <w:style w:type="paragraph" w:styleId="Footer">
    <w:name w:val="footer"/>
    <w:basedOn w:val="Normal"/>
    <w:link w:val="FooterChar"/>
    <w:uiPriority w:val="99"/>
    <w:unhideWhenUsed/>
    <w:rsid w:val="002D072B"/>
    <w:pPr>
      <w:tabs>
        <w:tab w:val="center" w:pos="4680"/>
        <w:tab w:val="right" w:pos="9360"/>
      </w:tabs>
    </w:pPr>
  </w:style>
  <w:style w:type="character" w:customStyle="1" w:styleId="FooterChar">
    <w:name w:val="Footer Char"/>
    <w:basedOn w:val="DefaultParagraphFont"/>
    <w:link w:val="Footer"/>
    <w:uiPriority w:val="99"/>
    <w:rsid w:val="002D07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kes.kemkes.go.id/view_artikel/1202/pandangan-studi-terkait-seft-spiritual-emotional-freedom-technique-dalam-menurunkan-kecemasan-pasien-sebelum-oper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yankes.kemkes.go.id/view_artikel/1202/pandangan-studi-terkait-seft-spiritual-emotional-freedom-technique-dalam-menurunkan-kecemasan-pasien-sebelum-opera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597444-7EAE-4E9E-AA95-7B82844B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5199</Words>
  <Characters>29636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2</cp:revision>
  <dcterms:created xsi:type="dcterms:W3CDTF">2024-05-12T13:29:00Z</dcterms:created>
  <dcterms:modified xsi:type="dcterms:W3CDTF">2024-05-12T13:29:00Z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2E7361E9C718441F8772CB0E2FDB4BC6</vt:lpwstr>
  </property>
</Properties>
</file>