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8A9C9" w14:textId="40BF4398" w:rsidR="00550E06" w:rsidRPr="006A3E2B" w:rsidRDefault="006F770B" w:rsidP="00550E06">
      <w:pPr>
        <w:spacing w:after="240"/>
        <w:jc w:val="center"/>
        <w:rPr>
          <w:rFonts w:ascii="Times New Roman" w:hAnsi="Times New Roman" w:cs="Times New Roman"/>
          <w:b/>
          <w:bCs/>
          <w:sz w:val="28"/>
          <w:szCs w:val="28"/>
        </w:rPr>
      </w:pPr>
      <w:r w:rsidRPr="006A3E2B">
        <w:rPr>
          <w:rFonts w:ascii="Times New Roman" w:hAnsi="Times New Roman" w:cs="Times New Roman"/>
          <w:b/>
          <w:bCs/>
          <w:sz w:val="28"/>
          <w:szCs w:val="28"/>
        </w:rPr>
        <w:t xml:space="preserve">Analisis Koleksi Perpustakaan </w:t>
      </w:r>
      <w:r w:rsidR="00517575" w:rsidRPr="006A3E2B">
        <w:rPr>
          <w:rFonts w:ascii="Times New Roman" w:hAnsi="Times New Roman" w:cs="Times New Roman"/>
          <w:b/>
          <w:bCs/>
          <w:sz w:val="28"/>
          <w:szCs w:val="28"/>
        </w:rPr>
        <w:t>B</w:t>
      </w:r>
      <w:r w:rsidRPr="006A3E2B">
        <w:rPr>
          <w:rFonts w:ascii="Times New Roman" w:hAnsi="Times New Roman" w:cs="Times New Roman"/>
          <w:b/>
          <w:bCs/>
          <w:sz w:val="28"/>
          <w:szCs w:val="28"/>
        </w:rPr>
        <w:t>erdasarkan Standar Perpustakaan Perguruan Tinggi</w:t>
      </w:r>
    </w:p>
    <w:p w14:paraId="513EF5AD" w14:textId="26E6364F" w:rsidR="006F770B" w:rsidRPr="00550E06" w:rsidRDefault="006F770B" w:rsidP="006F770B">
      <w:pPr>
        <w:spacing w:after="0"/>
        <w:jc w:val="center"/>
        <w:rPr>
          <w:rFonts w:ascii="Times New Roman" w:hAnsi="Times New Roman" w:cs="Times New Roman"/>
          <w:b/>
          <w:bCs/>
          <w:sz w:val="24"/>
          <w:szCs w:val="24"/>
        </w:rPr>
      </w:pPr>
      <w:r w:rsidRPr="00550E06">
        <w:rPr>
          <w:rFonts w:ascii="Times New Roman" w:hAnsi="Times New Roman" w:cs="Times New Roman"/>
          <w:b/>
          <w:bCs/>
          <w:sz w:val="24"/>
          <w:szCs w:val="24"/>
        </w:rPr>
        <w:t>L. Nailah Hanum Hanany</w:t>
      </w:r>
    </w:p>
    <w:p w14:paraId="68BE46F8" w14:textId="79932248" w:rsidR="006F770B" w:rsidRDefault="006F770B" w:rsidP="00380374">
      <w:pPr>
        <w:spacing w:after="0"/>
        <w:jc w:val="center"/>
        <w:rPr>
          <w:rFonts w:ascii="Times New Roman" w:hAnsi="Times New Roman" w:cs="Times New Roman"/>
          <w:sz w:val="24"/>
          <w:szCs w:val="24"/>
        </w:rPr>
      </w:pPr>
      <w:r>
        <w:rPr>
          <w:rFonts w:ascii="Times New Roman" w:hAnsi="Times New Roman" w:cs="Times New Roman"/>
          <w:sz w:val="24"/>
          <w:szCs w:val="24"/>
        </w:rPr>
        <w:t>Universitas Islam Ne</w:t>
      </w:r>
      <w:r w:rsidR="00380374" w:rsidRPr="00380374">
        <w:rPr>
          <w:rFonts w:ascii="Times New Roman" w:hAnsi="Times New Roman" w:cs="Times New Roman"/>
          <w:sz w:val="24"/>
          <w:szCs w:val="24"/>
        </w:rPr>
        <w:t>g</w:t>
      </w:r>
      <w:r>
        <w:rPr>
          <w:rFonts w:ascii="Times New Roman" w:hAnsi="Times New Roman" w:cs="Times New Roman"/>
          <w:sz w:val="24"/>
          <w:szCs w:val="24"/>
        </w:rPr>
        <w:t xml:space="preserve">eri Sunan </w:t>
      </w:r>
      <w:r w:rsidR="00380374" w:rsidRPr="00FC1AB9">
        <w:rPr>
          <w:rFonts w:ascii="Times New Roman" w:hAnsi="Times New Roman" w:cs="Times New Roman"/>
          <w:sz w:val="24"/>
          <w:szCs w:val="24"/>
        </w:rPr>
        <w:t>G</w:t>
      </w:r>
      <w:r>
        <w:rPr>
          <w:rFonts w:ascii="Times New Roman" w:hAnsi="Times New Roman" w:cs="Times New Roman"/>
          <w:sz w:val="24"/>
          <w:szCs w:val="24"/>
        </w:rPr>
        <w:t>unun</w:t>
      </w:r>
      <w:r w:rsidR="00380374" w:rsidRPr="00380374">
        <w:rPr>
          <w:rFonts w:ascii="Times New Roman" w:hAnsi="Times New Roman" w:cs="Times New Roman"/>
          <w:sz w:val="24"/>
          <w:szCs w:val="24"/>
        </w:rPr>
        <w:t>g</w:t>
      </w:r>
      <w:r>
        <w:rPr>
          <w:rFonts w:ascii="Times New Roman" w:hAnsi="Times New Roman" w:cs="Times New Roman"/>
          <w:sz w:val="24"/>
          <w:szCs w:val="24"/>
        </w:rPr>
        <w:t xml:space="preserve"> Djati Bandun</w:t>
      </w:r>
      <w:r w:rsidR="00380374" w:rsidRPr="00FC1AB9">
        <w:rPr>
          <w:rFonts w:ascii="Times New Roman" w:hAnsi="Times New Roman" w:cs="Times New Roman"/>
          <w:sz w:val="24"/>
          <w:szCs w:val="24"/>
        </w:rPr>
        <w:t>g</w:t>
      </w:r>
    </w:p>
    <w:p w14:paraId="5CC38916" w14:textId="072D263A" w:rsidR="006F770B" w:rsidRDefault="00380374" w:rsidP="006F770B">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002744D5" w:rsidRPr="00596AE2">
          <w:rPr>
            <w:rStyle w:val="Hyperlink"/>
            <w:rFonts w:ascii="Times New Roman" w:hAnsi="Times New Roman" w:cs="Times New Roman"/>
            <w:sz w:val="24"/>
            <w:szCs w:val="24"/>
          </w:rPr>
          <w:t>nailah.hanany@uinsgd.ac.id</w:t>
        </w:r>
      </w:hyperlink>
    </w:p>
    <w:p w14:paraId="15B8C904" w14:textId="77777777" w:rsidR="002744D5" w:rsidRPr="006F770B" w:rsidRDefault="002744D5" w:rsidP="006F770B">
      <w:pPr>
        <w:jc w:val="center"/>
        <w:rPr>
          <w:rFonts w:ascii="Times New Roman" w:hAnsi="Times New Roman" w:cs="Times New Roman"/>
          <w:sz w:val="24"/>
          <w:szCs w:val="24"/>
        </w:rPr>
      </w:pPr>
    </w:p>
    <w:p w14:paraId="7A43B3BC" w14:textId="3FD63816" w:rsidR="006F770B" w:rsidRPr="000B05C1" w:rsidRDefault="0071382F" w:rsidP="000B05C1">
      <w:pPr>
        <w:spacing w:after="120"/>
        <w:jc w:val="center"/>
        <w:rPr>
          <w:rFonts w:ascii="Times New Roman" w:hAnsi="Times New Roman" w:cs="Times New Roman"/>
          <w:b/>
          <w:bCs/>
          <w:i/>
          <w:iCs/>
          <w:sz w:val="20"/>
          <w:szCs w:val="20"/>
        </w:rPr>
      </w:pPr>
      <w:r w:rsidRPr="00E20E7C">
        <w:rPr>
          <w:rFonts w:ascii="Times New Roman" w:hAnsi="Times New Roman" w:cs="Times New Roman"/>
          <w:b/>
          <w:bCs/>
          <w:i/>
          <w:iCs/>
          <w:sz w:val="24"/>
          <w:szCs w:val="20"/>
        </w:rPr>
        <w:t>Abstract</w:t>
      </w:r>
      <w:r w:rsidR="00F36B27" w:rsidRPr="000B05C1">
        <w:rPr>
          <w:rFonts w:ascii="Times New Roman" w:hAnsi="Times New Roman" w:cs="Times New Roman"/>
          <w:b/>
          <w:bCs/>
          <w:i/>
          <w:iCs/>
          <w:sz w:val="20"/>
          <w:szCs w:val="20"/>
        </w:rPr>
        <w:t xml:space="preserve"> </w:t>
      </w:r>
    </w:p>
    <w:p w14:paraId="030EB2AC" w14:textId="73F916DD" w:rsidR="003809D7" w:rsidRPr="00E20E7C" w:rsidRDefault="003809D7" w:rsidP="000B05C1">
      <w:pPr>
        <w:spacing w:after="120" w:line="240" w:lineRule="auto"/>
        <w:jc w:val="both"/>
        <w:rPr>
          <w:rFonts w:ascii="Times New Roman" w:hAnsi="Times New Roman" w:cs="Times New Roman"/>
          <w:i/>
          <w:iCs/>
          <w:sz w:val="24"/>
          <w:szCs w:val="20"/>
        </w:rPr>
      </w:pPr>
      <w:r w:rsidRPr="00E20E7C">
        <w:rPr>
          <w:rFonts w:ascii="Times New Roman" w:hAnsi="Times New Roman" w:cs="Times New Roman"/>
          <w:i/>
          <w:iCs/>
          <w:sz w:val="24"/>
          <w:szCs w:val="20"/>
        </w:rPr>
        <w:t xml:space="preserve">The purpose of this study </w:t>
      </w:r>
      <w:r w:rsidR="00C75FEE" w:rsidRPr="00E20E7C">
        <w:rPr>
          <w:rFonts w:ascii="Times New Roman" w:hAnsi="Times New Roman" w:cs="Times New Roman"/>
          <w:i/>
          <w:iCs/>
          <w:sz w:val="24"/>
          <w:szCs w:val="20"/>
        </w:rPr>
        <w:t>i</w:t>
      </w:r>
      <w:r w:rsidRPr="00E20E7C">
        <w:rPr>
          <w:rFonts w:ascii="Times New Roman" w:hAnsi="Times New Roman" w:cs="Times New Roman"/>
          <w:i/>
          <w:iCs/>
          <w:sz w:val="24"/>
          <w:szCs w:val="20"/>
        </w:rPr>
        <w:t>s to analyze the collections of the UIN Sunan Gunung Djati Bandung Library based on university standards. The standards used are the National Library-University Standard (SNP-PT) and the Standard for Libraries in Higher Education from the Association of College &amp; Research Libraries (ACRL). The method used in this study is a qualitative descriptive method. Data collection techniques were carried out through observation, interviews, document analysis, field notes, and triangulation, namely comparing, combining, and testing the credibility of data from various data collection techniques and various data sources. The results of the analysis show that based on the SNP-PT standard, the indicators of library collections at UIN Sunan Gunung Djati Bandung that have met the standards are the type and number of collections, collection development, and collection of local content, reference collections, and processing of library materials. Meanwhile, the indicators of stock-taking and weeding have not been carried out according to standards because they have not been carried out regularly every 1 (one) year and every 3 (three) years. In terms of preservation indicators, the library has implemented efforts to prevent and overcome minor physical damage. Meanwhile, the activity of transferring content from one format to another has not been implemented yet, due to library constraints in the field of facilities and infrastructure, as well as a limited budget. Furthermore, based on the Standard for Libraries in Higher Education, the indicators of access and availability of collections have not fully met the standards due to the budget allocation being diverted to the development of electronic collections. In terms of format indicators, apart from printed collections, libraries have developed electronic collections through subscriptions to e-journal and e-book databases. On the uniqueness indicator, the library has developed an Islamic collection based on the number of Islamic study programs in the UIN Sunan Gunung Djati Bandung. In infrastructure indicators, the collection processing system has not yet been developed. This is known from several processing features that still have to be done manually. On the indicators of education and information literacy, the library has held regular library introduction and information literacy activities for new students. Further information literacy activities have not been carried out due to the limited continuous professional improvement program for library human resources.</w:t>
      </w:r>
    </w:p>
    <w:p w14:paraId="1832700C" w14:textId="65E92622" w:rsidR="00F36B27" w:rsidRDefault="003809D7" w:rsidP="000B05C1">
      <w:pPr>
        <w:spacing w:after="240" w:line="240" w:lineRule="auto"/>
        <w:jc w:val="both"/>
        <w:rPr>
          <w:rFonts w:ascii="Times New Roman" w:hAnsi="Times New Roman" w:cs="Times New Roman"/>
          <w:i/>
          <w:iCs/>
          <w:sz w:val="24"/>
          <w:szCs w:val="20"/>
        </w:rPr>
      </w:pPr>
      <w:r w:rsidRPr="00E20E7C">
        <w:rPr>
          <w:rFonts w:ascii="Times New Roman" w:hAnsi="Times New Roman" w:cs="Times New Roman"/>
          <w:b/>
          <w:bCs/>
          <w:i/>
          <w:iCs/>
          <w:sz w:val="24"/>
          <w:szCs w:val="20"/>
        </w:rPr>
        <w:t>Keywords</w:t>
      </w:r>
      <w:r w:rsidRPr="00E20E7C">
        <w:rPr>
          <w:rFonts w:ascii="Times New Roman" w:hAnsi="Times New Roman" w:cs="Times New Roman"/>
          <w:i/>
          <w:iCs/>
          <w:sz w:val="24"/>
          <w:szCs w:val="20"/>
        </w:rPr>
        <w:t>: Library Collection; SNP-PT standard; Standard for Libraries in Higher Education</w:t>
      </w:r>
    </w:p>
    <w:p w14:paraId="6DD151E2" w14:textId="77777777" w:rsidR="00E20E7C" w:rsidRPr="00E20E7C" w:rsidRDefault="00E20E7C" w:rsidP="000B05C1">
      <w:pPr>
        <w:spacing w:after="240" w:line="240" w:lineRule="auto"/>
        <w:jc w:val="both"/>
        <w:rPr>
          <w:rFonts w:ascii="Times New Roman" w:hAnsi="Times New Roman" w:cs="Times New Roman"/>
          <w:i/>
          <w:iCs/>
          <w:sz w:val="24"/>
          <w:szCs w:val="20"/>
        </w:rPr>
      </w:pPr>
    </w:p>
    <w:p w14:paraId="198030C4" w14:textId="18218AC4" w:rsidR="0071382F" w:rsidRPr="00E20E7C" w:rsidRDefault="0071382F" w:rsidP="000B05C1">
      <w:pPr>
        <w:spacing w:after="120"/>
        <w:jc w:val="center"/>
        <w:rPr>
          <w:rFonts w:ascii="Times New Roman" w:hAnsi="Times New Roman" w:cs="Times New Roman"/>
          <w:b/>
          <w:bCs/>
          <w:sz w:val="24"/>
          <w:szCs w:val="20"/>
        </w:rPr>
      </w:pPr>
      <w:r w:rsidRPr="00E20E7C">
        <w:rPr>
          <w:rFonts w:ascii="Times New Roman" w:hAnsi="Times New Roman" w:cs="Times New Roman"/>
          <w:b/>
          <w:bCs/>
          <w:sz w:val="24"/>
          <w:szCs w:val="20"/>
        </w:rPr>
        <w:lastRenderedPageBreak/>
        <w:t>Abstrak</w:t>
      </w:r>
    </w:p>
    <w:p w14:paraId="59D5417E" w14:textId="67687C82" w:rsidR="0071382F" w:rsidRPr="00E20E7C" w:rsidRDefault="004A213D" w:rsidP="000B05C1">
      <w:pPr>
        <w:spacing w:after="120"/>
        <w:jc w:val="both"/>
        <w:rPr>
          <w:rFonts w:ascii="Times New Roman" w:hAnsi="Times New Roman" w:cs="Times New Roman"/>
          <w:i/>
          <w:iCs/>
          <w:sz w:val="24"/>
          <w:szCs w:val="20"/>
        </w:rPr>
      </w:pPr>
      <w:r w:rsidRPr="00E20E7C">
        <w:rPr>
          <w:rFonts w:ascii="Times New Roman" w:hAnsi="Times New Roman" w:cs="Times New Roman"/>
          <w:i/>
          <w:iCs/>
          <w:sz w:val="24"/>
          <w:szCs w:val="20"/>
        </w:rPr>
        <w:t>Penelitian ini bertujuan untuk men</w:t>
      </w:r>
      <w:r w:rsidR="006A203F" w:rsidRPr="00E20E7C">
        <w:rPr>
          <w:rFonts w:ascii="Times New Roman" w:hAnsi="Times New Roman" w:cs="Times New Roman"/>
          <w:i/>
          <w:iCs/>
          <w:sz w:val="24"/>
          <w:szCs w:val="20"/>
        </w:rPr>
        <w:t>g</w:t>
      </w:r>
      <w:r w:rsidRPr="00E20E7C">
        <w:rPr>
          <w:rFonts w:ascii="Times New Roman" w:hAnsi="Times New Roman" w:cs="Times New Roman"/>
          <w:i/>
          <w:iCs/>
          <w:sz w:val="24"/>
          <w:szCs w:val="20"/>
        </w:rPr>
        <w:t xml:space="preserve">analisis koleksi Perpustakaan UIN Sunan </w:t>
      </w:r>
      <w:r w:rsidR="006A203F" w:rsidRPr="00E20E7C">
        <w:rPr>
          <w:rFonts w:ascii="Times New Roman" w:hAnsi="Times New Roman" w:cs="Times New Roman"/>
          <w:i/>
          <w:iCs/>
          <w:sz w:val="24"/>
          <w:szCs w:val="20"/>
        </w:rPr>
        <w:t>G</w:t>
      </w:r>
      <w:r w:rsidRPr="00E20E7C">
        <w:rPr>
          <w:rFonts w:ascii="Times New Roman" w:hAnsi="Times New Roman" w:cs="Times New Roman"/>
          <w:i/>
          <w:iCs/>
          <w:sz w:val="24"/>
          <w:szCs w:val="20"/>
        </w:rPr>
        <w:t>unun</w:t>
      </w:r>
      <w:r w:rsidR="006A203F" w:rsidRPr="00E20E7C">
        <w:rPr>
          <w:rFonts w:ascii="Times New Roman" w:hAnsi="Times New Roman" w:cs="Times New Roman"/>
          <w:i/>
          <w:iCs/>
          <w:sz w:val="24"/>
          <w:szCs w:val="20"/>
        </w:rPr>
        <w:t>g</w:t>
      </w:r>
      <w:r w:rsidRPr="00E20E7C">
        <w:rPr>
          <w:rFonts w:ascii="Times New Roman" w:hAnsi="Times New Roman" w:cs="Times New Roman"/>
          <w:i/>
          <w:iCs/>
          <w:sz w:val="24"/>
          <w:szCs w:val="20"/>
        </w:rPr>
        <w:t xml:space="preserve"> Djati Bandun</w:t>
      </w:r>
      <w:r w:rsidR="006A203F" w:rsidRPr="00E20E7C">
        <w:rPr>
          <w:rFonts w:ascii="Times New Roman" w:hAnsi="Times New Roman" w:cs="Times New Roman"/>
          <w:i/>
          <w:iCs/>
          <w:sz w:val="24"/>
          <w:szCs w:val="20"/>
        </w:rPr>
        <w:t>g</w:t>
      </w:r>
      <w:r w:rsidRPr="00E20E7C">
        <w:rPr>
          <w:rFonts w:ascii="Times New Roman" w:hAnsi="Times New Roman" w:cs="Times New Roman"/>
          <w:i/>
          <w:iCs/>
          <w:sz w:val="24"/>
          <w:szCs w:val="20"/>
        </w:rPr>
        <w:t xml:space="preserve"> berdasarkan </w:t>
      </w:r>
      <w:r w:rsidR="00C61722" w:rsidRPr="00E20E7C">
        <w:rPr>
          <w:rFonts w:ascii="Times New Roman" w:hAnsi="Times New Roman" w:cs="Times New Roman"/>
          <w:i/>
          <w:iCs/>
          <w:sz w:val="24"/>
          <w:szCs w:val="20"/>
        </w:rPr>
        <w:t>s</w:t>
      </w:r>
      <w:r w:rsidRPr="00E20E7C">
        <w:rPr>
          <w:rFonts w:ascii="Times New Roman" w:hAnsi="Times New Roman" w:cs="Times New Roman"/>
          <w:i/>
          <w:iCs/>
          <w:sz w:val="24"/>
          <w:szCs w:val="20"/>
        </w:rPr>
        <w:t>tanda</w:t>
      </w:r>
      <w:r w:rsidR="007C4EA1" w:rsidRPr="00E20E7C">
        <w:rPr>
          <w:rFonts w:ascii="Times New Roman" w:hAnsi="Times New Roman" w:cs="Times New Roman"/>
          <w:i/>
          <w:iCs/>
          <w:sz w:val="24"/>
          <w:szCs w:val="20"/>
        </w:rPr>
        <w:t>r</w:t>
      </w:r>
      <w:r w:rsidR="00C61722" w:rsidRPr="00E20E7C">
        <w:rPr>
          <w:rFonts w:ascii="Times New Roman" w:hAnsi="Times New Roman" w:cs="Times New Roman"/>
          <w:i/>
          <w:iCs/>
          <w:sz w:val="24"/>
          <w:szCs w:val="20"/>
        </w:rPr>
        <w:t xml:space="preserve"> Standar </w:t>
      </w:r>
      <w:r w:rsidR="006A203F" w:rsidRPr="00E20E7C">
        <w:rPr>
          <w:rFonts w:ascii="Times New Roman" w:hAnsi="Times New Roman" w:cs="Times New Roman"/>
          <w:i/>
          <w:iCs/>
          <w:sz w:val="24"/>
          <w:szCs w:val="20"/>
        </w:rPr>
        <w:t>Nasional Perpustakaan</w:t>
      </w:r>
      <w:r w:rsidR="00FF457E" w:rsidRPr="00E20E7C">
        <w:rPr>
          <w:rFonts w:ascii="Times New Roman" w:hAnsi="Times New Roman" w:cs="Times New Roman"/>
          <w:i/>
          <w:iCs/>
          <w:sz w:val="24"/>
          <w:szCs w:val="20"/>
        </w:rPr>
        <w:t xml:space="preserve">-Perguruan Tinggi (SNP-PT) </w:t>
      </w:r>
      <w:r w:rsidR="007C4EA1" w:rsidRPr="00E20E7C">
        <w:rPr>
          <w:rFonts w:ascii="Times New Roman" w:hAnsi="Times New Roman" w:cs="Times New Roman"/>
          <w:i/>
          <w:iCs/>
          <w:sz w:val="24"/>
          <w:szCs w:val="20"/>
        </w:rPr>
        <w:t xml:space="preserve">dan </w:t>
      </w:r>
      <w:r w:rsidR="00555E7E" w:rsidRPr="00E20E7C">
        <w:rPr>
          <w:rFonts w:ascii="Times New Roman" w:hAnsi="Times New Roman" w:cs="Times New Roman"/>
          <w:i/>
          <w:iCs/>
          <w:sz w:val="24"/>
          <w:szCs w:val="20"/>
        </w:rPr>
        <w:t>S</w:t>
      </w:r>
      <w:r w:rsidR="007C4EA1" w:rsidRPr="00E20E7C">
        <w:rPr>
          <w:rFonts w:ascii="Times New Roman" w:hAnsi="Times New Roman" w:cs="Times New Roman"/>
          <w:i/>
          <w:iCs/>
          <w:sz w:val="24"/>
          <w:szCs w:val="20"/>
        </w:rPr>
        <w:t xml:space="preserve">tandard for Libraries in </w:t>
      </w:r>
      <w:r w:rsidR="00555E7E" w:rsidRPr="00E20E7C">
        <w:rPr>
          <w:rFonts w:ascii="Times New Roman" w:hAnsi="Times New Roman" w:cs="Times New Roman"/>
          <w:i/>
          <w:iCs/>
          <w:sz w:val="24"/>
          <w:szCs w:val="20"/>
        </w:rPr>
        <w:t>H</w:t>
      </w:r>
      <w:r w:rsidR="007C4EA1" w:rsidRPr="00E20E7C">
        <w:rPr>
          <w:rFonts w:ascii="Times New Roman" w:hAnsi="Times New Roman" w:cs="Times New Roman"/>
          <w:i/>
          <w:iCs/>
          <w:sz w:val="24"/>
          <w:szCs w:val="20"/>
        </w:rPr>
        <w:t>i</w:t>
      </w:r>
      <w:r w:rsidR="00555E7E" w:rsidRPr="00E20E7C">
        <w:rPr>
          <w:rFonts w:ascii="Times New Roman" w:hAnsi="Times New Roman" w:cs="Times New Roman"/>
          <w:i/>
          <w:iCs/>
          <w:sz w:val="24"/>
          <w:szCs w:val="20"/>
        </w:rPr>
        <w:t>gh</w:t>
      </w:r>
      <w:r w:rsidR="007C4EA1" w:rsidRPr="00E20E7C">
        <w:rPr>
          <w:rFonts w:ascii="Times New Roman" w:hAnsi="Times New Roman" w:cs="Times New Roman"/>
          <w:i/>
          <w:iCs/>
          <w:sz w:val="24"/>
          <w:szCs w:val="20"/>
        </w:rPr>
        <w:t>er Education</w:t>
      </w:r>
      <w:r w:rsidR="004F08AC" w:rsidRPr="00E20E7C">
        <w:rPr>
          <w:rFonts w:ascii="Times New Roman" w:hAnsi="Times New Roman" w:cs="Times New Roman"/>
          <w:i/>
          <w:iCs/>
          <w:sz w:val="24"/>
          <w:szCs w:val="20"/>
        </w:rPr>
        <w:t xml:space="preserve"> </w:t>
      </w:r>
      <w:r w:rsidR="00555E7E" w:rsidRPr="00E20E7C">
        <w:rPr>
          <w:rFonts w:ascii="Times New Roman" w:hAnsi="Times New Roman" w:cs="Times New Roman"/>
          <w:i/>
          <w:iCs/>
          <w:sz w:val="24"/>
          <w:szCs w:val="20"/>
        </w:rPr>
        <w:t>dari Association of College &amp; Research Libraries (ACRL)</w:t>
      </w:r>
      <w:r w:rsidR="004F08AC" w:rsidRPr="00E20E7C">
        <w:rPr>
          <w:rFonts w:ascii="Times New Roman" w:hAnsi="Times New Roman" w:cs="Times New Roman"/>
          <w:i/>
          <w:iCs/>
          <w:sz w:val="24"/>
          <w:szCs w:val="20"/>
        </w:rPr>
        <w:t>. Metode yan</w:t>
      </w:r>
      <w:r w:rsidR="005D0C85" w:rsidRPr="00E20E7C">
        <w:rPr>
          <w:rFonts w:ascii="Times New Roman" w:hAnsi="Times New Roman" w:cs="Times New Roman"/>
          <w:i/>
          <w:iCs/>
          <w:sz w:val="24"/>
          <w:szCs w:val="20"/>
        </w:rPr>
        <w:t>g</w:t>
      </w:r>
      <w:r w:rsidR="004F08AC" w:rsidRPr="00E20E7C">
        <w:rPr>
          <w:rFonts w:ascii="Times New Roman" w:hAnsi="Times New Roman" w:cs="Times New Roman"/>
          <w:i/>
          <w:iCs/>
          <w:sz w:val="24"/>
          <w:szCs w:val="20"/>
        </w:rPr>
        <w:t xml:space="preserve"> di</w:t>
      </w:r>
      <w:r w:rsidR="005D0C85" w:rsidRPr="00E20E7C">
        <w:rPr>
          <w:rFonts w:ascii="Times New Roman" w:hAnsi="Times New Roman" w:cs="Times New Roman"/>
          <w:i/>
          <w:iCs/>
          <w:sz w:val="24"/>
          <w:szCs w:val="20"/>
        </w:rPr>
        <w:t>g</w:t>
      </w:r>
      <w:r w:rsidR="004F08AC" w:rsidRPr="00E20E7C">
        <w:rPr>
          <w:rFonts w:ascii="Times New Roman" w:hAnsi="Times New Roman" w:cs="Times New Roman"/>
          <w:i/>
          <w:iCs/>
          <w:sz w:val="24"/>
          <w:szCs w:val="20"/>
        </w:rPr>
        <w:t>unakan dalam penelitian ini adala</w:t>
      </w:r>
      <w:r w:rsidR="005D0C85" w:rsidRPr="00E20E7C">
        <w:rPr>
          <w:rFonts w:ascii="Times New Roman" w:hAnsi="Times New Roman" w:cs="Times New Roman"/>
          <w:i/>
          <w:iCs/>
          <w:sz w:val="24"/>
          <w:szCs w:val="20"/>
        </w:rPr>
        <w:t>h</w:t>
      </w:r>
      <w:r w:rsidR="004F08AC" w:rsidRPr="00E20E7C">
        <w:rPr>
          <w:rFonts w:ascii="Times New Roman" w:hAnsi="Times New Roman" w:cs="Times New Roman"/>
          <w:i/>
          <w:iCs/>
          <w:sz w:val="24"/>
          <w:szCs w:val="20"/>
        </w:rPr>
        <w:t xml:space="preserve"> metode deskriptif kualitatif. Teknik pen</w:t>
      </w:r>
      <w:r w:rsidR="00307AEB" w:rsidRPr="00E20E7C">
        <w:rPr>
          <w:rFonts w:ascii="Times New Roman" w:hAnsi="Times New Roman" w:cs="Times New Roman"/>
          <w:i/>
          <w:iCs/>
          <w:sz w:val="24"/>
          <w:szCs w:val="20"/>
        </w:rPr>
        <w:t>g</w:t>
      </w:r>
      <w:r w:rsidR="004F08AC" w:rsidRPr="00E20E7C">
        <w:rPr>
          <w:rFonts w:ascii="Times New Roman" w:hAnsi="Times New Roman" w:cs="Times New Roman"/>
          <w:i/>
          <w:iCs/>
          <w:sz w:val="24"/>
          <w:szCs w:val="20"/>
        </w:rPr>
        <w:t xml:space="preserve">umpulan data dilakukan melalui pengamatan (observasi), wawancara, analisis dokumen, catatan di lapangan dan triangulasi yaitu membandingkan, menggabungkan dan menguji kredibilitas data dari berbagai teknik pengumpulan data dan berbagai sumber data. </w:t>
      </w:r>
      <w:r w:rsidR="005D0C85" w:rsidRPr="00E20E7C">
        <w:rPr>
          <w:rFonts w:ascii="Times New Roman" w:hAnsi="Times New Roman" w:cs="Times New Roman"/>
          <w:i/>
          <w:iCs/>
          <w:sz w:val="24"/>
          <w:szCs w:val="20"/>
        </w:rPr>
        <w:t>Ha</w:t>
      </w:r>
      <w:r w:rsidR="004F08AC" w:rsidRPr="00E20E7C">
        <w:rPr>
          <w:rFonts w:ascii="Times New Roman" w:hAnsi="Times New Roman" w:cs="Times New Roman"/>
          <w:i/>
          <w:iCs/>
          <w:sz w:val="24"/>
          <w:szCs w:val="20"/>
        </w:rPr>
        <w:t>sil analisis menunjukkan ba</w:t>
      </w:r>
      <w:r w:rsidR="005D0C85" w:rsidRPr="00E20E7C">
        <w:rPr>
          <w:rFonts w:ascii="Times New Roman" w:hAnsi="Times New Roman" w:cs="Times New Roman"/>
          <w:i/>
          <w:iCs/>
          <w:sz w:val="24"/>
          <w:szCs w:val="20"/>
        </w:rPr>
        <w:t>h</w:t>
      </w:r>
      <w:r w:rsidR="004F08AC" w:rsidRPr="00E20E7C">
        <w:rPr>
          <w:rFonts w:ascii="Times New Roman" w:hAnsi="Times New Roman" w:cs="Times New Roman"/>
          <w:i/>
          <w:iCs/>
          <w:sz w:val="24"/>
          <w:szCs w:val="20"/>
        </w:rPr>
        <w:t xml:space="preserve">wa </w:t>
      </w:r>
      <w:r w:rsidR="0094395B" w:rsidRPr="00E20E7C">
        <w:rPr>
          <w:rFonts w:ascii="Times New Roman" w:hAnsi="Times New Roman" w:cs="Times New Roman"/>
          <w:i/>
          <w:iCs/>
          <w:sz w:val="24"/>
          <w:szCs w:val="20"/>
        </w:rPr>
        <w:t>berdasarkan standar SNP</w:t>
      </w:r>
      <w:r w:rsidR="00FF457E" w:rsidRPr="00E20E7C">
        <w:rPr>
          <w:rFonts w:ascii="Times New Roman" w:hAnsi="Times New Roman" w:cs="Times New Roman"/>
          <w:i/>
          <w:iCs/>
          <w:sz w:val="24"/>
          <w:szCs w:val="20"/>
        </w:rPr>
        <w:t>-PT</w:t>
      </w:r>
      <w:r w:rsidR="0094395B" w:rsidRPr="00E20E7C">
        <w:rPr>
          <w:rFonts w:ascii="Times New Roman" w:hAnsi="Times New Roman" w:cs="Times New Roman"/>
          <w:i/>
          <w:iCs/>
          <w:sz w:val="24"/>
          <w:szCs w:val="20"/>
        </w:rPr>
        <w:t xml:space="preserve">, </w:t>
      </w:r>
      <w:r w:rsidR="00B06F60" w:rsidRPr="00E20E7C">
        <w:rPr>
          <w:rFonts w:ascii="Times New Roman" w:hAnsi="Times New Roman" w:cs="Times New Roman"/>
          <w:i/>
          <w:iCs/>
          <w:sz w:val="24"/>
          <w:szCs w:val="20"/>
        </w:rPr>
        <w:t>indikator</w:t>
      </w:r>
      <w:r w:rsidR="0094395B" w:rsidRPr="00E20E7C">
        <w:rPr>
          <w:rFonts w:ascii="Times New Roman" w:hAnsi="Times New Roman" w:cs="Times New Roman"/>
          <w:i/>
          <w:iCs/>
          <w:sz w:val="24"/>
          <w:szCs w:val="20"/>
        </w:rPr>
        <w:t xml:space="preserve"> </w:t>
      </w:r>
      <w:r w:rsidR="0070437E" w:rsidRPr="00E20E7C">
        <w:rPr>
          <w:rFonts w:ascii="Times New Roman" w:hAnsi="Times New Roman" w:cs="Times New Roman"/>
          <w:i/>
          <w:iCs/>
          <w:sz w:val="24"/>
          <w:szCs w:val="20"/>
        </w:rPr>
        <w:t>koleksi</w:t>
      </w:r>
      <w:r w:rsidR="00B06F60" w:rsidRPr="00E20E7C">
        <w:rPr>
          <w:rFonts w:ascii="Times New Roman" w:hAnsi="Times New Roman" w:cs="Times New Roman"/>
          <w:i/>
          <w:iCs/>
          <w:sz w:val="24"/>
          <w:szCs w:val="20"/>
        </w:rPr>
        <w:t xml:space="preserve"> perpustakaan UIN Sunan Gunung Djati Bandung yang telah memenuhi standar yaitu jenis dan jumlah koleksi, pengembangan koleksi, koleksi muatan lokal, koleksi referensi dan pengolahan bahan perpustakaan. </w:t>
      </w:r>
      <w:r w:rsidR="00814696" w:rsidRPr="00E20E7C">
        <w:rPr>
          <w:rFonts w:ascii="Times New Roman" w:hAnsi="Times New Roman" w:cs="Times New Roman"/>
          <w:i/>
          <w:iCs/>
          <w:sz w:val="24"/>
          <w:szCs w:val="20"/>
        </w:rPr>
        <w:t>Sedangkan pada indikator cacah ulang (stock opname)</w:t>
      </w:r>
      <w:r w:rsidR="00E02CFF" w:rsidRPr="00E20E7C">
        <w:rPr>
          <w:rFonts w:ascii="Times New Roman" w:hAnsi="Times New Roman" w:cs="Times New Roman"/>
          <w:i/>
          <w:iCs/>
          <w:sz w:val="24"/>
          <w:szCs w:val="20"/>
        </w:rPr>
        <w:t xml:space="preserve"> dan penyiangan</w:t>
      </w:r>
      <w:r w:rsidR="00814696" w:rsidRPr="00E20E7C">
        <w:rPr>
          <w:rFonts w:ascii="Times New Roman" w:hAnsi="Times New Roman" w:cs="Times New Roman"/>
          <w:i/>
          <w:iCs/>
          <w:sz w:val="24"/>
          <w:szCs w:val="20"/>
        </w:rPr>
        <w:t xml:space="preserve">, </w:t>
      </w:r>
      <w:r w:rsidR="00E256E6" w:rsidRPr="00E20E7C">
        <w:rPr>
          <w:rFonts w:ascii="Times New Roman" w:hAnsi="Times New Roman" w:cs="Times New Roman"/>
          <w:i/>
          <w:iCs/>
          <w:sz w:val="24"/>
          <w:szCs w:val="20"/>
        </w:rPr>
        <w:t xml:space="preserve">belum </w:t>
      </w:r>
      <w:r w:rsidR="00E02CFF" w:rsidRPr="00E20E7C">
        <w:rPr>
          <w:rFonts w:ascii="Times New Roman" w:hAnsi="Times New Roman" w:cs="Times New Roman"/>
          <w:i/>
          <w:iCs/>
          <w:sz w:val="24"/>
          <w:szCs w:val="20"/>
        </w:rPr>
        <w:t xml:space="preserve">terlaksana </w:t>
      </w:r>
      <w:r w:rsidR="00E256E6" w:rsidRPr="00E20E7C">
        <w:rPr>
          <w:rFonts w:ascii="Times New Roman" w:hAnsi="Times New Roman" w:cs="Times New Roman"/>
          <w:i/>
          <w:iCs/>
          <w:sz w:val="24"/>
          <w:szCs w:val="20"/>
        </w:rPr>
        <w:t xml:space="preserve">sesuai standar karena </w:t>
      </w:r>
      <w:r w:rsidR="00814696" w:rsidRPr="00E20E7C">
        <w:rPr>
          <w:rFonts w:ascii="Times New Roman" w:hAnsi="Times New Roman" w:cs="Times New Roman"/>
          <w:i/>
          <w:iCs/>
          <w:sz w:val="24"/>
          <w:szCs w:val="20"/>
        </w:rPr>
        <w:t xml:space="preserve">belum dilakukan secara berkala </w:t>
      </w:r>
      <w:r w:rsidR="00E256E6" w:rsidRPr="00E20E7C">
        <w:rPr>
          <w:rFonts w:ascii="Times New Roman" w:hAnsi="Times New Roman" w:cs="Times New Roman"/>
          <w:i/>
          <w:iCs/>
          <w:sz w:val="24"/>
          <w:szCs w:val="20"/>
        </w:rPr>
        <w:t xml:space="preserve">setiap </w:t>
      </w:r>
      <w:r w:rsidR="00E02CFF" w:rsidRPr="00E20E7C">
        <w:rPr>
          <w:rFonts w:ascii="Times New Roman" w:hAnsi="Times New Roman" w:cs="Times New Roman"/>
          <w:i/>
          <w:iCs/>
          <w:sz w:val="24"/>
          <w:szCs w:val="20"/>
        </w:rPr>
        <w:t xml:space="preserve">1 (satu) </w:t>
      </w:r>
      <w:r w:rsidR="00E256E6" w:rsidRPr="00E20E7C">
        <w:rPr>
          <w:rFonts w:ascii="Times New Roman" w:hAnsi="Times New Roman" w:cs="Times New Roman"/>
          <w:i/>
          <w:iCs/>
          <w:sz w:val="24"/>
          <w:szCs w:val="20"/>
        </w:rPr>
        <w:t>tahun</w:t>
      </w:r>
      <w:r w:rsidR="00E02CFF" w:rsidRPr="00E20E7C">
        <w:rPr>
          <w:rFonts w:ascii="Times New Roman" w:hAnsi="Times New Roman" w:cs="Times New Roman"/>
          <w:i/>
          <w:iCs/>
          <w:sz w:val="24"/>
          <w:szCs w:val="20"/>
        </w:rPr>
        <w:t xml:space="preserve"> sekali dan 3 (tiga) tahun sekali</w:t>
      </w:r>
      <w:r w:rsidR="00814696" w:rsidRPr="00E20E7C">
        <w:rPr>
          <w:rFonts w:ascii="Times New Roman" w:hAnsi="Times New Roman" w:cs="Times New Roman"/>
          <w:i/>
          <w:iCs/>
          <w:sz w:val="24"/>
          <w:szCs w:val="20"/>
        </w:rPr>
        <w:t>.</w:t>
      </w:r>
      <w:r w:rsidR="00E256E6" w:rsidRPr="00E20E7C">
        <w:rPr>
          <w:rFonts w:ascii="Times New Roman" w:hAnsi="Times New Roman" w:cs="Times New Roman"/>
          <w:i/>
          <w:iCs/>
          <w:sz w:val="24"/>
          <w:szCs w:val="20"/>
        </w:rPr>
        <w:t xml:space="preserve"> </w:t>
      </w:r>
      <w:r w:rsidR="00814696" w:rsidRPr="00E20E7C">
        <w:rPr>
          <w:rFonts w:ascii="Times New Roman" w:hAnsi="Times New Roman" w:cs="Times New Roman"/>
          <w:i/>
          <w:iCs/>
          <w:sz w:val="24"/>
          <w:szCs w:val="20"/>
        </w:rPr>
        <w:t>Pada indikator pelestarian, perpustakaan telah melaksanakan upaya pencegahan dan penanggulangan kerusakan fisik ringan. Sedangkan pengalimediaan isi dari suatu format ke format lain belum dapat dila</w:t>
      </w:r>
      <w:r w:rsidR="00E02CFF" w:rsidRPr="00E20E7C">
        <w:rPr>
          <w:rFonts w:ascii="Times New Roman" w:hAnsi="Times New Roman" w:cs="Times New Roman"/>
          <w:i/>
          <w:iCs/>
          <w:sz w:val="24"/>
          <w:szCs w:val="20"/>
        </w:rPr>
        <w:t>ksana</w:t>
      </w:r>
      <w:r w:rsidR="00814696" w:rsidRPr="00E20E7C">
        <w:rPr>
          <w:rFonts w:ascii="Times New Roman" w:hAnsi="Times New Roman" w:cs="Times New Roman"/>
          <w:i/>
          <w:iCs/>
          <w:sz w:val="24"/>
          <w:szCs w:val="20"/>
        </w:rPr>
        <w:t>kan, disebabkan kendala perpustakaan di bidang sarana dan prasarana, serta anggaran yang terbatas</w:t>
      </w:r>
      <w:r w:rsidR="0005163D" w:rsidRPr="00E20E7C">
        <w:rPr>
          <w:rFonts w:ascii="Times New Roman" w:hAnsi="Times New Roman" w:cs="Times New Roman"/>
          <w:i/>
          <w:iCs/>
          <w:sz w:val="24"/>
          <w:szCs w:val="20"/>
        </w:rPr>
        <w:t>.</w:t>
      </w:r>
      <w:r w:rsidR="009406D1" w:rsidRPr="00E20E7C">
        <w:rPr>
          <w:rFonts w:ascii="Times New Roman" w:hAnsi="Times New Roman" w:cs="Times New Roman"/>
          <w:i/>
          <w:iCs/>
          <w:sz w:val="24"/>
          <w:szCs w:val="20"/>
        </w:rPr>
        <w:t xml:space="preserve"> </w:t>
      </w:r>
      <w:r w:rsidR="00162FA2">
        <w:rPr>
          <w:rFonts w:ascii="Times New Roman" w:hAnsi="Times New Roman" w:cs="Times New Roman"/>
          <w:i/>
          <w:iCs/>
          <w:sz w:val="24"/>
          <w:szCs w:val="20"/>
        </w:rPr>
        <w:t>B</w:t>
      </w:r>
      <w:r w:rsidR="00A63A9C" w:rsidRPr="00E20E7C">
        <w:rPr>
          <w:rFonts w:ascii="Times New Roman" w:hAnsi="Times New Roman" w:cs="Times New Roman"/>
          <w:i/>
          <w:iCs/>
          <w:sz w:val="24"/>
          <w:szCs w:val="20"/>
        </w:rPr>
        <w:t xml:space="preserve">erdasarkan </w:t>
      </w:r>
      <w:r w:rsidR="004C40AC" w:rsidRPr="00E20E7C">
        <w:rPr>
          <w:rFonts w:ascii="Times New Roman" w:hAnsi="Times New Roman" w:cs="Times New Roman"/>
          <w:i/>
          <w:iCs/>
          <w:sz w:val="24"/>
          <w:szCs w:val="20"/>
        </w:rPr>
        <w:t>S</w:t>
      </w:r>
      <w:r w:rsidR="00A63A9C" w:rsidRPr="00E20E7C">
        <w:rPr>
          <w:rFonts w:ascii="Times New Roman" w:hAnsi="Times New Roman" w:cs="Times New Roman"/>
          <w:i/>
          <w:iCs/>
          <w:sz w:val="24"/>
          <w:szCs w:val="20"/>
        </w:rPr>
        <w:t xml:space="preserve">tandard for Libraries in </w:t>
      </w:r>
      <w:r w:rsidR="002744D5" w:rsidRPr="00E20E7C">
        <w:rPr>
          <w:rFonts w:ascii="Times New Roman" w:hAnsi="Times New Roman" w:cs="Times New Roman"/>
          <w:i/>
          <w:iCs/>
          <w:sz w:val="24"/>
          <w:szCs w:val="20"/>
        </w:rPr>
        <w:t>H</w:t>
      </w:r>
      <w:r w:rsidR="00A63A9C" w:rsidRPr="00E20E7C">
        <w:rPr>
          <w:rFonts w:ascii="Times New Roman" w:hAnsi="Times New Roman" w:cs="Times New Roman"/>
          <w:i/>
          <w:iCs/>
          <w:sz w:val="24"/>
          <w:szCs w:val="20"/>
        </w:rPr>
        <w:t>i</w:t>
      </w:r>
      <w:r w:rsidR="004C40AC" w:rsidRPr="00E20E7C">
        <w:rPr>
          <w:rFonts w:ascii="Times New Roman" w:hAnsi="Times New Roman" w:cs="Times New Roman"/>
          <w:i/>
          <w:iCs/>
          <w:sz w:val="24"/>
          <w:szCs w:val="20"/>
        </w:rPr>
        <w:t>gh</w:t>
      </w:r>
      <w:r w:rsidR="00A63A9C" w:rsidRPr="00E20E7C">
        <w:rPr>
          <w:rFonts w:ascii="Times New Roman" w:hAnsi="Times New Roman" w:cs="Times New Roman"/>
          <w:i/>
          <w:iCs/>
          <w:sz w:val="24"/>
          <w:szCs w:val="20"/>
        </w:rPr>
        <w:t xml:space="preserve">er Education, </w:t>
      </w:r>
      <w:r w:rsidR="00137F02" w:rsidRPr="00E20E7C">
        <w:rPr>
          <w:rFonts w:ascii="Times New Roman" w:hAnsi="Times New Roman" w:cs="Times New Roman"/>
          <w:i/>
          <w:iCs/>
          <w:sz w:val="24"/>
          <w:szCs w:val="20"/>
        </w:rPr>
        <w:t xml:space="preserve">pada </w:t>
      </w:r>
      <w:r w:rsidR="0020298D" w:rsidRPr="00E20E7C">
        <w:rPr>
          <w:rFonts w:ascii="Times New Roman" w:hAnsi="Times New Roman" w:cs="Times New Roman"/>
          <w:i/>
          <w:iCs/>
          <w:sz w:val="24"/>
          <w:szCs w:val="20"/>
        </w:rPr>
        <w:t>indikator</w:t>
      </w:r>
      <w:r w:rsidR="00137F02" w:rsidRPr="00E20E7C">
        <w:rPr>
          <w:rFonts w:ascii="Times New Roman" w:hAnsi="Times New Roman" w:cs="Times New Roman"/>
          <w:i/>
          <w:iCs/>
          <w:sz w:val="24"/>
          <w:szCs w:val="20"/>
        </w:rPr>
        <w:t xml:space="preserve"> </w:t>
      </w:r>
      <w:r w:rsidR="00272514" w:rsidRPr="00E20E7C">
        <w:rPr>
          <w:rFonts w:ascii="Times New Roman" w:hAnsi="Times New Roman" w:cs="Times New Roman"/>
          <w:i/>
          <w:iCs/>
          <w:sz w:val="24"/>
          <w:szCs w:val="20"/>
        </w:rPr>
        <w:t xml:space="preserve">akses dan </w:t>
      </w:r>
      <w:r w:rsidR="000F6A07" w:rsidRPr="00E20E7C">
        <w:rPr>
          <w:rFonts w:ascii="Times New Roman" w:hAnsi="Times New Roman" w:cs="Times New Roman"/>
          <w:i/>
          <w:iCs/>
          <w:sz w:val="24"/>
          <w:szCs w:val="20"/>
        </w:rPr>
        <w:t xml:space="preserve">ketersediaan koleksi belum </w:t>
      </w:r>
      <w:r w:rsidR="00CA0B92" w:rsidRPr="00E20E7C">
        <w:rPr>
          <w:rFonts w:ascii="Times New Roman" w:hAnsi="Times New Roman" w:cs="Times New Roman"/>
          <w:i/>
          <w:iCs/>
          <w:sz w:val="24"/>
          <w:szCs w:val="20"/>
        </w:rPr>
        <w:t>seluru</w:t>
      </w:r>
      <w:r w:rsidR="00F24263" w:rsidRPr="00E20E7C">
        <w:rPr>
          <w:rFonts w:ascii="Times New Roman" w:hAnsi="Times New Roman" w:cs="Times New Roman"/>
          <w:i/>
          <w:iCs/>
          <w:sz w:val="24"/>
          <w:szCs w:val="20"/>
        </w:rPr>
        <w:t>h</w:t>
      </w:r>
      <w:r w:rsidR="007F4117" w:rsidRPr="00E20E7C">
        <w:rPr>
          <w:rFonts w:ascii="Times New Roman" w:hAnsi="Times New Roman" w:cs="Times New Roman"/>
          <w:i/>
          <w:iCs/>
          <w:sz w:val="24"/>
          <w:szCs w:val="20"/>
        </w:rPr>
        <w:t xml:space="preserve"> </w:t>
      </w:r>
      <w:r w:rsidR="00CA0B92" w:rsidRPr="00E20E7C">
        <w:rPr>
          <w:rFonts w:ascii="Times New Roman" w:hAnsi="Times New Roman" w:cs="Times New Roman"/>
          <w:i/>
          <w:iCs/>
          <w:sz w:val="24"/>
          <w:szCs w:val="20"/>
        </w:rPr>
        <w:t xml:space="preserve">nya </w:t>
      </w:r>
      <w:r w:rsidR="00F24263" w:rsidRPr="00E20E7C">
        <w:rPr>
          <w:rFonts w:ascii="Times New Roman" w:hAnsi="Times New Roman" w:cs="Times New Roman"/>
          <w:i/>
          <w:iCs/>
          <w:sz w:val="24"/>
          <w:szCs w:val="20"/>
        </w:rPr>
        <w:t>meme</w:t>
      </w:r>
      <w:r w:rsidR="00CA0B92" w:rsidRPr="00E20E7C">
        <w:rPr>
          <w:rFonts w:ascii="Times New Roman" w:hAnsi="Times New Roman" w:cs="Times New Roman"/>
          <w:i/>
          <w:iCs/>
          <w:sz w:val="24"/>
          <w:szCs w:val="20"/>
        </w:rPr>
        <w:t>nu</w:t>
      </w:r>
      <w:r w:rsidR="00F24263" w:rsidRPr="00E20E7C">
        <w:rPr>
          <w:rFonts w:ascii="Times New Roman" w:hAnsi="Times New Roman" w:cs="Times New Roman"/>
          <w:i/>
          <w:iCs/>
          <w:sz w:val="24"/>
          <w:szCs w:val="20"/>
        </w:rPr>
        <w:t>h</w:t>
      </w:r>
      <w:r w:rsidR="00CA0B92" w:rsidRPr="00E20E7C">
        <w:rPr>
          <w:rFonts w:ascii="Times New Roman" w:hAnsi="Times New Roman" w:cs="Times New Roman"/>
          <w:i/>
          <w:iCs/>
          <w:sz w:val="24"/>
          <w:szCs w:val="20"/>
        </w:rPr>
        <w:t xml:space="preserve">i </w:t>
      </w:r>
      <w:r w:rsidR="009406D1" w:rsidRPr="00E20E7C">
        <w:rPr>
          <w:rFonts w:ascii="Times New Roman" w:hAnsi="Times New Roman" w:cs="Times New Roman"/>
          <w:i/>
          <w:iCs/>
          <w:sz w:val="24"/>
          <w:szCs w:val="20"/>
        </w:rPr>
        <w:t>standar</w:t>
      </w:r>
      <w:r w:rsidR="00F24263" w:rsidRPr="00E20E7C">
        <w:rPr>
          <w:rFonts w:ascii="Times New Roman" w:hAnsi="Times New Roman" w:cs="Times New Roman"/>
          <w:i/>
          <w:iCs/>
          <w:sz w:val="24"/>
          <w:szCs w:val="20"/>
        </w:rPr>
        <w:t xml:space="preserve"> </w:t>
      </w:r>
      <w:r w:rsidR="000F6A07" w:rsidRPr="00E20E7C">
        <w:rPr>
          <w:rFonts w:ascii="Times New Roman" w:hAnsi="Times New Roman" w:cs="Times New Roman"/>
          <w:i/>
          <w:iCs/>
          <w:sz w:val="24"/>
          <w:szCs w:val="20"/>
        </w:rPr>
        <w:t xml:space="preserve">disebabkan </w:t>
      </w:r>
      <w:r w:rsidR="00CA0B92" w:rsidRPr="00E20E7C">
        <w:rPr>
          <w:rFonts w:ascii="Times New Roman" w:hAnsi="Times New Roman" w:cs="Times New Roman"/>
          <w:i/>
          <w:iCs/>
          <w:sz w:val="24"/>
          <w:szCs w:val="20"/>
        </w:rPr>
        <w:t>alokasi an</w:t>
      </w:r>
      <w:r w:rsidR="00B95224" w:rsidRPr="00E20E7C">
        <w:rPr>
          <w:rFonts w:ascii="Times New Roman" w:hAnsi="Times New Roman" w:cs="Times New Roman"/>
          <w:i/>
          <w:iCs/>
          <w:sz w:val="24"/>
          <w:szCs w:val="20"/>
        </w:rPr>
        <w:t>gg</w:t>
      </w:r>
      <w:r w:rsidR="00CA0B92" w:rsidRPr="00E20E7C">
        <w:rPr>
          <w:rFonts w:ascii="Times New Roman" w:hAnsi="Times New Roman" w:cs="Times New Roman"/>
          <w:i/>
          <w:iCs/>
          <w:sz w:val="24"/>
          <w:szCs w:val="20"/>
        </w:rPr>
        <w:t>aran diali</w:t>
      </w:r>
      <w:r w:rsidR="00B95224" w:rsidRPr="00E20E7C">
        <w:rPr>
          <w:rFonts w:ascii="Times New Roman" w:hAnsi="Times New Roman" w:cs="Times New Roman"/>
          <w:i/>
          <w:iCs/>
          <w:sz w:val="24"/>
          <w:szCs w:val="20"/>
        </w:rPr>
        <w:t>h</w:t>
      </w:r>
      <w:r w:rsidR="00CA0B92" w:rsidRPr="00E20E7C">
        <w:rPr>
          <w:rFonts w:ascii="Times New Roman" w:hAnsi="Times New Roman" w:cs="Times New Roman"/>
          <w:i/>
          <w:iCs/>
          <w:sz w:val="24"/>
          <w:szCs w:val="20"/>
        </w:rPr>
        <w:t>kan pada pen</w:t>
      </w:r>
      <w:r w:rsidR="00B95224" w:rsidRPr="00E20E7C">
        <w:rPr>
          <w:rFonts w:ascii="Times New Roman" w:hAnsi="Times New Roman" w:cs="Times New Roman"/>
          <w:i/>
          <w:iCs/>
          <w:sz w:val="24"/>
          <w:szCs w:val="20"/>
        </w:rPr>
        <w:t>g</w:t>
      </w:r>
      <w:r w:rsidR="00CA0B92" w:rsidRPr="00E20E7C">
        <w:rPr>
          <w:rFonts w:ascii="Times New Roman" w:hAnsi="Times New Roman" w:cs="Times New Roman"/>
          <w:i/>
          <w:iCs/>
          <w:sz w:val="24"/>
          <w:szCs w:val="20"/>
        </w:rPr>
        <w:t>emban</w:t>
      </w:r>
      <w:r w:rsidR="00B95224" w:rsidRPr="00E20E7C">
        <w:rPr>
          <w:rFonts w:ascii="Times New Roman" w:hAnsi="Times New Roman" w:cs="Times New Roman"/>
          <w:i/>
          <w:iCs/>
          <w:sz w:val="24"/>
          <w:szCs w:val="20"/>
        </w:rPr>
        <w:t>g</w:t>
      </w:r>
      <w:r w:rsidR="00CA0B92" w:rsidRPr="00E20E7C">
        <w:rPr>
          <w:rFonts w:ascii="Times New Roman" w:hAnsi="Times New Roman" w:cs="Times New Roman"/>
          <w:i/>
          <w:iCs/>
          <w:sz w:val="24"/>
          <w:szCs w:val="20"/>
        </w:rPr>
        <w:t>an koleksi elektronik</w:t>
      </w:r>
      <w:r w:rsidR="000F6A07" w:rsidRPr="00E20E7C">
        <w:rPr>
          <w:rFonts w:ascii="Times New Roman" w:hAnsi="Times New Roman" w:cs="Times New Roman"/>
          <w:i/>
          <w:iCs/>
          <w:sz w:val="24"/>
          <w:szCs w:val="20"/>
        </w:rPr>
        <w:t xml:space="preserve">. </w:t>
      </w:r>
      <w:r w:rsidR="0020298D" w:rsidRPr="00E20E7C">
        <w:rPr>
          <w:rFonts w:ascii="Times New Roman" w:hAnsi="Times New Roman" w:cs="Times New Roman"/>
          <w:i/>
          <w:iCs/>
          <w:sz w:val="24"/>
          <w:szCs w:val="20"/>
        </w:rPr>
        <w:t>Pada indikator</w:t>
      </w:r>
      <w:r w:rsidR="000F6A07" w:rsidRPr="00E20E7C">
        <w:rPr>
          <w:rFonts w:ascii="Times New Roman" w:hAnsi="Times New Roman" w:cs="Times New Roman"/>
          <w:i/>
          <w:iCs/>
          <w:sz w:val="24"/>
          <w:szCs w:val="20"/>
        </w:rPr>
        <w:t xml:space="preserve"> format, </w:t>
      </w:r>
      <w:r w:rsidR="009D7960" w:rsidRPr="00E20E7C">
        <w:rPr>
          <w:rFonts w:ascii="Times New Roman" w:hAnsi="Times New Roman" w:cs="Times New Roman"/>
          <w:i/>
          <w:iCs/>
          <w:sz w:val="24"/>
          <w:szCs w:val="20"/>
        </w:rPr>
        <w:t xml:space="preserve">selain koleksi tercetak, </w:t>
      </w:r>
      <w:r w:rsidR="000F6A07" w:rsidRPr="00E20E7C">
        <w:rPr>
          <w:rFonts w:ascii="Times New Roman" w:hAnsi="Times New Roman" w:cs="Times New Roman"/>
          <w:i/>
          <w:iCs/>
          <w:sz w:val="24"/>
          <w:szCs w:val="20"/>
        </w:rPr>
        <w:t xml:space="preserve">perpustakaan </w:t>
      </w:r>
      <w:r w:rsidR="00963B49" w:rsidRPr="00E20E7C">
        <w:rPr>
          <w:rFonts w:ascii="Times New Roman" w:hAnsi="Times New Roman" w:cs="Times New Roman"/>
          <w:i/>
          <w:iCs/>
          <w:sz w:val="24"/>
          <w:szCs w:val="20"/>
        </w:rPr>
        <w:t xml:space="preserve">telah </w:t>
      </w:r>
      <w:r w:rsidR="000F6A07" w:rsidRPr="00E20E7C">
        <w:rPr>
          <w:rFonts w:ascii="Times New Roman" w:hAnsi="Times New Roman" w:cs="Times New Roman"/>
          <w:i/>
          <w:iCs/>
          <w:sz w:val="24"/>
          <w:szCs w:val="20"/>
        </w:rPr>
        <w:t>mengembangkan koleksi elektronik</w:t>
      </w:r>
      <w:r w:rsidR="009D7960" w:rsidRPr="00E20E7C">
        <w:rPr>
          <w:rFonts w:ascii="Times New Roman" w:hAnsi="Times New Roman" w:cs="Times New Roman"/>
          <w:i/>
          <w:iCs/>
          <w:sz w:val="24"/>
          <w:szCs w:val="20"/>
        </w:rPr>
        <w:t xml:space="preserve"> melalui lan</w:t>
      </w:r>
      <w:r w:rsidR="005A03CA" w:rsidRPr="00E20E7C">
        <w:rPr>
          <w:rFonts w:ascii="Times New Roman" w:hAnsi="Times New Roman" w:cs="Times New Roman"/>
          <w:i/>
          <w:iCs/>
          <w:sz w:val="24"/>
          <w:szCs w:val="20"/>
        </w:rPr>
        <w:t>gg</w:t>
      </w:r>
      <w:r w:rsidR="009D7960" w:rsidRPr="00E20E7C">
        <w:rPr>
          <w:rFonts w:ascii="Times New Roman" w:hAnsi="Times New Roman" w:cs="Times New Roman"/>
          <w:i/>
          <w:iCs/>
          <w:sz w:val="24"/>
          <w:szCs w:val="20"/>
        </w:rPr>
        <w:t>anan database e-journal dan e-book</w:t>
      </w:r>
      <w:r w:rsidR="000F6A07" w:rsidRPr="00E20E7C">
        <w:rPr>
          <w:rFonts w:ascii="Times New Roman" w:hAnsi="Times New Roman" w:cs="Times New Roman"/>
          <w:i/>
          <w:iCs/>
          <w:sz w:val="24"/>
          <w:szCs w:val="20"/>
        </w:rPr>
        <w:t xml:space="preserve">. </w:t>
      </w:r>
      <w:r w:rsidR="0020298D" w:rsidRPr="00E20E7C">
        <w:rPr>
          <w:rFonts w:ascii="Times New Roman" w:hAnsi="Times New Roman" w:cs="Times New Roman"/>
          <w:i/>
          <w:iCs/>
          <w:sz w:val="24"/>
          <w:szCs w:val="20"/>
        </w:rPr>
        <w:t>Pada indikator</w:t>
      </w:r>
      <w:r w:rsidR="000F6A07" w:rsidRPr="00E20E7C">
        <w:rPr>
          <w:rFonts w:ascii="Times New Roman" w:hAnsi="Times New Roman" w:cs="Times New Roman"/>
          <w:i/>
          <w:iCs/>
          <w:sz w:val="24"/>
          <w:szCs w:val="20"/>
        </w:rPr>
        <w:t xml:space="preserve"> keunikan, perpustakaan</w:t>
      </w:r>
      <w:r w:rsidR="0020298D" w:rsidRPr="00E20E7C">
        <w:rPr>
          <w:rFonts w:ascii="Times New Roman" w:hAnsi="Times New Roman" w:cs="Times New Roman"/>
          <w:i/>
          <w:iCs/>
          <w:sz w:val="24"/>
          <w:szCs w:val="20"/>
        </w:rPr>
        <w:t xml:space="preserve"> telah mengembangkan koleksi keislaman berdasarkan jumlah program studi keislaman yang ada di lingkungan UIN Sunan Gunung Djati Bandung. Pada indikator infrastruktur, sistem pengolahan koleksi belum mengalami pengembangan. Hal ini diketahui dari beberapa fitur pengolahan yang masih harus dilakukan secara manual. Pada indikator pendidikan dan literasi informasi, perpustakaan telah menyelenggarakan kegiatan pengenalan perpustakaan dan literasi informasi secara berkala kepada mahasiswa baru. Adapun kegiatan literasi informasi lanjutan belum </w:t>
      </w:r>
      <w:r w:rsidR="00E02CFF" w:rsidRPr="00E20E7C">
        <w:rPr>
          <w:rFonts w:ascii="Times New Roman" w:hAnsi="Times New Roman" w:cs="Times New Roman"/>
          <w:i/>
          <w:iCs/>
          <w:sz w:val="24"/>
          <w:szCs w:val="20"/>
        </w:rPr>
        <w:t>dilakukan</w:t>
      </w:r>
      <w:r w:rsidR="0020298D" w:rsidRPr="00E20E7C">
        <w:rPr>
          <w:rFonts w:ascii="Times New Roman" w:hAnsi="Times New Roman" w:cs="Times New Roman"/>
          <w:i/>
          <w:iCs/>
          <w:sz w:val="24"/>
          <w:szCs w:val="20"/>
        </w:rPr>
        <w:t xml:space="preserve"> disebabkan </w:t>
      </w:r>
      <w:r w:rsidR="00850280" w:rsidRPr="00E20E7C">
        <w:rPr>
          <w:rFonts w:ascii="Times New Roman" w:hAnsi="Times New Roman" w:cs="Times New Roman"/>
          <w:i/>
          <w:iCs/>
          <w:sz w:val="24"/>
          <w:szCs w:val="20"/>
        </w:rPr>
        <w:t xml:space="preserve">terbatas nya program </w:t>
      </w:r>
      <w:r w:rsidR="0020298D" w:rsidRPr="00E20E7C">
        <w:rPr>
          <w:rFonts w:ascii="Times New Roman" w:hAnsi="Times New Roman" w:cs="Times New Roman"/>
          <w:i/>
          <w:iCs/>
          <w:sz w:val="24"/>
          <w:szCs w:val="20"/>
        </w:rPr>
        <w:t>peningkatan profesi berkelanjutan bagi SDM perpustakaan.</w:t>
      </w:r>
      <w:r w:rsidR="00746F76" w:rsidRPr="00E20E7C">
        <w:rPr>
          <w:rFonts w:ascii="Times New Roman" w:hAnsi="Times New Roman" w:cs="Times New Roman"/>
          <w:i/>
          <w:iCs/>
          <w:sz w:val="24"/>
          <w:szCs w:val="20"/>
        </w:rPr>
        <w:t xml:space="preserve"> </w:t>
      </w:r>
    </w:p>
    <w:p w14:paraId="75DA9889" w14:textId="123F2D7C" w:rsidR="003D0943" w:rsidRPr="00E20E7C" w:rsidRDefault="002744D5" w:rsidP="00906AE5">
      <w:pPr>
        <w:spacing w:after="240"/>
        <w:jc w:val="both"/>
        <w:rPr>
          <w:rFonts w:ascii="Times New Roman" w:hAnsi="Times New Roman" w:cs="Times New Roman"/>
          <w:sz w:val="24"/>
          <w:szCs w:val="20"/>
        </w:rPr>
      </w:pPr>
      <w:r w:rsidRPr="00E20E7C">
        <w:rPr>
          <w:rFonts w:ascii="Times New Roman" w:hAnsi="Times New Roman" w:cs="Times New Roman"/>
          <w:b/>
          <w:bCs/>
          <w:sz w:val="24"/>
          <w:szCs w:val="20"/>
        </w:rPr>
        <w:t>Kata Kunci:</w:t>
      </w:r>
      <w:r w:rsidRPr="00E20E7C">
        <w:rPr>
          <w:rFonts w:ascii="Times New Roman" w:hAnsi="Times New Roman" w:cs="Times New Roman"/>
          <w:sz w:val="24"/>
          <w:szCs w:val="20"/>
        </w:rPr>
        <w:t xml:space="preserve"> </w:t>
      </w:r>
      <w:r w:rsidR="00E20E7C">
        <w:rPr>
          <w:rFonts w:ascii="Times New Roman" w:hAnsi="Times New Roman" w:cs="Times New Roman"/>
          <w:sz w:val="24"/>
          <w:szCs w:val="20"/>
        </w:rPr>
        <w:t xml:space="preserve"> </w:t>
      </w:r>
      <w:r w:rsidRPr="00E20E7C">
        <w:rPr>
          <w:rFonts w:ascii="Times New Roman" w:hAnsi="Times New Roman" w:cs="Times New Roman"/>
          <w:sz w:val="24"/>
          <w:szCs w:val="20"/>
        </w:rPr>
        <w:t>Koleksi Perpustakaan; Standar SNP</w:t>
      </w:r>
      <w:r w:rsidR="005C3232" w:rsidRPr="00E20E7C">
        <w:rPr>
          <w:rFonts w:ascii="Times New Roman" w:hAnsi="Times New Roman" w:cs="Times New Roman"/>
          <w:sz w:val="24"/>
          <w:szCs w:val="20"/>
        </w:rPr>
        <w:t>-PT</w:t>
      </w:r>
      <w:r w:rsidRPr="00E20E7C">
        <w:rPr>
          <w:rFonts w:ascii="Times New Roman" w:hAnsi="Times New Roman" w:cs="Times New Roman"/>
          <w:sz w:val="24"/>
          <w:szCs w:val="20"/>
        </w:rPr>
        <w:t xml:space="preserve">; </w:t>
      </w:r>
      <w:r w:rsidRPr="00E20E7C">
        <w:rPr>
          <w:rFonts w:ascii="Times New Roman" w:hAnsi="Times New Roman" w:cs="Times New Roman"/>
          <w:i/>
          <w:iCs/>
          <w:sz w:val="24"/>
          <w:szCs w:val="20"/>
        </w:rPr>
        <w:t>Standard for Libraries in Higher Education</w:t>
      </w:r>
    </w:p>
    <w:p w14:paraId="55E2B6B2" w14:textId="19292D97" w:rsidR="00026C11" w:rsidRPr="00906AE5" w:rsidRDefault="002A4669" w:rsidP="00935A16">
      <w:pPr>
        <w:pStyle w:val="ListParagraph"/>
        <w:numPr>
          <w:ilvl w:val="0"/>
          <w:numId w:val="4"/>
        </w:numPr>
        <w:tabs>
          <w:tab w:val="left" w:pos="7118"/>
        </w:tabs>
        <w:spacing w:after="120" w:line="240" w:lineRule="auto"/>
        <w:ind w:left="426" w:hanging="426"/>
        <w:rPr>
          <w:rFonts w:ascii="Times New Roman" w:hAnsi="Times New Roman" w:cs="Times New Roman"/>
          <w:b/>
          <w:bCs/>
          <w:sz w:val="24"/>
          <w:szCs w:val="24"/>
        </w:rPr>
      </w:pPr>
      <w:r w:rsidRPr="00906AE5">
        <w:rPr>
          <w:rFonts w:ascii="Times New Roman" w:hAnsi="Times New Roman" w:cs="Times New Roman"/>
          <w:b/>
          <w:bCs/>
          <w:sz w:val="24"/>
          <w:szCs w:val="24"/>
        </w:rPr>
        <w:t>PENDAHULUAN</w:t>
      </w:r>
      <w:r w:rsidR="00170E66" w:rsidRPr="00906AE5">
        <w:rPr>
          <w:rFonts w:ascii="Times New Roman" w:hAnsi="Times New Roman" w:cs="Times New Roman"/>
          <w:b/>
          <w:bCs/>
          <w:sz w:val="24"/>
          <w:szCs w:val="24"/>
        </w:rPr>
        <w:t xml:space="preserve"> </w:t>
      </w:r>
    </w:p>
    <w:p w14:paraId="09653827" w14:textId="2A5BB4D1" w:rsidR="005C5951" w:rsidRPr="00906AE5" w:rsidRDefault="00CA04B7" w:rsidP="00906AE5">
      <w:pPr>
        <w:spacing w:after="120" w:line="240" w:lineRule="auto"/>
        <w:ind w:firstLine="720"/>
        <w:jc w:val="both"/>
        <w:rPr>
          <w:rFonts w:ascii="Times New Roman" w:hAnsi="Times New Roman" w:cs="Times New Roman"/>
          <w:sz w:val="24"/>
          <w:szCs w:val="24"/>
        </w:rPr>
      </w:pPr>
      <w:r w:rsidRPr="00906AE5">
        <w:rPr>
          <w:rFonts w:ascii="Times New Roman" w:hAnsi="Times New Roman" w:cs="Times New Roman"/>
          <w:sz w:val="24"/>
          <w:szCs w:val="24"/>
        </w:rPr>
        <w:t>Sala</w:t>
      </w:r>
      <w:r w:rsidR="00DE2996" w:rsidRPr="00906AE5">
        <w:rPr>
          <w:rFonts w:ascii="Times New Roman" w:hAnsi="Times New Roman" w:cs="Times New Roman"/>
          <w:sz w:val="24"/>
          <w:szCs w:val="24"/>
        </w:rPr>
        <w:t>h</w:t>
      </w:r>
      <w:r w:rsidRPr="00906AE5">
        <w:rPr>
          <w:rFonts w:ascii="Times New Roman" w:hAnsi="Times New Roman" w:cs="Times New Roman"/>
          <w:sz w:val="24"/>
          <w:szCs w:val="24"/>
        </w:rPr>
        <w:t xml:space="preserve"> satu</w:t>
      </w:r>
      <w:r w:rsidR="002A4669" w:rsidRPr="00906AE5">
        <w:rPr>
          <w:rFonts w:ascii="Times New Roman" w:hAnsi="Times New Roman" w:cs="Times New Roman"/>
          <w:sz w:val="24"/>
          <w:szCs w:val="24"/>
        </w:rPr>
        <w:t xml:space="preserve"> </w:t>
      </w:r>
      <w:r w:rsidR="005A31B4" w:rsidRPr="00906AE5">
        <w:rPr>
          <w:rFonts w:ascii="Times New Roman" w:hAnsi="Times New Roman" w:cs="Times New Roman"/>
          <w:sz w:val="24"/>
          <w:szCs w:val="24"/>
        </w:rPr>
        <w:t>peran strate</w:t>
      </w:r>
      <w:r w:rsidR="005E4EEA" w:rsidRPr="00906AE5">
        <w:rPr>
          <w:rFonts w:ascii="Times New Roman" w:hAnsi="Times New Roman" w:cs="Times New Roman"/>
          <w:sz w:val="24"/>
          <w:szCs w:val="24"/>
        </w:rPr>
        <w:t>g</w:t>
      </w:r>
      <w:r w:rsidR="005A31B4" w:rsidRPr="00906AE5">
        <w:rPr>
          <w:rFonts w:ascii="Times New Roman" w:hAnsi="Times New Roman" w:cs="Times New Roman"/>
          <w:sz w:val="24"/>
          <w:szCs w:val="24"/>
        </w:rPr>
        <w:t>is perpustakaan per</w:t>
      </w:r>
      <w:r w:rsidR="005E4EEA" w:rsidRPr="00906AE5">
        <w:rPr>
          <w:rFonts w:ascii="Times New Roman" w:hAnsi="Times New Roman" w:cs="Times New Roman"/>
          <w:sz w:val="24"/>
          <w:szCs w:val="24"/>
        </w:rPr>
        <w:t>g</w:t>
      </w:r>
      <w:r w:rsidR="005A31B4" w:rsidRPr="00906AE5">
        <w:rPr>
          <w:rFonts w:ascii="Times New Roman" w:hAnsi="Times New Roman" w:cs="Times New Roman"/>
          <w:sz w:val="24"/>
          <w:szCs w:val="24"/>
        </w:rPr>
        <w:t>uruan tin</w:t>
      </w:r>
      <w:bookmarkStart w:id="0" w:name="_Hlk101943914"/>
      <w:r w:rsidR="005A31B4" w:rsidRPr="00906AE5">
        <w:rPr>
          <w:rFonts w:ascii="Times New Roman" w:hAnsi="Times New Roman" w:cs="Times New Roman"/>
          <w:sz w:val="24"/>
          <w:szCs w:val="24"/>
        </w:rPr>
        <w:t>gg</w:t>
      </w:r>
      <w:bookmarkEnd w:id="0"/>
      <w:r w:rsidR="005A31B4" w:rsidRPr="00906AE5">
        <w:rPr>
          <w:rFonts w:ascii="Times New Roman" w:hAnsi="Times New Roman" w:cs="Times New Roman"/>
          <w:sz w:val="24"/>
          <w:szCs w:val="24"/>
        </w:rPr>
        <w:t>i adala</w:t>
      </w:r>
      <w:r w:rsidR="00EA4ECD" w:rsidRPr="00906AE5">
        <w:rPr>
          <w:rFonts w:ascii="Times New Roman" w:hAnsi="Times New Roman" w:cs="Times New Roman"/>
          <w:sz w:val="24"/>
          <w:szCs w:val="24"/>
        </w:rPr>
        <w:t>h</w:t>
      </w:r>
      <w:r w:rsidR="005A31B4" w:rsidRPr="00906AE5">
        <w:rPr>
          <w:rFonts w:ascii="Times New Roman" w:hAnsi="Times New Roman" w:cs="Times New Roman"/>
          <w:sz w:val="24"/>
          <w:szCs w:val="24"/>
        </w:rPr>
        <w:t xml:space="preserve"> </w:t>
      </w:r>
      <w:r w:rsidR="005E4EEA" w:rsidRPr="00906AE5">
        <w:rPr>
          <w:rFonts w:ascii="Times New Roman" w:hAnsi="Times New Roman" w:cs="Times New Roman"/>
          <w:sz w:val="24"/>
          <w:szCs w:val="24"/>
        </w:rPr>
        <w:t xml:space="preserve">kontribusi nya </w:t>
      </w:r>
      <w:r w:rsidR="00594433" w:rsidRPr="00906AE5">
        <w:rPr>
          <w:rFonts w:ascii="Times New Roman" w:hAnsi="Times New Roman" w:cs="Times New Roman"/>
          <w:sz w:val="24"/>
          <w:szCs w:val="24"/>
        </w:rPr>
        <w:t>d</w:t>
      </w:r>
      <w:r w:rsidR="00580E47" w:rsidRPr="00906AE5">
        <w:rPr>
          <w:rFonts w:ascii="Times New Roman" w:hAnsi="Times New Roman" w:cs="Times New Roman"/>
          <w:sz w:val="24"/>
          <w:szCs w:val="24"/>
        </w:rPr>
        <w:t xml:space="preserve">alam </w:t>
      </w:r>
      <w:r w:rsidR="005E4EEA" w:rsidRPr="00906AE5">
        <w:rPr>
          <w:rFonts w:ascii="Times New Roman" w:hAnsi="Times New Roman" w:cs="Times New Roman"/>
          <w:sz w:val="24"/>
          <w:szCs w:val="24"/>
        </w:rPr>
        <w:t xml:space="preserve">mendukung </w:t>
      </w:r>
      <w:r w:rsidR="00580E47" w:rsidRPr="00906AE5">
        <w:rPr>
          <w:rFonts w:ascii="Times New Roman" w:hAnsi="Times New Roman" w:cs="Times New Roman"/>
          <w:sz w:val="24"/>
          <w:szCs w:val="24"/>
        </w:rPr>
        <w:t xml:space="preserve"> pembelajaran dan </w:t>
      </w:r>
      <w:r w:rsidR="00316E55" w:rsidRPr="00906AE5">
        <w:rPr>
          <w:rFonts w:ascii="Times New Roman" w:hAnsi="Times New Roman" w:cs="Times New Roman"/>
          <w:sz w:val="24"/>
          <w:szCs w:val="24"/>
        </w:rPr>
        <w:t>penelitian</w:t>
      </w:r>
      <w:r w:rsidR="007C0FD0" w:rsidRPr="00906AE5">
        <w:rPr>
          <w:rFonts w:ascii="Times New Roman" w:hAnsi="Times New Roman" w:cs="Times New Roman"/>
          <w:sz w:val="24"/>
          <w:szCs w:val="24"/>
        </w:rPr>
        <w:t xml:space="preserve"> melalui penyediaan koleksi dan sumber informasi yang memadai dalam rangka </w:t>
      </w:r>
      <w:r w:rsidR="005E4EEA" w:rsidRPr="00906AE5">
        <w:rPr>
          <w:rFonts w:ascii="Times New Roman" w:hAnsi="Times New Roman" w:cs="Times New Roman"/>
          <w:sz w:val="24"/>
          <w:szCs w:val="24"/>
        </w:rPr>
        <w:t>menduku</w:t>
      </w:r>
      <w:r w:rsidR="007C0FD0" w:rsidRPr="00906AE5">
        <w:rPr>
          <w:rFonts w:ascii="Times New Roman" w:hAnsi="Times New Roman" w:cs="Times New Roman"/>
          <w:sz w:val="24"/>
          <w:szCs w:val="24"/>
        </w:rPr>
        <w:t>ng</w:t>
      </w:r>
      <w:r w:rsidR="005E4EEA" w:rsidRPr="00906AE5">
        <w:rPr>
          <w:rFonts w:ascii="Times New Roman" w:hAnsi="Times New Roman" w:cs="Times New Roman"/>
          <w:sz w:val="24"/>
          <w:szCs w:val="24"/>
        </w:rPr>
        <w:t xml:space="preserve"> </w:t>
      </w:r>
      <w:r w:rsidR="00F32666" w:rsidRPr="00906AE5">
        <w:rPr>
          <w:rFonts w:ascii="Times New Roman" w:hAnsi="Times New Roman" w:cs="Times New Roman"/>
          <w:sz w:val="24"/>
          <w:szCs w:val="24"/>
        </w:rPr>
        <w:t>visi</w:t>
      </w:r>
      <w:r w:rsidR="00AA0E81" w:rsidRPr="00906AE5">
        <w:rPr>
          <w:rFonts w:ascii="Times New Roman" w:hAnsi="Times New Roman" w:cs="Times New Roman"/>
          <w:sz w:val="24"/>
          <w:szCs w:val="24"/>
        </w:rPr>
        <w:t xml:space="preserve">, misi </w:t>
      </w:r>
      <w:r w:rsidR="00F32666" w:rsidRPr="00906AE5">
        <w:rPr>
          <w:rFonts w:ascii="Times New Roman" w:hAnsi="Times New Roman" w:cs="Times New Roman"/>
          <w:sz w:val="24"/>
          <w:szCs w:val="24"/>
        </w:rPr>
        <w:t xml:space="preserve">dan </w:t>
      </w:r>
      <w:r w:rsidR="00F77E92" w:rsidRPr="00906AE5">
        <w:rPr>
          <w:rFonts w:ascii="Times New Roman" w:hAnsi="Times New Roman" w:cs="Times New Roman"/>
          <w:sz w:val="24"/>
          <w:szCs w:val="24"/>
        </w:rPr>
        <w:t>T</w:t>
      </w:r>
      <w:r w:rsidR="005E4EEA" w:rsidRPr="00906AE5">
        <w:rPr>
          <w:rFonts w:ascii="Times New Roman" w:hAnsi="Times New Roman" w:cs="Times New Roman"/>
          <w:sz w:val="24"/>
          <w:szCs w:val="24"/>
        </w:rPr>
        <w:t xml:space="preserve">ri </w:t>
      </w:r>
      <w:r w:rsidR="00F77E92" w:rsidRPr="00906AE5">
        <w:rPr>
          <w:rFonts w:ascii="Times New Roman" w:hAnsi="Times New Roman" w:cs="Times New Roman"/>
          <w:sz w:val="24"/>
          <w:szCs w:val="24"/>
        </w:rPr>
        <w:t>D</w:t>
      </w:r>
      <w:r w:rsidR="006D0CD1" w:rsidRPr="00906AE5">
        <w:rPr>
          <w:rFonts w:ascii="Times New Roman" w:hAnsi="Times New Roman" w:cs="Times New Roman"/>
          <w:sz w:val="24"/>
          <w:szCs w:val="24"/>
        </w:rPr>
        <w:t>h</w:t>
      </w:r>
      <w:r w:rsidR="005E4EEA" w:rsidRPr="00906AE5">
        <w:rPr>
          <w:rFonts w:ascii="Times New Roman" w:hAnsi="Times New Roman" w:cs="Times New Roman"/>
          <w:sz w:val="24"/>
          <w:szCs w:val="24"/>
        </w:rPr>
        <w:t xml:space="preserve">arma </w:t>
      </w:r>
      <w:r w:rsidR="00F77E92" w:rsidRPr="00906AE5">
        <w:rPr>
          <w:rFonts w:ascii="Times New Roman" w:hAnsi="Times New Roman" w:cs="Times New Roman"/>
          <w:sz w:val="24"/>
          <w:szCs w:val="24"/>
        </w:rPr>
        <w:t>P</w:t>
      </w:r>
      <w:r w:rsidR="005E4EEA" w:rsidRPr="00906AE5">
        <w:rPr>
          <w:rFonts w:ascii="Times New Roman" w:hAnsi="Times New Roman" w:cs="Times New Roman"/>
          <w:sz w:val="24"/>
          <w:szCs w:val="24"/>
        </w:rPr>
        <w:t>er</w:t>
      </w:r>
      <w:r w:rsidR="007C0FD0" w:rsidRPr="00906AE5">
        <w:rPr>
          <w:rFonts w:ascii="Times New Roman" w:hAnsi="Times New Roman" w:cs="Times New Roman"/>
          <w:sz w:val="24"/>
          <w:szCs w:val="24"/>
        </w:rPr>
        <w:t>gu</w:t>
      </w:r>
      <w:r w:rsidR="005E4EEA" w:rsidRPr="00906AE5">
        <w:rPr>
          <w:rFonts w:ascii="Times New Roman" w:hAnsi="Times New Roman" w:cs="Times New Roman"/>
          <w:sz w:val="24"/>
          <w:szCs w:val="24"/>
        </w:rPr>
        <w:t xml:space="preserve">ruan </w:t>
      </w:r>
      <w:r w:rsidRPr="00906AE5">
        <w:rPr>
          <w:rFonts w:ascii="Times New Roman" w:hAnsi="Times New Roman" w:cs="Times New Roman"/>
          <w:sz w:val="24"/>
          <w:szCs w:val="24"/>
        </w:rPr>
        <w:t>T</w:t>
      </w:r>
      <w:r w:rsidR="005E4EEA" w:rsidRPr="00906AE5">
        <w:rPr>
          <w:rFonts w:ascii="Times New Roman" w:hAnsi="Times New Roman" w:cs="Times New Roman"/>
          <w:sz w:val="24"/>
          <w:szCs w:val="24"/>
        </w:rPr>
        <w:t>in</w:t>
      </w:r>
      <w:r w:rsidR="007C0FD0" w:rsidRPr="00906AE5">
        <w:rPr>
          <w:rFonts w:ascii="Times New Roman" w:hAnsi="Times New Roman" w:cs="Times New Roman"/>
          <w:sz w:val="24"/>
          <w:szCs w:val="24"/>
        </w:rPr>
        <w:t>gg</w:t>
      </w:r>
      <w:r w:rsidR="005E4EEA" w:rsidRPr="00906AE5">
        <w:rPr>
          <w:rFonts w:ascii="Times New Roman" w:hAnsi="Times New Roman" w:cs="Times New Roman"/>
          <w:sz w:val="24"/>
          <w:szCs w:val="24"/>
        </w:rPr>
        <w:t>i.</w:t>
      </w:r>
      <w:r w:rsidR="007C0FD0" w:rsidRPr="00906AE5">
        <w:rPr>
          <w:rFonts w:ascii="Times New Roman" w:hAnsi="Times New Roman" w:cs="Times New Roman"/>
          <w:sz w:val="24"/>
          <w:szCs w:val="24"/>
        </w:rPr>
        <w:t xml:space="preserve"> </w:t>
      </w:r>
      <w:r w:rsidR="00EA4ECD" w:rsidRPr="00906AE5">
        <w:rPr>
          <w:rFonts w:ascii="Times New Roman" w:hAnsi="Times New Roman" w:cs="Times New Roman"/>
          <w:sz w:val="24"/>
          <w:szCs w:val="24"/>
        </w:rPr>
        <w:t xml:space="preserve">  </w:t>
      </w:r>
      <w:r w:rsidR="006A721D" w:rsidRPr="00906AE5">
        <w:rPr>
          <w:rFonts w:ascii="Times New Roman" w:hAnsi="Times New Roman" w:cs="Times New Roman"/>
          <w:sz w:val="24"/>
          <w:szCs w:val="24"/>
        </w:rPr>
        <w:t xml:space="preserve"> </w:t>
      </w:r>
      <w:r w:rsidR="00995696" w:rsidRPr="00906AE5">
        <w:rPr>
          <w:rFonts w:ascii="Times New Roman" w:hAnsi="Times New Roman" w:cs="Times New Roman"/>
          <w:sz w:val="24"/>
          <w:szCs w:val="24"/>
        </w:rPr>
        <w:t xml:space="preserve"> </w:t>
      </w:r>
    </w:p>
    <w:p w14:paraId="10F34D4D" w14:textId="420B10CD" w:rsidR="0024397E" w:rsidRPr="00906AE5" w:rsidRDefault="008A29F3" w:rsidP="00906AE5">
      <w:pPr>
        <w:spacing w:after="120" w:line="240" w:lineRule="auto"/>
        <w:ind w:firstLine="720"/>
        <w:jc w:val="both"/>
        <w:rPr>
          <w:rFonts w:ascii="Times New Roman" w:hAnsi="Times New Roman" w:cs="Times New Roman"/>
          <w:sz w:val="24"/>
          <w:szCs w:val="24"/>
        </w:rPr>
      </w:pPr>
      <w:r w:rsidRPr="00906AE5">
        <w:rPr>
          <w:rFonts w:ascii="Times New Roman" w:hAnsi="Times New Roman" w:cs="Times New Roman"/>
          <w:sz w:val="24"/>
          <w:szCs w:val="24"/>
        </w:rPr>
        <w:lastRenderedPageBreak/>
        <w:t>Sejalan den</w:t>
      </w:r>
      <w:r w:rsidR="005A31B4" w:rsidRPr="00906AE5">
        <w:rPr>
          <w:rFonts w:ascii="Times New Roman" w:hAnsi="Times New Roman" w:cs="Times New Roman"/>
          <w:sz w:val="24"/>
          <w:szCs w:val="24"/>
        </w:rPr>
        <w:t>g</w:t>
      </w:r>
      <w:r w:rsidRPr="00906AE5">
        <w:rPr>
          <w:rFonts w:ascii="Times New Roman" w:hAnsi="Times New Roman" w:cs="Times New Roman"/>
          <w:sz w:val="24"/>
          <w:szCs w:val="24"/>
        </w:rPr>
        <w:t>an perkemban</w:t>
      </w:r>
      <w:r w:rsidR="005A31B4" w:rsidRPr="00906AE5">
        <w:rPr>
          <w:rFonts w:ascii="Times New Roman" w:hAnsi="Times New Roman" w:cs="Times New Roman"/>
          <w:sz w:val="24"/>
          <w:szCs w:val="24"/>
        </w:rPr>
        <w:t>g</w:t>
      </w:r>
      <w:r w:rsidRPr="00906AE5">
        <w:rPr>
          <w:rFonts w:ascii="Times New Roman" w:hAnsi="Times New Roman" w:cs="Times New Roman"/>
          <w:sz w:val="24"/>
          <w:szCs w:val="24"/>
        </w:rPr>
        <w:t>an tekn</w:t>
      </w:r>
      <w:r w:rsidR="00810693" w:rsidRPr="00906AE5">
        <w:rPr>
          <w:rFonts w:ascii="Times New Roman" w:hAnsi="Times New Roman" w:cs="Times New Roman"/>
          <w:sz w:val="24"/>
          <w:szCs w:val="24"/>
        </w:rPr>
        <w:t>o</w:t>
      </w:r>
      <w:r w:rsidRPr="00906AE5">
        <w:rPr>
          <w:rFonts w:ascii="Times New Roman" w:hAnsi="Times New Roman" w:cs="Times New Roman"/>
          <w:sz w:val="24"/>
          <w:szCs w:val="24"/>
        </w:rPr>
        <w:t>lo</w:t>
      </w:r>
      <w:bookmarkStart w:id="1" w:name="_Hlk100733281"/>
      <w:r w:rsidR="005A31B4" w:rsidRPr="00906AE5">
        <w:rPr>
          <w:rFonts w:ascii="Times New Roman" w:hAnsi="Times New Roman" w:cs="Times New Roman"/>
          <w:sz w:val="24"/>
          <w:szCs w:val="24"/>
        </w:rPr>
        <w:t>g</w:t>
      </w:r>
      <w:bookmarkEnd w:id="1"/>
      <w:r w:rsidRPr="00906AE5">
        <w:rPr>
          <w:rFonts w:ascii="Times New Roman" w:hAnsi="Times New Roman" w:cs="Times New Roman"/>
          <w:sz w:val="24"/>
          <w:szCs w:val="24"/>
        </w:rPr>
        <w:t>i informasi, k</w:t>
      </w:r>
      <w:r w:rsidR="0039799B" w:rsidRPr="00906AE5">
        <w:rPr>
          <w:rFonts w:ascii="Times New Roman" w:hAnsi="Times New Roman" w:cs="Times New Roman"/>
          <w:sz w:val="24"/>
          <w:szCs w:val="24"/>
        </w:rPr>
        <w:t>oleksi p</w:t>
      </w:r>
      <w:r w:rsidR="0024397E" w:rsidRPr="00906AE5">
        <w:rPr>
          <w:rFonts w:ascii="Times New Roman" w:hAnsi="Times New Roman" w:cs="Times New Roman"/>
          <w:sz w:val="24"/>
          <w:szCs w:val="24"/>
        </w:rPr>
        <w:t xml:space="preserve">erpustakaan </w:t>
      </w:r>
      <w:r w:rsidR="00123EBB" w:rsidRPr="00906AE5">
        <w:rPr>
          <w:rFonts w:ascii="Times New Roman" w:hAnsi="Times New Roman" w:cs="Times New Roman"/>
          <w:sz w:val="24"/>
          <w:szCs w:val="24"/>
        </w:rPr>
        <w:t>saat ini</w:t>
      </w:r>
      <w:r w:rsidR="0039799B" w:rsidRPr="00906AE5">
        <w:rPr>
          <w:rFonts w:ascii="Times New Roman" w:hAnsi="Times New Roman" w:cs="Times New Roman"/>
          <w:sz w:val="24"/>
          <w:szCs w:val="24"/>
        </w:rPr>
        <w:t xml:space="preserve"> </w:t>
      </w:r>
      <w:r w:rsidR="00810693" w:rsidRPr="00906AE5">
        <w:rPr>
          <w:rFonts w:ascii="Times New Roman" w:hAnsi="Times New Roman" w:cs="Times New Roman"/>
          <w:sz w:val="24"/>
          <w:szCs w:val="24"/>
        </w:rPr>
        <w:t xml:space="preserve">tidak </w:t>
      </w:r>
      <w:bookmarkStart w:id="2" w:name="_Hlk101979455"/>
      <w:r w:rsidR="00810693" w:rsidRPr="00906AE5">
        <w:rPr>
          <w:rFonts w:ascii="Times New Roman" w:hAnsi="Times New Roman" w:cs="Times New Roman"/>
          <w:sz w:val="24"/>
          <w:szCs w:val="24"/>
        </w:rPr>
        <w:t>h</w:t>
      </w:r>
      <w:bookmarkEnd w:id="2"/>
      <w:r w:rsidR="00810693" w:rsidRPr="00906AE5">
        <w:rPr>
          <w:rFonts w:ascii="Times New Roman" w:hAnsi="Times New Roman" w:cs="Times New Roman"/>
          <w:sz w:val="24"/>
          <w:szCs w:val="24"/>
        </w:rPr>
        <w:t xml:space="preserve">anya </w:t>
      </w:r>
      <w:r w:rsidR="00693B79" w:rsidRPr="00906AE5">
        <w:rPr>
          <w:rFonts w:ascii="Times New Roman" w:hAnsi="Times New Roman" w:cs="Times New Roman"/>
          <w:sz w:val="24"/>
          <w:szCs w:val="24"/>
        </w:rPr>
        <w:t>tersedia</w:t>
      </w:r>
      <w:r w:rsidR="00C97E69" w:rsidRPr="00906AE5">
        <w:rPr>
          <w:rFonts w:ascii="Times New Roman" w:hAnsi="Times New Roman" w:cs="Times New Roman"/>
          <w:sz w:val="24"/>
          <w:szCs w:val="24"/>
        </w:rPr>
        <w:t xml:space="preserve"> </w:t>
      </w:r>
      <w:r w:rsidR="00397A7D" w:rsidRPr="00906AE5">
        <w:rPr>
          <w:rFonts w:ascii="Times New Roman" w:hAnsi="Times New Roman" w:cs="Times New Roman"/>
          <w:sz w:val="24"/>
          <w:szCs w:val="24"/>
        </w:rPr>
        <w:t xml:space="preserve">dalam </w:t>
      </w:r>
      <w:r w:rsidR="00123EBB" w:rsidRPr="00906AE5">
        <w:rPr>
          <w:rFonts w:ascii="Times New Roman" w:hAnsi="Times New Roman" w:cs="Times New Roman"/>
          <w:sz w:val="24"/>
          <w:szCs w:val="24"/>
        </w:rPr>
        <w:t xml:space="preserve">format cetak namun </w:t>
      </w:r>
      <w:r w:rsidR="00810693" w:rsidRPr="00906AE5">
        <w:rPr>
          <w:rFonts w:ascii="Times New Roman" w:hAnsi="Times New Roman" w:cs="Times New Roman"/>
          <w:sz w:val="24"/>
          <w:szCs w:val="24"/>
        </w:rPr>
        <w:t xml:space="preserve">juga </w:t>
      </w:r>
      <w:r w:rsidR="00123EBB" w:rsidRPr="00906AE5">
        <w:rPr>
          <w:rFonts w:ascii="Times New Roman" w:hAnsi="Times New Roman" w:cs="Times New Roman"/>
          <w:sz w:val="24"/>
          <w:szCs w:val="24"/>
        </w:rPr>
        <w:t>di</w:t>
      </w:r>
      <w:bookmarkStart w:id="3" w:name="_Hlk100740378"/>
      <w:r w:rsidR="0039799B" w:rsidRPr="00906AE5">
        <w:rPr>
          <w:rFonts w:ascii="Times New Roman" w:hAnsi="Times New Roman" w:cs="Times New Roman"/>
          <w:sz w:val="24"/>
          <w:szCs w:val="24"/>
        </w:rPr>
        <w:t>g</w:t>
      </w:r>
      <w:bookmarkEnd w:id="3"/>
      <w:r w:rsidR="00123EBB" w:rsidRPr="00906AE5">
        <w:rPr>
          <w:rFonts w:ascii="Times New Roman" w:hAnsi="Times New Roman" w:cs="Times New Roman"/>
          <w:sz w:val="24"/>
          <w:szCs w:val="24"/>
        </w:rPr>
        <w:t>ital (elektronik)</w:t>
      </w:r>
      <w:r w:rsidR="00DE2996" w:rsidRPr="00906AE5">
        <w:rPr>
          <w:rFonts w:ascii="Times New Roman" w:hAnsi="Times New Roman" w:cs="Times New Roman"/>
          <w:sz w:val="24"/>
          <w:szCs w:val="24"/>
        </w:rPr>
        <w:t>.</w:t>
      </w:r>
      <w:r w:rsidR="005A31B4" w:rsidRPr="00906AE5">
        <w:rPr>
          <w:rFonts w:ascii="Times New Roman" w:hAnsi="Times New Roman" w:cs="Times New Roman"/>
          <w:sz w:val="24"/>
          <w:szCs w:val="24"/>
        </w:rPr>
        <w:t xml:space="preserve"> </w:t>
      </w:r>
      <w:r w:rsidR="00DE2996" w:rsidRPr="00906AE5">
        <w:rPr>
          <w:rFonts w:ascii="Times New Roman" w:hAnsi="Times New Roman" w:cs="Times New Roman"/>
          <w:sz w:val="24"/>
          <w:szCs w:val="24"/>
        </w:rPr>
        <w:t>Selain koleksi b</w:t>
      </w:r>
      <w:r w:rsidR="00B64FDA" w:rsidRPr="00906AE5">
        <w:rPr>
          <w:rFonts w:ascii="Times New Roman" w:hAnsi="Times New Roman" w:cs="Times New Roman"/>
          <w:sz w:val="24"/>
          <w:szCs w:val="24"/>
        </w:rPr>
        <w:t>uku</w:t>
      </w:r>
      <w:r w:rsidR="00DE2996" w:rsidRPr="00906AE5">
        <w:rPr>
          <w:rFonts w:ascii="Times New Roman" w:hAnsi="Times New Roman" w:cs="Times New Roman"/>
          <w:sz w:val="24"/>
          <w:szCs w:val="24"/>
        </w:rPr>
        <w:t xml:space="preserve"> terdapat </w:t>
      </w:r>
      <w:r w:rsidR="00A91E2A" w:rsidRPr="00906AE5">
        <w:rPr>
          <w:rFonts w:ascii="Times New Roman" w:hAnsi="Times New Roman" w:cs="Times New Roman"/>
          <w:sz w:val="24"/>
          <w:szCs w:val="24"/>
        </w:rPr>
        <w:t xml:space="preserve">juga </w:t>
      </w:r>
      <w:r w:rsidR="00123EBB" w:rsidRPr="00906AE5">
        <w:rPr>
          <w:rFonts w:ascii="Times New Roman" w:hAnsi="Times New Roman" w:cs="Times New Roman"/>
          <w:sz w:val="24"/>
          <w:szCs w:val="24"/>
        </w:rPr>
        <w:t xml:space="preserve">koleksi </w:t>
      </w:r>
      <w:bookmarkStart w:id="4" w:name="_Hlk100740294"/>
      <w:r w:rsidR="00F32666" w:rsidRPr="00906AE5">
        <w:rPr>
          <w:rFonts w:ascii="Times New Roman" w:hAnsi="Times New Roman" w:cs="Times New Roman"/>
          <w:sz w:val="24"/>
          <w:szCs w:val="24"/>
        </w:rPr>
        <w:t xml:space="preserve">serial, </w:t>
      </w:r>
      <w:r w:rsidR="00C97E69" w:rsidRPr="00906AE5">
        <w:rPr>
          <w:rFonts w:ascii="Times New Roman" w:hAnsi="Times New Roman" w:cs="Times New Roman"/>
          <w:sz w:val="24"/>
          <w:szCs w:val="24"/>
        </w:rPr>
        <w:t>h</w:t>
      </w:r>
      <w:bookmarkEnd w:id="4"/>
      <w:r w:rsidR="00123EBB" w:rsidRPr="00906AE5">
        <w:rPr>
          <w:rFonts w:ascii="Times New Roman" w:hAnsi="Times New Roman" w:cs="Times New Roman"/>
          <w:sz w:val="24"/>
          <w:szCs w:val="24"/>
        </w:rPr>
        <w:t>asil penel</w:t>
      </w:r>
      <w:r w:rsidR="0039799B" w:rsidRPr="00906AE5">
        <w:rPr>
          <w:rFonts w:ascii="Times New Roman" w:hAnsi="Times New Roman" w:cs="Times New Roman"/>
          <w:sz w:val="24"/>
          <w:szCs w:val="24"/>
        </w:rPr>
        <w:t>i</w:t>
      </w:r>
      <w:r w:rsidR="00123EBB" w:rsidRPr="00906AE5">
        <w:rPr>
          <w:rFonts w:ascii="Times New Roman" w:hAnsi="Times New Roman" w:cs="Times New Roman"/>
          <w:sz w:val="24"/>
          <w:szCs w:val="24"/>
        </w:rPr>
        <w:t xml:space="preserve">tian </w:t>
      </w:r>
      <w:r w:rsidR="00DE2996" w:rsidRPr="00906AE5">
        <w:rPr>
          <w:rFonts w:ascii="Times New Roman" w:hAnsi="Times New Roman" w:cs="Times New Roman"/>
          <w:sz w:val="24"/>
          <w:szCs w:val="24"/>
        </w:rPr>
        <w:t>berupa</w:t>
      </w:r>
      <w:r w:rsidR="00123EBB" w:rsidRPr="00906AE5">
        <w:rPr>
          <w:rFonts w:ascii="Times New Roman" w:hAnsi="Times New Roman" w:cs="Times New Roman"/>
          <w:sz w:val="24"/>
          <w:szCs w:val="24"/>
        </w:rPr>
        <w:t xml:space="preserve"> artikel jurnal </w:t>
      </w:r>
      <w:r w:rsidR="00DE0CE6" w:rsidRPr="00906AE5">
        <w:rPr>
          <w:rFonts w:ascii="Times New Roman" w:hAnsi="Times New Roman" w:cs="Times New Roman"/>
          <w:sz w:val="24"/>
          <w:szCs w:val="24"/>
        </w:rPr>
        <w:t>serta</w:t>
      </w:r>
      <w:r w:rsidR="00123EBB" w:rsidRPr="00906AE5">
        <w:rPr>
          <w:rFonts w:ascii="Times New Roman" w:hAnsi="Times New Roman" w:cs="Times New Roman"/>
          <w:sz w:val="24"/>
          <w:szCs w:val="24"/>
        </w:rPr>
        <w:t xml:space="preserve"> kumpulan </w:t>
      </w:r>
      <w:r w:rsidR="00C97E69" w:rsidRPr="00906AE5">
        <w:rPr>
          <w:rFonts w:ascii="Times New Roman" w:hAnsi="Times New Roman" w:cs="Times New Roman"/>
          <w:sz w:val="24"/>
          <w:szCs w:val="24"/>
        </w:rPr>
        <w:t>h</w:t>
      </w:r>
      <w:r w:rsidR="00123EBB" w:rsidRPr="00906AE5">
        <w:rPr>
          <w:rFonts w:ascii="Times New Roman" w:hAnsi="Times New Roman" w:cs="Times New Roman"/>
          <w:sz w:val="24"/>
          <w:szCs w:val="24"/>
        </w:rPr>
        <w:t>asil penelitian yan</w:t>
      </w:r>
      <w:r w:rsidR="006E39EB" w:rsidRPr="00906AE5">
        <w:rPr>
          <w:rFonts w:ascii="Times New Roman" w:hAnsi="Times New Roman" w:cs="Times New Roman"/>
          <w:sz w:val="24"/>
          <w:szCs w:val="24"/>
        </w:rPr>
        <w:t>g</w:t>
      </w:r>
      <w:r w:rsidR="00123EBB" w:rsidRPr="00906AE5">
        <w:rPr>
          <w:rFonts w:ascii="Times New Roman" w:hAnsi="Times New Roman" w:cs="Times New Roman"/>
          <w:sz w:val="24"/>
          <w:szCs w:val="24"/>
        </w:rPr>
        <w:t xml:space="preserve"> disampaikan dalam </w:t>
      </w:r>
      <w:r w:rsidR="006E39EB" w:rsidRPr="00906AE5">
        <w:rPr>
          <w:rFonts w:ascii="Times New Roman" w:hAnsi="Times New Roman" w:cs="Times New Roman"/>
          <w:sz w:val="24"/>
          <w:szCs w:val="24"/>
        </w:rPr>
        <w:t xml:space="preserve">berbagai </w:t>
      </w:r>
      <w:r w:rsidR="00123EBB" w:rsidRPr="00906AE5">
        <w:rPr>
          <w:rFonts w:ascii="Times New Roman" w:hAnsi="Times New Roman" w:cs="Times New Roman"/>
          <w:sz w:val="24"/>
          <w:szCs w:val="24"/>
        </w:rPr>
        <w:t>pertemuan ilmia</w:t>
      </w:r>
      <w:r w:rsidR="00C97E69" w:rsidRPr="00906AE5">
        <w:rPr>
          <w:rFonts w:ascii="Times New Roman" w:hAnsi="Times New Roman" w:cs="Times New Roman"/>
          <w:sz w:val="24"/>
          <w:szCs w:val="24"/>
        </w:rPr>
        <w:t>h</w:t>
      </w:r>
      <w:r w:rsidR="006E39EB" w:rsidRPr="00906AE5">
        <w:rPr>
          <w:rFonts w:ascii="Times New Roman" w:hAnsi="Times New Roman" w:cs="Times New Roman"/>
          <w:sz w:val="24"/>
          <w:szCs w:val="24"/>
        </w:rPr>
        <w:t xml:space="preserve"> dan</w:t>
      </w:r>
      <w:r w:rsidR="00123EBB" w:rsidRPr="00906AE5">
        <w:rPr>
          <w:rFonts w:ascii="Times New Roman" w:hAnsi="Times New Roman" w:cs="Times New Roman"/>
          <w:sz w:val="24"/>
          <w:szCs w:val="24"/>
        </w:rPr>
        <w:t xml:space="preserve"> konferensi. </w:t>
      </w:r>
      <w:r w:rsidR="00790792" w:rsidRPr="00906AE5">
        <w:rPr>
          <w:rFonts w:ascii="Times New Roman" w:hAnsi="Times New Roman" w:cs="Times New Roman"/>
          <w:sz w:val="24"/>
          <w:szCs w:val="24"/>
        </w:rPr>
        <w:t xml:space="preserve">Dengan </w:t>
      </w:r>
      <w:r w:rsidR="008B3239" w:rsidRPr="00906AE5">
        <w:rPr>
          <w:rFonts w:ascii="Times New Roman" w:hAnsi="Times New Roman" w:cs="Times New Roman"/>
          <w:sz w:val="24"/>
          <w:szCs w:val="24"/>
        </w:rPr>
        <w:t>demikian</w:t>
      </w:r>
      <w:r w:rsidR="00A91E2A" w:rsidRPr="00906AE5">
        <w:rPr>
          <w:rFonts w:ascii="Times New Roman" w:hAnsi="Times New Roman" w:cs="Times New Roman"/>
          <w:sz w:val="24"/>
          <w:szCs w:val="24"/>
        </w:rPr>
        <w:t>,</w:t>
      </w:r>
      <w:r w:rsidR="007B4DC8" w:rsidRPr="00906AE5">
        <w:rPr>
          <w:rFonts w:ascii="Times New Roman" w:hAnsi="Times New Roman" w:cs="Times New Roman"/>
          <w:sz w:val="24"/>
          <w:szCs w:val="24"/>
        </w:rPr>
        <w:t xml:space="preserve"> </w:t>
      </w:r>
      <w:r w:rsidR="00A91E2A" w:rsidRPr="00906AE5">
        <w:rPr>
          <w:rFonts w:ascii="Times New Roman" w:hAnsi="Times New Roman" w:cs="Times New Roman"/>
          <w:sz w:val="24"/>
          <w:szCs w:val="24"/>
        </w:rPr>
        <w:t xml:space="preserve">selain </w:t>
      </w:r>
      <w:r w:rsidR="00995696" w:rsidRPr="00906AE5">
        <w:rPr>
          <w:rFonts w:ascii="Times New Roman" w:hAnsi="Times New Roman" w:cs="Times New Roman"/>
          <w:sz w:val="24"/>
          <w:szCs w:val="24"/>
        </w:rPr>
        <w:t>berperan sebagai sarana untuk mendapatkan informasi</w:t>
      </w:r>
      <w:r w:rsidR="00A91E2A" w:rsidRPr="00906AE5">
        <w:rPr>
          <w:rFonts w:ascii="Times New Roman" w:hAnsi="Times New Roman" w:cs="Times New Roman"/>
          <w:sz w:val="24"/>
          <w:szCs w:val="24"/>
        </w:rPr>
        <w:t>,</w:t>
      </w:r>
      <w:r w:rsidR="00995696" w:rsidRPr="00906AE5">
        <w:rPr>
          <w:rFonts w:ascii="Times New Roman" w:hAnsi="Times New Roman" w:cs="Times New Roman"/>
          <w:sz w:val="24"/>
          <w:szCs w:val="24"/>
        </w:rPr>
        <w:t xml:space="preserve"> </w:t>
      </w:r>
      <w:r w:rsidR="00A91E2A" w:rsidRPr="00906AE5">
        <w:rPr>
          <w:rFonts w:ascii="Times New Roman" w:hAnsi="Times New Roman" w:cs="Times New Roman"/>
          <w:sz w:val="24"/>
          <w:szCs w:val="24"/>
        </w:rPr>
        <w:t xml:space="preserve">perpustakaan </w:t>
      </w:r>
      <w:r w:rsidR="00790792" w:rsidRPr="00906AE5">
        <w:rPr>
          <w:rFonts w:ascii="Times New Roman" w:hAnsi="Times New Roman" w:cs="Times New Roman"/>
          <w:sz w:val="24"/>
          <w:szCs w:val="24"/>
        </w:rPr>
        <w:t>ju</w:t>
      </w:r>
      <w:bookmarkStart w:id="5" w:name="_Hlk101980008"/>
      <w:r w:rsidR="00790792" w:rsidRPr="00906AE5">
        <w:rPr>
          <w:rFonts w:ascii="Times New Roman" w:hAnsi="Times New Roman" w:cs="Times New Roman"/>
          <w:sz w:val="24"/>
          <w:szCs w:val="24"/>
        </w:rPr>
        <w:t>g</w:t>
      </w:r>
      <w:bookmarkEnd w:id="5"/>
      <w:r w:rsidR="00790792" w:rsidRPr="00906AE5">
        <w:rPr>
          <w:rFonts w:ascii="Times New Roman" w:hAnsi="Times New Roman" w:cs="Times New Roman"/>
          <w:sz w:val="24"/>
          <w:szCs w:val="24"/>
        </w:rPr>
        <w:t>a menjadi</w:t>
      </w:r>
      <w:r w:rsidR="00397A7D" w:rsidRPr="00906AE5">
        <w:rPr>
          <w:rFonts w:ascii="Times New Roman" w:hAnsi="Times New Roman" w:cs="Times New Roman"/>
          <w:sz w:val="24"/>
          <w:szCs w:val="24"/>
        </w:rPr>
        <w:t xml:space="preserve"> sarana </w:t>
      </w:r>
      <w:r w:rsidR="00DE0CE6" w:rsidRPr="00906AE5">
        <w:rPr>
          <w:rFonts w:ascii="Times New Roman" w:hAnsi="Times New Roman" w:cs="Times New Roman"/>
          <w:sz w:val="24"/>
          <w:szCs w:val="24"/>
        </w:rPr>
        <w:t>bagi pen</w:t>
      </w:r>
      <w:bookmarkStart w:id="6" w:name="_Hlk100740635"/>
      <w:r w:rsidR="00DE0CE6" w:rsidRPr="00906AE5">
        <w:rPr>
          <w:rFonts w:ascii="Times New Roman" w:hAnsi="Times New Roman" w:cs="Times New Roman"/>
          <w:sz w:val="24"/>
          <w:szCs w:val="24"/>
        </w:rPr>
        <w:t>gg</w:t>
      </w:r>
      <w:bookmarkEnd w:id="6"/>
      <w:r w:rsidR="00DE0CE6" w:rsidRPr="00906AE5">
        <w:rPr>
          <w:rFonts w:ascii="Times New Roman" w:hAnsi="Times New Roman" w:cs="Times New Roman"/>
          <w:sz w:val="24"/>
          <w:szCs w:val="24"/>
        </w:rPr>
        <w:t xml:space="preserve">una untuk dapat mengakses </w:t>
      </w:r>
      <w:r w:rsidR="00397A7D" w:rsidRPr="00906AE5">
        <w:rPr>
          <w:rFonts w:ascii="Times New Roman" w:hAnsi="Times New Roman" w:cs="Times New Roman"/>
          <w:sz w:val="24"/>
          <w:szCs w:val="24"/>
        </w:rPr>
        <w:t>berba</w:t>
      </w:r>
      <w:r w:rsidR="00773EC2" w:rsidRPr="00906AE5">
        <w:rPr>
          <w:rFonts w:ascii="Times New Roman" w:hAnsi="Times New Roman" w:cs="Times New Roman"/>
          <w:sz w:val="24"/>
          <w:szCs w:val="24"/>
        </w:rPr>
        <w:t>g</w:t>
      </w:r>
      <w:r w:rsidR="00397A7D" w:rsidRPr="00906AE5">
        <w:rPr>
          <w:rFonts w:ascii="Times New Roman" w:hAnsi="Times New Roman" w:cs="Times New Roman"/>
          <w:sz w:val="24"/>
          <w:szCs w:val="24"/>
        </w:rPr>
        <w:t>a</w:t>
      </w:r>
      <w:r w:rsidR="0024397E" w:rsidRPr="00906AE5">
        <w:rPr>
          <w:rFonts w:ascii="Times New Roman" w:hAnsi="Times New Roman" w:cs="Times New Roman"/>
          <w:sz w:val="24"/>
          <w:szCs w:val="24"/>
        </w:rPr>
        <w:t xml:space="preserve">i ide </w:t>
      </w:r>
      <w:r w:rsidR="00397A7D" w:rsidRPr="00906AE5">
        <w:rPr>
          <w:rFonts w:ascii="Times New Roman" w:hAnsi="Times New Roman" w:cs="Times New Roman"/>
          <w:sz w:val="24"/>
          <w:szCs w:val="24"/>
        </w:rPr>
        <w:t xml:space="preserve">dan penemuan </w:t>
      </w:r>
      <w:r w:rsidR="00AE70D5" w:rsidRPr="00906AE5">
        <w:rPr>
          <w:rFonts w:ascii="Times New Roman" w:hAnsi="Times New Roman" w:cs="Times New Roman"/>
          <w:sz w:val="24"/>
          <w:szCs w:val="24"/>
        </w:rPr>
        <w:t xml:space="preserve">dari </w:t>
      </w:r>
      <w:r w:rsidR="00300352" w:rsidRPr="00906AE5">
        <w:rPr>
          <w:rFonts w:ascii="Times New Roman" w:hAnsi="Times New Roman" w:cs="Times New Roman"/>
          <w:sz w:val="24"/>
          <w:szCs w:val="24"/>
        </w:rPr>
        <w:t>para ilmu</w:t>
      </w:r>
      <w:r w:rsidR="00790792" w:rsidRPr="00906AE5">
        <w:rPr>
          <w:rFonts w:ascii="Times New Roman" w:hAnsi="Times New Roman" w:cs="Times New Roman"/>
          <w:sz w:val="24"/>
          <w:szCs w:val="24"/>
        </w:rPr>
        <w:t>w</w:t>
      </w:r>
      <w:r w:rsidR="00300352" w:rsidRPr="00906AE5">
        <w:rPr>
          <w:rFonts w:ascii="Times New Roman" w:hAnsi="Times New Roman" w:cs="Times New Roman"/>
          <w:sz w:val="24"/>
          <w:szCs w:val="24"/>
        </w:rPr>
        <w:t>an dan peneliti</w:t>
      </w:r>
      <w:r w:rsidR="0024397E" w:rsidRPr="00906AE5">
        <w:rPr>
          <w:rFonts w:ascii="Times New Roman" w:hAnsi="Times New Roman" w:cs="Times New Roman"/>
          <w:sz w:val="24"/>
          <w:szCs w:val="24"/>
        </w:rPr>
        <w:t xml:space="preserve">. </w:t>
      </w:r>
      <w:r w:rsidR="00C97E69" w:rsidRPr="00906AE5">
        <w:rPr>
          <w:rFonts w:ascii="Times New Roman" w:hAnsi="Times New Roman" w:cs="Times New Roman"/>
          <w:sz w:val="24"/>
          <w:szCs w:val="24"/>
        </w:rPr>
        <w:t xml:space="preserve"> </w:t>
      </w:r>
      <w:r w:rsidR="00995696" w:rsidRPr="00906AE5">
        <w:rPr>
          <w:rFonts w:ascii="Times New Roman" w:hAnsi="Times New Roman" w:cs="Times New Roman"/>
          <w:sz w:val="24"/>
          <w:szCs w:val="24"/>
        </w:rPr>
        <w:t xml:space="preserve"> </w:t>
      </w:r>
      <w:r w:rsidR="005A31B4" w:rsidRPr="00906AE5">
        <w:rPr>
          <w:rFonts w:ascii="Times New Roman" w:hAnsi="Times New Roman" w:cs="Times New Roman"/>
          <w:sz w:val="24"/>
          <w:szCs w:val="24"/>
        </w:rPr>
        <w:t xml:space="preserve"> </w:t>
      </w:r>
      <w:r w:rsidR="00810693" w:rsidRPr="00906AE5">
        <w:rPr>
          <w:rFonts w:ascii="Times New Roman" w:hAnsi="Times New Roman" w:cs="Times New Roman"/>
          <w:sz w:val="24"/>
          <w:szCs w:val="24"/>
        </w:rPr>
        <w:t xml:space="preserve"> </w:t>
      </w:r>
      <w:r w:rsidR="00367AD2" w:rsidRPr="00906AE5">
        <w:rPr>
          <w:rFonts w:ascii="Times New Roman" w:hAnsi="Times New Roman" w:cs="Times New Roman"/>
          <w:sz w:val="24"/>
          <w:szCs w:val="24"/>
        </w:rPr>
        <w:t xml:space="preserve"> </w:t>
      </w:r>
      <w:r w:rsidR="00E633DB" w:rsidRPr="00906AE5">
        <w:rPr>
          <w:rFonts w:ascii="Times New Roman" w:hAnsi="Times New Roman" w:cs="Times New Roman"/>
          <w:sz w:val="24"/>
          <w:szCs w:val="24"/>
        </w:rPr>
        <w:t xml:space="preserve"> </w:t>
      </w:r>
    </w:p>
    <w:p w14:paraId="5C679844" w14:textId="703B4F4A" w:rsidR="008F2783" w:rsidRPr="00906AE5" w:rsidRDefault="0099733C" w:rsidP="00906AE5">
      <w:pPr>
        <w:spacing w:after="120" w:line="240" w:lineRule="auto"/>
        <w:ind w:firstLine="720"/>
        <w:jc w:val="both"/>
        <w:rPr>
          <w:rFonts w:ascii="Times New Roman" w:hAnsi="Times New Roman" w:cs="Times New Roman"/>
          <w:sz w:val="24"/>
          <w:szCs w:val="24"/>
        </w:rPr>
      </w:pPr>
      <w:r w:rsidRPr="00906AE5">
        <w:rPr>
          <w:rFonts w:ascii="Times New Roman" w:hAnsi="Times New Roman" w:cs="Times New Roman"/>
          <w:sz w:val="24"/>
          <w:szCs w:val="24"/>
        </w:rPr>
        <w:t>Seba</w:t>
      </w:r>
      <w:r w:rsidR="0016086F" w:rsidRPr="00906AE5">
        <w:rPr>
          <w:rFonts w:ascii="Times New Roman" w:hAnsi="Times New Roman" w:cs="Times New Roman"/>
          <w:sz w:val="24"/>
          <w:szCs w:val="24"/>
        </w:rPr>
        <w:t>g</w:t>
      </w:r>
      <w:r w:rsidRPr="00906AE5">
        <w:rPr>
          <w:rFonts w:ascii="Times New Roman" w:hAnsi="Times New Roman" w:cs="Times New Roman"/>
          <w:sz w:val="24"/>
          <w:szCs w:val="24"/>
        </w:rPr>
        <w:t>ai sala</w:t>
      </w:r>
      <w:r w:rsidR="0016086F" w:rsidRPr="00906AE5">
        <w:rPr>
          <w:rFonts w:ascii="Times New Roman" w:hAnsi="Times New Roman" w:cs="Times New Roman"/>
          <w:sz w:val="24"/>
          <w:szCs w:val="24"/>
        </w:rPr>
        <w:t>h</w:t>
      </w:r>
      <w:r w:rsidRPr="00906AE5">
        <w:rPr>
          <w:rFonts w:ascii="Times New Roman" w:hAnsi="Times New Roman" w:cs="Times New Roman"/>
          <w:sz w:val="24"/>
          <w:szCs w:val="24"/>
        </w:rPr>
        <w:t xml:space="preserve"> satu perpustakaan per</w:t>
      </w:r>
      <w:r w:rsidR="0016086F" w:rsidRPr="00906AE5">
        <w:rPr>
          <w:rFonts w:ascii="Times New Roman" w:hAnsi="Times New Roman" w:cs="Times New Roman"/>
          <w:sz w:val="24"/>
          <w:szCs w:val="24"/>
        </w:rPr>
        <w:t>g</w:t>
      </w:r>
      <w:r w:rsidRPr="00906AE5">
        <w:rPr>
          <w:rFonts w:ascii="Times New Roman" w:hAnsi="Times New Roman" w:cs="Times New Roman"/>
          <w:sz w:val="24"/>
          <w:szCs w:val="24"/>
        </w:rPr>
        <w:t>uruan tin</w:t>
      </w:r>
      <w:r w:rsidR="0016086F" w:rsidRPr="00906AE5">
        <w:rPr>
          <w:rFonts w:ascii="Times New Roman" w:hAnsi="Times New Roman" w:cs="Times New Roman"/>
          <w:sz w:val="24"/>
          <w:szCs w:val="24"/>
        </w:rPr>
        <w:t>gg</w:t>
      </w:r>
      <w:r w:rsidRPr="00906AE5">
        <w:rPr>
          <w:rFonts w:ascii="Times New Roman" w:hAnsi="Times New Roman" w:cs="Times New Roman"/>
          <w:sz w:val="24"/>
          <w:szCs w:val="24"/>
        </w:rPr>
        <w:t xml:space="preserve">i </w:t>
      </w:r>
      <w:r w:rsidR="0016086F" w:rsidRPr="00906AE5">
        <w:rPr>
          <w:rFonts w:ascii="Times New Roman" w:hAnsi="Times New Roman" w:cs="Times New Roman"/>
          <w:sz w:val="24"/>
          <w:szCs w:val="24"/>
        </w:rPr>
        <w:t xml:space="preserve">Islam terkemuka </w:t>
      </w:r>
      <w:r w:rsidRPr="00906AE5">
        <w:rPr>
          <w:rFonts w:ascii="Times New Roman" w:hAnsi="Times New Roman" w:cs="Times New Roman"/>
          <w:sz w:val="24"/>
          <w:szCs w:val="24"/>
        </w:rPr>
        <w:t>yan</w:t>
      </w:r>
      <w:r w:rsidR="0016086F" w:rsidRPr="00906AE5">
        <w:rPr>
          <w:rFonts w:ascii="Times New Roman" w:hAnsi="Times New Roman" w:cs="Times New Roman"/>
          <w:sz w:val="24"/>
          <w:szCs w:val="24"/>
        </w:rPr>
        <w:t>g</w:t>
      </w:r>
      <w:r w:rsidRPr="00906AE5">
        <w:rPr>
          <w:rFonts w:ascii="Times New Roman" w:hAnsi="Times New Roman" w:cs="Times New Roman"/>
          <w:sz w:val="24"/>
          <w:szCs w:val="24"/>
        </w:rPr>
        <w:t xml:space="preserve"> </w:t>
      </w:r>
      <w:r w:rsidR="0016086F" w:rsidRPr="00906AE5">
        <w:rPr>
          <w:rFonts w:ascii="Times New Roman" w:hAnsi="Times New Roman" w:cs="Times New Roman"/>
          <w:sz w:val="24"/>
          <w:szCs w:val="24"/>
        </w:rPr>
        <w:t>telah</w:t>
      </w:r>
      <w:r w:rsidRPr="00906AE5">
        <w:rPr>
          <w:rFonts w:ascii="Times New Roman" w:hAnsi="Times New Roman" w:cs="Times New Roman"/>
          <w:sz w:val="24"/>
          <w:szCs w:val="24"/>
        </w:rPr>
        <w:t xml:space="preserve"> berdiri sejak ta</w:t>
      </w:r>
      <w:r w:rsidR="0016086F" w:rsidRPr="00906AE5">
        <w:rPr>
          <w:rFonts w:ascii="Times New Roman" w:hAnsi="Times New Roman" w:cs="Times New Roman"/>
          <w:sz w:val="24"/>
          <w:szCs w:val="24"/>
        </w:rPr>
        <w:t>h</w:t>
      </w:r>
      <w:r w:rsidRPr="00906AE5">
        <w:rPr>
          <w:rFonts w:ascii="Times New Roman" w:hAnsi="Times New Roman" w:cs="Times New Roman"/>
          <w:sz w:val="24"/>
          <w:szCs w:val="24"/>
        </w:rPr>
        <w:t xml:space="preserve">un 1968, </w:t>
      </w:r>
      <w:r w:rsidR="00E12672" w:rsidRPr="00906AE5">
        <w:rPr>
          <w:rFonts w:ascii="Times New Roman" w:hAnsi="Times New Roman" w:cs="Times New Roman"/>
          <w:sz w:val="24"/>
          <w:szCs w:val="24"/>
        </w:rPr>
        <w:t xml:space="preserve">Perpustakaan UIN Sunan </w:t>
      </w:r>
      <w:r w:rsidR="009E31AA" w:rsidRPr="00906AE5">
        <w:rPr>
          <w:rFonts w:ascii="Times New Roman" w:hAnsi="Times New Roman" w:cs="Times New Roman"/>
          <w:sz w:val="24"/>
          <w:szCs w:val="24"/>
        </w:rPr>
        <w:t>G</w:t>
      </w:r>
      <w:r w:rsidR="00E12672" w:rsidRPr="00906AE5">
        <w:rPr>
          <w:rFonts w:ascii="Times New Roman" w:hAnsi="Times New Roman" w:cs="Times New Roman"/>
          <w:sz w:val="24"/>
          <w:szCs w:val="24"/>
        </w:rPr>
        <w:t>unun</w:t>
      </w:r>
      <w:r w:rsidR="00863CCF" w:rsidRPr="00906AE5">
        <w:rPr>
          <w:rFonts w:ascii="Times New Roman" w:hAnsi="Times New Roman" w:cs="Times New Roman"/>
          <w:sz w:val="24"/>
          <w:szCs w:val="24"/>
        </w:rPr>
        <w:t>g</w:t>
      </w:r>
      <w:r w:rsidR="00E12672" w:rsidRPr="00906AE5">
        <w:rPr>
          <w:rFonts w:ascii="Times New Roman" w:hAnsi="Times New Roman" w:cs="Times New Roman"/>
          <w:sz w:val="24"/>
          <w:szCs w:val="24"/>
        </w:rPr>
        <w:t xml:space="preserve"> Djati Bandun</w:t>
      </w:r>
      <w:bookmarkStart w:id="7" w:name="_Hlk102122828"/>
      <w:r w:rsidR="00863CCF" w:rsidRPr="00906AE5">
        <w:rPr>
          <w:rFonts w:ascii="Times New Roman" w:hAnsi="Times New Roman" w:cs="Times New Roman"/>
          <w:sz w:val="24"/>
          <w:szCs w:val="24"/>
        </w:rPr>
        <w:t>g</w:t>
      </w:r>
      <w:bookmarkEnd w:id="7"/>
      <w:r w:rsidR="00E12672" w:rsidRPr="00906AE5">
        <w:rPr>
          <w:rFonts w:ascii="Times New Roman" w:hAnsi="Times New Roman" w:cs="Times New Roman"/>
          <w:sz w:val="24"/>
          <w:szCs w:val="24"/>
        </w:rPr>
        <w:t xml:space="preserve"> </w:t>
      </w:r>
      <w:r w:rsidR="00893994" w:rsidRPr="00906AE5">
        <w:rPr>
          <w:rFonts w:ascii="Times New Roman" w:hAnsi="Times New Roman" w:cs="Times New Roman"/>
          <w:sz w:val="24"/>
          <w:szCs w:val="24"/>
        </w:rPr>
        <w:t>tela</w:t>
      </w:r>
      <w:r w:rsidR="00D32773" w:rsidRPr="00906AE5">
        <w:rPr>
          <w:rFonts w:ascii="Times New Roman" w:hAnsi="Times New Roman" w:cs="Times New Roman"/>
          <w:sz w:val="24"/>
          <w:szCs w:val="24"/>
        </w:rPr>
        <w:t>h</w:t>
      </w:r>
      <w:r w:rsidR="00893994" w:rsidRPr="00906AE5">
        <w:rPr>
          <w:rFonts w:ascii="Times New Roman" w:hAnsi="Times New Roman" w:cs="Times New Roman"/>
          <w:sz w:val="24"/>
          <w:szCs w:val="24"/>
        </w:rPr>
        <w:t xml:space="preserve"> berperan </w:t>
      </w:r>
      <w:r w:rsidR="00E12672" w:rsidRPr="00906AE5">
        <w:rPr>
          <w:rFonts w:ascii="Times New Roman" w:hAnsi="Times New Roman" w:cs="Times New Roman"/>
          <w:sz w:val="24"/>
          <w:szCs w:val="24"/>
        </w:rPr>
        <w:t xml:space="preserve">dalam </w:t>
      </w:r>
      <w:r w:rsidR="005002A9" w:rsidRPr="00906AE5">
        <w:rPr>
          <w:rFonts w:ascii="Times New Roman" w:hAnsi="Times New Roman" w:cs="Times New Roman"/>
          <w:sz w:val="24"/>
          <w:szCs w:val="24"/>
        </w:rPr>
        <w:t>penyediaan koleksi</w:t>
      </w:r>
      <w:r w:rsidR="00E12672" w:rsidRPr="00906AE5">
        <w:rPr>
          <w:rFonts w:ascii="Times New Roman" w:hAnsi="Times New Roman" w:cs="Times New Roman"/>
          <w:sz w:val="24"/>
          <w:szCs w:val="24"/>
        </w:rPr>
        <w:t xml:space="preserve"> </w:t>
      </w:r>
      <w:r w:rsidR="005002A9" w:rsidRPr="00906AE5">
        <w:rPr>
          <w:rFonts w:ascii="Times New Roman" w:hAnsi="Times New Roman" w:cs="Times New Roman"/>
          <w:sz w:val="24"/>
          <w:szCs w:val="24"/>
        </w:rPr>
        <w:t xml:space="preserve">termasuk </w:t>
      </w:r>
      <w:r w:rsidR="00E12672" w:rsidRPr="00906AE5">
        <w:rPr>
          <w:rFonts w:ascii="Times New Roman" w:hAnsi="Times New Roman" w:cs="Times New Roman"/>
          <w:sz w:val="24"/>
          <w:szCs w:val="24"/>
        </w:rPr>
        <w:t>pengorganisasian, pemeli</w:t>
      </w:r>
      <w:bookmarkStart w:id="8" w:name="_Hlk98404099"/>
      <w:r w:rsidR="00E12672" w:rsidRPr="00906AE5">
        <w:rPr>
          <w:rFonts w:ascii="Times New Roman" w:hAnsi="Times New Roman" w:cs="Times New Roman"/>
          <w:sz w:val="24"/>
          <w:szCs w:val="24"/>
        </w:rPr>
        <w:t>h</w:t>
      </w:r>
      <w:bookmarkEnd w:id="8"/>
      <w:r w:rsidR="00E12672" w:rsidRPr="00906AE5">
        <w:rPr>
          <w:rFonts w:ascii="Times New Roman" w:hAnsi="Times New Roman" w:cs="Times New Roman"/>
          <w:sz w:val="24"/>
          <w:szCs w:val="24"/>
        </w:rPr>
        <w:t xml:space="preserve">araan </w:t>
      </w:r>
      <w:r w:rsidR="003C4253" w:rsidRPr="00906AE5">
        <w:rPr>
          <w:rFonts w:ascii="Times New Roman" w:hAnsi="Times New Roman" w:cs="Times New Roman"/>
          <w:sz w:val="24"/>
          <w:szCs w:val="24"/>
        </w:rPr>
        <w:t>dan</w:t>
      </w:r>
      <w:r w:rsidR="00E12672" w:rsidRPr="00906AE5">
        <w:rPr>
          <w:rFonts w:ascii="Times New Roman" w:hAnsi="Times New Roman" w:cs="Times New Roman"/>
          <w:sz w:val="24"/>
          <w:szCs w:val="24"/>
        </w:rPr>
        <w:t xml:space="preserve"> </w:t>
      </w:r>
      <w:r w:rsidR="007A0A29" w:rsidRPr="00906AE5">
        <w:rPr>
          <w:rFonts w:ascii="Times New Roman" w:hAnsi="Times New Roman" w:cs="Times New Roman"/>
          <w:sz w:val="24"/>
          <w:szCs w:val="24"/>
        </w:rPr>
        <w:t>p</w:t>
      </w:r>
      <w:r w:rsidR="00E12672" w:rsidRPr="00906AE5">
        <w:rPr>
          <w:rFonts w:ascii="Times New Roman" w:hAnsi="Times New Roman" w:cs="Times New Roman"/>
          <w:sz w:val="24"/>
          <w:szCs w:val="24"/>
        </w:rPr>
        <w:t xml:space="preserve">enyediaan layanan </w:t>
      </w:r>
      <w:r w:rsidR="00C97E69" w:rsidRPr="00906AE5">
        <w:rPr>
          <w:rFonts w:ascii="Times New Roman" w:hAnsi="Times New Roman" w:cs="Times New Roman"/>
          <w:sz w:val="24"/>
          <w:szCs w:val="24"/>
        </w:rPr>
        <w:t>koleksi</w:t>
      </w:r>
      <w:r w:rsidR="00E12672" w:rsidRPr="00906AE5">
        <w:rPr>
          <w:rFonts w:ascii="Times New Roman" w:hAnsi="Times New Roman" w:cs="Times New Roman"/>
          <w:sz w:val="24"/>
          <w:szCs w:val="24"/>
        </w:rPr>
        <w:t xml:space="preserve"> </w:t>
      </w:r>
      <w:r w:rsidR="00D32773" w:rsidRPr="00906AE5">
        <w:rPr>
          <w:rFonts w:ascii="Times New Roman" w:hAnsi="Times New Roman" w:cs="Times New Roman"/>
          <w:sz w:val="24"/>
          <w:szCs w:val="24"/>
        </w:rPr>
        <w:t>bagi sivitas akademika</w:t>
      </w:r>
      <w:r w:rsidR="00E12672" w:rsidRPr="00906AE5">
        <w:rPr>
          <w:rFonts w:ascii="Times New Roman" w:hAnsi="Times New Roman" w:cs="Times New Roman"/>
          <w:sz w:val="24"/>
          <w:szCs w:val="24"/>
        </w:rPr>
        <w:t xml:space="preserve">. Perpustakaan </w:t>
      </w:r>
      <w:r w:rsidR="0082350D" w:rsidRPr="00906AE5">
        <w:rPr>
          <w:rFonts w:ascii="Times New Roman" w:hAnsi="Times New Roman" w:cs="Times New Roman"/>
          <w:sz w:val="24"/>
          <w:szCs w:val="24"/>
        </w:rPr>
        <w:t xml:space="preserve">UIN Sunan </w:t>
      </w:r>
      <w:r w:rsidR="005002A9" w:rsidRPr="00906AE5">
        <w:rPr>
          <w:rFonts w:ascii="Times New Roman" w:hAnsi="Times New Roman" w:cs="Times New Roman"/>
          <w:sz w:val="24"/>
          <w:szCs w:val="24"/>
        </w:rPr>
        <w:t>G</w:t>
      </w:r>
      <w:r w:rsidR="0082350D" w:rsidRPr="00906AE5">
        <w:rPr>
          <w:rFonts w:ascii="Times New Roman" w:hAnsi="Times New Roman" w:cs="Times New Roman"/>
          <w:sz w:val="24"/>
          <w:szCs w:val="24"/>
        </w:rPr>
        <w:t>unun</w:t>
      </w:r>
      <w:r w:rsidR="00220DFE" w:rsidRPr="00906AE5">
        <w:rPr>
          <w:rFonts w:ascii="Times New Roman" w:hAnsi="Times New Roman" w:cs="Times New Roman"/>
          <w:sz w:val="24"/>
          <w:szCs w:val="24"/>
        </w:rPr>
        <w:t>g</w:t>
      </w:r>
      <w:r w:rsidR="0082350D" w:rsidRPr="00906AE5">
        <w:rPr>
          <w:rFonts w:ascii="Times New Roman" w:hAnsi="Times New Roman" w:cs="Times New Roman"/>
          <w:sz w:val="24"/>
          <w:szCs w:val="24"/>
        </w:rPr>
        <w:t xml:space="preserve"> Djati </w:t>
      </w:r>
      <w:r w:rsidR="0025642C" w:rsidRPr="00906AE5">
        <w:rPr>
          <w:rFonts w:ascii="Times New Roman" w:hAnsi="Times New Roman" w:cs="Times New Roman"/>
          <w:sz w:val="24"/>
          <w:szCs w:val="24"/>
        </w:rPr>
        <w:t>Ba</w:t>
      </w:r>
      <w:r w:rsidR="0082350D" w:rsidRPr="00906AE5">
        <w:rPr>
          <w:rFonts w:ascii="Times New Roman" w:hAnsi="Times New Roman" w:cs="Times New Roman"/>
          <w:sz w:val="24"/>
          <w:szCs w:val="24"/>
        </w:rPr>
        <w:t>ndun</w:t>
      </w:r>
      <w:r w:rsidR="0025642C" w:rsidRPr="00906AE5">
        <w:rPr>
          <w:rFonts w:ascii="Times New Roman" w:hAnsi="Times New Roman" w:cs="Times New Roman"/>
          <w:sz w:val="24"/>
          <w:szCs w:val="24"/>
        </w:rPr>
        <w:t>g</w:t>
      </w:r>
      <w:r w:rsidR="0082350D" w:rsidRPr="00906AE5">
        <w:rPr>
          <w:rFonts w:ascii="Times New Roman" w:hAnsi="Times New Roman" w:cs="Times New Roman"/>
          <w:sz w:val="24"/>
          <w:szCs w:val="24"/>
        </w:rPr>
        <w:t xml:space="preserve"> </w:t>
      </w:r>
      <w:r w:rsidR="00856D12" w:rsidRPr="00906AE5">
        <w:rPr>
          <w:rFonts w:ascii="Times New Roman" w:hAnsi="Times New Roman" w:cs="Times New Roman"/>
          <w:sz w:val="24"/>
          <w:szCs w:val="24"/>
        </w:rPr>
        <w:t xml:space="preserve">saat ini </w:t>
      </w:r>
      <w:r w:rsidR="00E12672" w:rsidRPr="00906AE5">
        <w:rPr>
          <w:rFonts w:ascii="Times New Roman" w:hAnsi="Times New Roman" w:cs="Times New Roman"/>
          <w:sz w:val="24"/>
          <w:szCs w:val="24"/>
        </w:rPr>
        <w:t>melayan</w:t>
      </w:r>
      <w:r w:rsidR="0082350D" w:rsidRPr="00906AE5">
        <w:rPr>
          <w:rFonts w:ascii="Times New Roman" w:hAnsi="Times New Roman" w:cs="Times New Roman"/>
          <w:sz w:val="24"/>
          <w:szCs w:val="24"/>
        </w:rPr>
        <w:t xml:space="preserve">i </w:t>
      </w:r>
      <w:r w:rsidR="00263FE3" w:rsidRPr="00906AE5">
        <w:rPr>
          <w:rFonts w:ascii="Times New Roman" w:hAnsi="Times New Roman" w:cs="Times New Roman"/>
          <w:sz w:val="24"/>
          <w:szCs w:val="24"/>
        </w:rPr>
        <w:t xml:space="preserve">sivitas akademika dari </w:t>
      </w:r>
      <w:r w:rsidR="0016086F" w:rsidRPr="00906AE5">
        <w:rPr>
          <w:rFonts w:ascii="Times New Roman" w:hAnsi="Times New Roman" w:cs="Times New Roman"/>
          <w:sz w:val="24"/>
          <w:szCs w:val="24"/>
        </w:rPr>
        <w:t xml:space="preserve">proram sarjana </w:t>
      </w:r>
      <w:r w:rsidR="0082350D" w:rsidRPr="00906AE5">
        <w:rPr>
          <w:rFonts w:ascii="Times New Roman" w:hAnsi="Times New Roman" w:cs="Times New Roman"/>
          <w:sz w:val="24"/>
          <w:szCs w:val="24"/>
        </w:rPr>
        <w:t>dan pro</w:t>
      </w:r>
      <w:r w:rsidR="007606B8" w:rsidRPr="00906AE5">
        <w:rPr>
          <w:rFonts w:ascii="Times New Roman" w:hAnsi="Times New Roman" w:cs="Times New Roman"/>
          <w:sz w:val="24"/>
          <w:szCs w:val="24"/>
        </w:rPr>
        <w:t>g</w:t>
      </w:r>
      <w:r w:rsidR="0082350D" w:rsidRPr="00906AE5">
        <w:rPr>
          <w:rFonts w:ascii="Times New Roman" w:hAnsi="Times New Roman" w:cs="Times New Roman"/>
          <w:sz w:val="24"/>
          <w:szCs w:val="24"/>
        </w:rPr>
        <w:t>ram pascasarjana yan</w:t>
      </w:r>
      <w:r w:rsidR="0025642C" w:rsidRPr="00906AE5">
        <w:rPr>
          <w:rFonts w:ascii="Times New Roman" w:hAnsi="Times New Roman" w:cs="Times New Roman"/>
          <w:sz w:val="24"/>
          <w:szCs w:val="24"/>
        </w:rPr>
        <w:t>g</w:t>
      </w:r>
      <w:r w:rsidR="0082350D" w:rsidRPr="00906AE5">
        <w:rPr>
          <w:rFonts w:ascii="Times New Roman" w:hAnsi="Times New Roman" w:cs="Times New Roman"/>
          <w:sz w:val="24"/>
          <w:szCs w:val="24"/>
        </w:rPr>
        <w:t xml:space="preserve"> terdiri dari pro</w:t>
      </w:r>
      <w:r w:rsidR="00863CCF" w:rsidRPr="00906AE5">
        <w:rPr>
          <w:rFonts w:ascii="Times New Roman" w:hAnsi="Times New Roman" w:cs="Times New Roman"/>
          <w:sz w:val="24"/>
          <w:szCs w:val="24"/>
        </w:rPr>
        <w:t>g</w:t>
      </w:r>
      <w:r w:rsidR="0082350D" w:rsidRPr="00906AE5">
        <w:rPr>
          <w:rFonts w:ascii="Times New Roman" w:hAnsi="Times New Roman" w:cs="Times New Roman"/>
          <w:sz w:val="24"/>
          <w:szCs w:val="24"/>
        </w:rPr>
        <w:t>ram ma</w:t>
      </w:r>
      <w:bookmarkStart w:id="9" w:name="_Hlk98404035"/>
      <w:r w:rsidR="00863CCF" w:rsidRPr="00906AE5">
        <w:rPr>
          <w:rFonts w:ascii="Times New Roman" w:hAnsi="Times New Roman" w:cs="Times New Roman"/>
          <w:sz w:val="24"/>
          <w:szCs w:val="24"/>
        </w:rPr>
        <w:t>g</w:t>
      </w:r>
      <w:bookmarkEnd w:id="9"/>
      <w:r w:rsidR="0082350D" w:rsidRPr="00906AE5">
        <w:rPr>
          <w:rFonts w:ascii="Times New Roman" w:hAnsi="Times New Roman" w:cs="Times New Roman"/>
          <w:sz w:val="24"/>
          <w:szCs w:val="24"/>
        </w:rPr>
        <w:t>ister dan doktor</w:t>
      </w:r>
      <w:r w:rsidR="00370B35" w:rsidRPr="00906AE5">
        <w:rPr>
          <w:rFonts w:ascii="Times New Roman" w:hAnsi="Times New Roman" w:cs="Times New Roman"/>
          <w:sz w:val="24"/>
          <w:szCs w:val="24"/>
        </w:rPr>
        <w:t xml:space="preserve">. </w:t>
      </w:r>
      <w:r w:rsidR="007606B8" w:rsidRPr="00906AE5">
        <w:rPr>
          <w:rFonts w:ascii="Times New Roman" w:hAnsi="Times New Roman" w:cs="Times New Roman"/>
          <w:sz w:val="24"/>
          <w:szCs w:val="24"/>
        </w:rPr>
        <w:t>Meski sudah cukup lama</w:t>
      </w:r>
      <w:r w:rsidR="00B32ADD" w:rsidRPr="00906AE5">
        <w:rPr>
          <w:rFonts w:ascii="Times New Roman" w:hAnsi="Times New Roman" w:cs="Times New Roman"/>
          <w:sz w:val="24"/>
          <w:szCs w:val="24"/>
        </w:rPr>
        <w:t xml:space="preserve"> berkipra</w:t>
      </w:r>
      <w:r w:rsidR="00012ADC" w:rsidRPr="00906AE5">
        <w:rPr>
          <w:rFonts w:ascii="Times New Roman" w:hAnsi="Times New Roman" w:cs="Times New Roman"/>
          <w:sz w:val="24"/>
          <w:szCs w:val="24"/>
        </w:rPr>
        <w:t>h</w:t>
      </w:r>
      <w:r w:rsidR="007606B8" w:rsidRPr="00906AE5">
        <w:rPr>
          <w:rFonts w:ascii="Times New Roman" w:hAnsi="Times New Roman" w:cs="Times New Roman"/>
          <w:sz w:val="24"/>
          <w:szCs w:val="24"/>
        </w:rPr>
        <w:t>,</w:t>
      </w:r>
      <w:r w:rsidR="002C0E29" w:rsidRPr="00906AE5">
        <w:rPr>
          <w:rFonts w:ascii="Times New Roman" w:hAnsi="Times New Roman" w:cs="Times New Roman"/>
          <w:sz w:val="24"/>
          <w:szCs w:val="24"/>
        </w:rPr>
        <w:t xml:space="preserve"> </w:t>
      </w:r>
      <w:r w:rsidR="0016086F" w:rsidRPr="00906AE5">
        <w:rPr>
          <w:rFonts w:ascii="Times New Roman" w:hAnsi="Times New Roman" w:cs="Times New Roman"/>
          <w:sz w:val="24"/>
          <w:szCs w:val="24"/>
        </w:rPr>
        <w:t xml:space="preserve">namun </w:t>
      </w:r>
      <w:r w:rsidR="002C0E29" w:rsidRPr="00906AE5">
        <w:rPr>
          <w:rFonts w:ascii="Times New Roman" w:hAnsi="Times New Roman" w:cs="Times New Roman"/>
          <w:sz w:val="24"/>
          <w:szCs w:val="24"/>
        </w:rPr>
        <w:t xml:space="preserve">belum </w:t>
      </w:r>
      <w:r w:rsidR="00AE70D5" w:rsidRPr="00906AE5">
        <w:rPr>
          <w:rFonts w:ascii="Times New Roman" w:hAnsi="Times New Roman" w:cs="Times New Roman"/>
          <w:sz w:val="24"/>
          <w:szCs w:val="24"/>
        </w:rPr>
        <w:t>diketahui</w:t>
      </w:r>
      <w:r w:rsidR="002C0E29" w:rsidRPr="00906AE5">
        <w:rPr>
          <w:rFonts w:ascii="Times New Roman" w:hAnsi="Times New Roman" w:cs="Times New Roman"/>
          <w:sz w:val="24"/>
          <w:szCs w:val="24"/>
        </w:rPr>
        <w:t xml:space="preserve"> </w:t>
      </w:r>
      <w:r w:rsidR="00D3282E" w:rsidRPr="00906AE5">
        <w:rPr>
          <w:rFonts w:ascii="Times New Roman" w:hAnsi="Times New Roman" w:cs="Times New Roman"/>
          <w:sz w:val="24"/>
          <w:szCs w:val="24"/>
        </w:rPr>
        <w:t xml:space="preserve">apakah </w:t>
      </w:r>
      <w:r w:rsidR="003C4253" w:rsidRPr="00906AE5">
        <w:rPr>
          <w:rFonts w:ascii="Times New Roman" w:hAnsi="Times New Roman" w:cs="Times New Roman"/>
          <w:sz w:val="24"/>
          <w:szCs w:val="24"/>
        </w:rPr>
        <w:t xml:space="preserve">koleksi </w:t>
      </w:r>
      <w:r w:rsidR="0016086F" w:rsidRPr="00906AE5">
        <w:rPr>
          <w:rFonts w:ascii="Times New Roman" w:hAnsi="Times New Roman" w:cs="Times New Roman"/>
          <w:sz w:val="24"/>
          <w:szCs w:val="24"/>
        </w:rPr>
        <w:t xml:space="preserve">perpustakaan </w:t>
      </w:r>
      <w:r w:rsidR="00D3282E" w:rsidRPr="00906AE5">
        <w:rPr>
          <w:rFonts w:ascii="Times New Roman" w:hAnsi="Times New Roman" w:cs="Times New Roman"/>
          <w:sz w:val="24"/>
          <w:szCs w:val="24"/>
        </w:rPr>
        <w:t>telah mendukung</w:t>
      </w:r>
      <w:r w:rsidR="004D64CC" w:rsidRPr="00906AE5">
        <w:rPr>
          <w:rFonts w:ascii="Times New Roman" w:hAnsi="Times New Roman" w:cs="Times New Roman"/>
          <w:sz w:val="24"/>
          <w:szCs w:val="24"/>
        </w:rPr>
        <w:t xml:space="preserve"> </w:t>
      </w:r>
      <w:r w:rsidR="0016086F" w:rsidRPr="00906AE5">
        <w:rPr>
          <w:rFonts w:ascii="Times New Roman" w:hAnsi="Times New Roman" w:cs="Times New Roman"/>
          <w:sz w:val="24"/>
          <w:szCs w:val="24"/>
        </w:rPr>
        <w:t xml:space="preserve">dan berkontribusi terhadap </w:t>
      </w:r>
      <w:r w:rsidR="004D64CC" w:rsidRPr="00906AE5">
        <w:rPr>
          <w:rFonts w:ascii="Times New Roman" w:hAnsi="Times New Roman" w:cs="Times New Roman"/>
          <w:sz w:val="24"/>
          <w:szCs w:val="24"/>
        </w:rPr>
        <w:t xml:space="preserve">efektivitas </w:t>
      </w:r>
      <w:r w:rsidR="0016086F" w:rsidRPr="00906AE5">
        <w:rPr>
          <w:rFonts w:ascii="Times New Roman" w:hAnsi="Times New Roman" w:cs="Times New Roman"/>
          <w:sz w:val="24"/>
          <w:szCs w:val="24"/>
        </w:rPr>
        <w:t>lembaga</w:t>
      </w:r>
      <w:r w:rsidR="004D64CC" w:rsidRPr="00906AE5">
        <w:rPr>
          <w:rFonts w:ascii="Times New Roman" w:hAnsi="Times New Roman" w:cs="Times New Roman"/>
          <w:sz w:val="24"/>
          <w:szCs w:val="24"/>
        </w:rPr>
        <w:t xml:space="preserve"> </w:t>
      </w:r>
      <w:r w:rsidR="00995696" w:rsidRPr="00906AE5">
        <w:rPr>
          <w:rFonts w:ascii="Times New Roman" w:hAnsi="Times New Roman" w:cs="Times New Roman"/>
          <w:sz w:val="24"/>
          <w:szCs w:val="24"/>
        </w:rPr>
        <w:t>da</w:t>
      </w:r>
      <w:r w:rsidR="003C4253" w:rsidRPr="00906AE5">
        <w:rPr>
          <w:rFonts w:ascii="Times New Roman" w:hAnsi="Times New Roman" w:cs="Times New Roman"/>
          <w:sz w:val="24"/>
          <w:szCs w:val="24"/>
        </w:rPr>
        <w:t>lam</w:t>
      </w:r>
      <w:r w:rsidR="005D500E" w:rsidRPr="00906AE5">
        <w:rPr>
          <w:rFonts w:ascii="Times New Roman" w:hAnsi="Times New Roman" w:cs="Times New Roman"/>
          <w:sz w:val="24"/>
          <w:szCs w:val="24"/>
        </w:rPr>
        <w:t xml:space="preserve"> </w:t>
      </w:r>
      <w:r w:rsidR="00367AD2" w:rsidRPr="00906AE5">
        <w:rPr>
          <w:rFonts w:ascii="Times New Roman" w:hAnsi="Times New Roman" w:cs="Times New Roman"/>
          <w:sz w:val="24"/>
          <w:szCs w:val="24"/>
        </w:rPr>
        <w:t>mendukung</w:t>
      </w:r>
      <w:r w:rsidR="002C0E29" w:rsidRPr="00906AE5">
        <w:rPr>
          <w:rFonts w:ascii="Times New Roman" w:hAnsi="Times New Roman" w:cs="Times New Roman"/>
          <w:sz w:val="24"/>
          <w:szCs w:val="24"/>
        </w:rPr>
        <w:t xml:space="preserve"> visi</w:t>
      </w:r>
      <w:r w:rsidR="007606B8" w:rsidRPr="00906AE5">
        <w:rPr>
          <w:rFonts w:ascii="Times New Roman" w:hAnsi="Times New Roman" w:cs="Times New Roman"/>
          <w:sz w:val="24"/>
          <w:szCs w:val="24"/>
        </w:rPr>
        <w:t xml:space="preserve"> </w:t>
      </w:r>
      <w:r w:rsidR="002C0E29" w:rsidRPr="00906AE5">
        <w:rPr>
          <w:rFonts w:ascii="Times New Roman" w:hAnsi="Times New Roman" w:cs="Times New Roman"/>
          <w:sz w:val="24"/>
          <w:szCs w:val="24"/>
        </w:rPr>
        <w:t xml:space="preserve">dan </w:t>
      </w:r>
      <w:r w:rsidR="009F13F4" w:rsidRPr="00906AE5">
        <w:rPr>
          <w:rFonts w:ascii="Times New Roman" w:hAnsi="Times New Roman" w:cs="Times New Roman"/>
          <w:sz w:val="24"/>
          <w:szCs w:val="24"/>
        </w:rPr>
        <w:t>misi</w:t>
      </w:r>
      <w:r w:rsidR="002C0E29" w:rsidRPr="00906AE5">
        <w:rPr>
          <w:rFonts w:ascii="Times New Roman" w:hAnsi="Times New Roman" w:cs="Times New Roman"/>
          <w:sz w:val="24"/>
          <w:szCs w:val="24"/>
        </w:rPr>
        <w:t xml:space="preserve"> </w:t>
      </w:r>
      <w:r w:rsidR="00A77FF4" w:rsidRPr="00906AE5">
        <w:rPr>
          <w:rFonts w:ascii="Times New Roman" w:hAnsi="Times New Roman" w:cs="Times New Roman"/>
          <w:sz w:val="24"/>
          <w:szCs w:val="24"/>
        </w:rPr>
        <w:t>per</w:t>
      </w:r>
      <w:r w:rsidR="00CB3088" w:rsidRPr="00906AE5">
        <w:rPr>
          <w:rFonts w:ascii="Times New Roman" w:hAnsi="Times New Roman" w:cs="Times New Roman"/>
          <w:sz w:val="24"/>
          <w:szCs w:val="24"/>
        </w:rPr>
        <w:t>g</w:t>
      </w:r>
      <w:r w:rsidR="00A77FF4" w:rsidRPr="00906AE5">
        <w:rPr>
          <w:rFonts w:ascii="Times New Roman" w:hAnsi="Times New Roman" w:cs="Times New Roman"/>
          <w:sz w:val="24"/>
          <w:szCs w:val="24"/>
        </w:rPr>
        <w:t>uruan tin</w:t>
      </w:r>
      <w:r w:rsidR="00CB3088" w:rsidRPr="00906AE5">
        <w:rPr>
          <w:rFonts w:ascii="Times New Roman" w:hAnsi="Times New Roman" w:cs="Times New Roman"/>
          <w:sz w:val="24"/>
          <w:szCs w:val="24"/>
        </w:rPr>
        <w:t>gg</w:t>
      </w:r>
      <w:r w:rsidR="00A77FF4" w:rsidRPr="00906AE5">
        <w:rPr>
          <w:rFonts w:ascii="Times New Roman" w:hAnsi="Times New Roman" w:cs="Times New Roman"/>
          <w:sz w:val="24"/>
          <w:szCs w:val="24"/>
        </w:rPr>
        <w:t xml:space="preserve">i. </w:t>
      </w:r>
      <w:r w:rsidR="004778BD" w:rsidRPr="00906AE5">
        <w:rPr>
          <w:rFonts w:ascii="Times New Roman" w:hAnsi="Times New Roman" w:cs="Times New Roman"/>
          <w:sz w:val="24"/>
          <w:szCs w:val="24"/>
        </w:rPr>
        <w:t>Ha</w:t>
      </w:r>
      <w:r w:rsidR="00186F8A" w:rsidRPr="00906AE5">
        <w:rPr>
          <w:rFonts w:ascii="Times New Roman" w:hAnsi="Times New Roman" w:cs="Times New Roman"/>
          <w:sz w:val="24"/>
          <w:szCs w:val="24"/>
        </w:rPr>
        <w:t>l ini pentin</w:t>
      </w:r>
      <w:bookmarkStart w:id="10" w:name="_Hlk100747200"/>
      <w:r w:rsidR="004778BD" w:rsidRPr="00906AE5">
        <w:rPr>
          <w:rFonts w:ascii="Times New Roman" w:hAnsi="Times New Roman" w:cs="Times New Roman"/>
          <w:sz w:val="24"/>
          <w:szCs w:val="24"/>
        </w:rPr>
        <w:t>g</w:t>
      </w:r>
      <w:bookmarkEnd w:id="10"/>
      <w:r w:rsidR="00186F8A" w:rsidRPr="00906AE5">
        <w:rPr>
          <w:rFonts w:ascii="Times New Roman" w:hAnsi="Times New Roman" w:cs="Times New Roman"/>
          <w:sz w:val="24"/>
          <w:szCs w:val="24"/>
        </w:rPr>
        <w:t xml:space="preserve"> dilakukan </w:t>
      </w:r>
      <w:r w:rsidR="008F6D17" w:rsidRPr="00906AE5">
        <w:rPr>
          <w:rFonts w:ascii="Times New Roman" w:hAnsi="Times New Roman" w:cs="Times New Roman"/>
          <w:sz w:val="24"/>
          <w:szCs w:val="24"/>
        </w:rPr>
        <w:t>s</w:t>
      </w:r>
      <w:r w:rsidR="00186F8A" w:rsidRPr="00906AE5">
        <w:rPr>
          <w:rFonts w:ascii="Times New Roman" w:hAnsi="Times New Roman" w:cs="Times New Roman"/>
          <w:sz w:val="24"/>
          <w:szCs w:val="24"/>
        </w:rPr>
        <w:t>eba</w:t>
      </w:r>
      <w:r w:rsidR="004778BD" w:rsidRPr="00906AE5">
        <w:rPr>
          <w:rFonts w:ascii="Times New Roman" w:hAnsi="Times New Roman" w:cs="Times New Roman"/>
          <w:sz w:val="24"/>
          <w:szCs w:val="24"/>
        </w:rPr>
        <w:t>g</w:t>
      </w:r>
      <w:r w:rsidR="00186F8A" w:rsidRPr="00906AE5">
        <w:rPr>
          <w:rFonts w:ascii="Times New Roman" w:hAnsi="Times New Roman" w:cs="Times New Roman"/>
          <w:sz w:val="24"/>
          <w:szCs w:val="24"/>
        </w:rPr>
        <w:t xml:space="preserve">aimana </w:t>
      </w:r>
      <w:r w:rsidR="00F32666" w:rsidRPr="00906AE5">
        <w:rPr>
          <w:rFonts w:ascii="Times New Roman" w:hAnsi="Times New Roman" w:cs="Times New Roman"/>
          <w:sz w:val="24"/>
          <w:szCs w:val="24"/>
        </w:rPr>
        <w:t xml:space="preserve">pendapat </w:t>
      </w:r>
      <w:r w:rsidR="00AE70D5" w:rsidRPr="00906AE5">
        <w:rPr>
          <w:rFonts w:ascii="Times New Roman" w:hAnsi="Times New Roman" w:cs="Times New Roman"/>
          <w:sz w:val="24"/>
          <w:szCs w:val="24"/>
        </w:rPr>
        <w:t>He</w:t>
      </w:r>
      <w:r w:rsidR="00012ADC" w:rsidRPr="00906AE5">
        <w:rPr>
          <w:rFonts w:ascii="Times New Roman" w:hAnsi="Times New Roman" w:cs="Times New Roman"/>
          <w:sz w:val="24"/>
          <w:szCs w:val="24"/>
        </w:rPr>
        <w:t xml:space="preserve">nderson </w:t>
      </w:r>
      <w:r w:rsidR="008F6D17" w:rsidRPr="00906AE5">
        <w:rPr>
          <w:rFonts w:ascii="Times New Roman" w:hAnsi="Times New Roman" w:cs="Times New Roman"/>
          <w:sz w:val="24"/>
          <w:szCs w:val="24"/>
        </w:rPr>
        <w:t xml:space="preserve">bahwa </w:t>
      </w:r>
      <w:r w:rsidR="00012ADC" w:rsidRPr="00906AE5">
        <w:rPr>
          <w:rFonts w:ascii="Times New Roman" w:hAnsi="Times New Roman" w:cs="Times New Roman"/>
          <w:sz w:val="24"/>
          <w:szCs w:val="24"/>
        </w:rPr>
        <w:t xml:space="preserve">koleksi merupakan aspek yang paling </w:t>
      </w:r>
      <w:r w:rsidR="0016086F" w:rsidRPr="00906AE5">
        <w:rPr>
          <w:rFonts w:ascii="Times New Roman" w:hAnsi="Times New Roman" w:cs="Times New Roman"/>
          <w:sz w:val="24"/>
          <w:szCs w:val="24"/>
        </w:rPr>
        <w:t>nampak</w:t>
      </w:r>
      <w:r w:rsidR="00012ADC" w:rsidRPr="00906AE5">
        <w:rPr>
          <w:rFonts w:ascii="Times New Roman" w:hAnsi="Times New Roman" w:cs="Times New Roman"/>
          <w:sz w:val="24"/>
          <w:szCs w:val="24"/>
        </w:rPr>
        <w:t xml:space="preserve"> da</w:t>
      </w:r>
      <w:r w:rsidR="00E7127A" w:rsidRPr="00906AE5">
        <w:rPr>
          <w:rFonts w:ascii="Times New Roman" w:hAnsi="Times New Roman" w:cs="Times New Roman"/>
          <w:sz w:val="24"/>
          <w:szCs w:val="24"/>
        </w:rPr>
        <w:t>lam</w:t>
      </w:r>
      <w:r w:rsidR="00012ADC" w:rsidRPr="00906AE5">
        <w:rPr>
          <w:rFonts w:ascii="Times New Roman" w:hAnsi="Times New Roman" w:cs="Times New Roman"/>
          <w:sz w:val="24"/>
          <w:szCs w:val="24"/>
        </w:rPr>
        <w:t xml:space="preserve"> menentukan efektivitas lemba</w:t>
      </w:r>
      <w:bookmarkStart w:id="11" w:name="_Hlk100648827"/>
      <w:r w:rsidR="00012ADC" w:rsidRPr="00906AE5">
        <w:rPr>
          <w:rFonts w:ascii="Times New Roman" w:hAnsi="Times New Roman" w:cs="Times New Roman"/>
          <w:sz w:val="24"/>
          <w:szCs w:val="24"/>
        </w:rPr>
        <w:t>g</w:t>
      </w:r>
      <w:bookmarkEnd w:id="11"/>
      <w:r w:rsidR="00012ADC" w:rsidRPr="00906AE5">
        <w:rPr>
          <w:rFonts w:ascii="Times New Roman" w:hAnsi="Times New Roman" w:cs="Times New Roman"/>
          <w:sz w:val="24"/>
          <w:szCs w:val="24"/>
        </w:rPr>
        <w:t xml:space="preserve">a perpustakaan </w:t>
      </w:r>
      <w:r w:rsidR="00223AFD" w:rsidRPr="00906AE5">
        <w:rPr>
          <w:rFonts w:ascii="Times New Roman" w:hAnsi="Times New Roman" w:cs="Times New Roman"/>
          <w:sz w:val="24"/>
          <w:szCs w:val="24"/>
        </w:rPr>
        <w:fldChar w:fldCharType="begin"/>
      </w:r>
      <w:r w:rsidR="00223AFD" w:rsidRPr="00906AE5">
        <w:rPr>
          <w:rFonts w:ascii="Times New Roman" w:hAnsi="Times New Roman" w:cs="Times New Roman"/>
          <w:sz w:val="24"/>
          <w:szCs w:val="24"/>
        </w:rPr>
        <w:instrText xml:space="preserve"> ADDIN ZOTERO_ITEM CSL_CITATION {"citationID":"og472xgF","properties":{"formattedCitation":"(Henderson et al., 1993)","plainCitation":"(Henderson et al., 1993)","noteIndex":0},"citationItems":[{"id":20,"uris":["http://zotero.org/users/local/LOk5544b/items/492EVJ8T"],"itemData":{"id":20,"type":"article-journal","abstract":"Institutional effectiveness, which can be defined as the process of planning, evaluating, and revising programs on a continual basis, has become a primary criterion in accrediting academic institutions. In the academic library, the collection management and development policy, ongoing collection assessment, and the revision of policy reflects the institutional effectiveness cycle in microcosm. Collection assessment in regional and program accreditation is fundamental. This paper discusses the applications of collection assessment and its role in the accreditation process. Quantitative and qualitative methods of assessment are reviewed, emphasizing the role of each in improving library collections and, by extension, contributing to the effectiveness of the academic institution.","container-title":"Library Acquisitions: Practice &amp; Theory","DOI":"10.1016/0364-6408(93)90062-B","ISSN":"0364-6408","issue":"2","journalAbbreviation":"Library Acquisitions: Practice &amp; Theory","language":"en","page":"197-201","source":"ScienceDirect","title":"Collection assessment in academic libraries: Institutional effectiveness in microcosm","title-short":"Collection assessment in academic libraries","volume":"17","author":[{"family":"Henderson","given":"William Abbot"},{"family":"Hubbard","given":"William J."},{"family":"McAbee","given":"Sonja L."}],"issued":{"date-parts":[["1993",6,1]]}}}],"schema":"https://github.com/citation-style-language/schema/raw/master/csl-citation.json"} </w:instrText>
      </w:r>
      <w:r w:rsidR="00223AFD" w:rsidRPr="00906AE5">
        <w:rPr>
          <w:rFonts w:ascii="Times New Roman" w:hAnsi="Times New Roman" w:cs="Times New Roman"/>
          <w:sz w:val="24"/>
          <w:szCs w:val="24"/>
        </w:rPr>
        <w:fldChar w:fldCharType="separate"/>
      </w:r>
      <w:r w:rsidR="00223AFD" w:rsidRPr="00906AE5">
        <w:rPr>
          <w:rFonts w:ascii="Times New Roman" w:hAnsi="Times New Roman" w:cs="Times New Roman"/>
          <w:sz w:val="24"/>
          <w:szCs w:val="24"/>
        </w:rPr>
        <w:t>(Henderson et al., 1993)</w:t>
      </w:r>
      <w:r w:rsidR="00223AFD" w:rsidRPr="00906AE5">
        <w:rPr>
          <w:rFonts w:ascii="Times New Roman" w:hAnsi="Times New Roman" w:cs="Times New Roman"/>
          <w:sz w:val="24"/>
          <w:szCs w:val="24"/>
        </w:rPr>
        <w:fldChar w:fldCharType="end"/>
      </w:r>
      <w:r w:rsidR="00223AFD" w:rsidRPr="00906AE5">
        <w:rPr>
          <w:rFonts w:ascii="Times New Roman" w:hAnsi="Times New Roman" w:cs="Times New Roman"/>
          <w:sz w:val="24"/>
          <w:szCs w:val="24"/>
        </w:rPr>
        <w:t>.</w:t>
      </w:r>
      <w:r w:rsidR="00012ADC" w:rsidRPr="00906AE5">
        <w:rPr>
          <w:rFonts w:ascii="Times New Roman" w:hAnsi="Times New Roman" w:cs="Times New Roman"/>
          <w:color w:val="FF0000"/>
          <w:sz w:val="24"/>
          <w:szCs w:val="24"/>
        </w:rPr>
        <w:t xml:space="preserve"> </w:t>
      </w:r>
      <w:r w:rsidRPr="00906AE5">
        <w:rPr>
          <w:rFonts w:ascii="Times New Roman" w:hAnsi="Times New Roman" w:cs="Times New Roman"/>
          <w:sz w:val="24"/>
          <w:szCs w:val="24"/>
        </w:rPr>
        <w:t>Disampin</w:t>
      </w:r>
      <w:r w:rsidR="0016086F" w:rsidRPr="00906AE5">
        <w:rPr>
          <w:rFonts w:ascii="Times New Roman" w:hAnsi="Times New Roman" w:cs="Times New Roman"/>
          <w:sz w:val="24"/>
          <w:szCs w:val="24"/>
        </w:rPr>
        <w:t>g</w:t>
      </w:r>
      <w:r w:rsidRPr="00906AE5">
        <w:rPr>
          <w:rFonts w:ascii="Times New Roman" w:hAnsi="Times New Roman" w:cs="Times New Roman"/>
          <w:sz w:val="24"/>
          <w:szCs w:val="24"/>
        </w:rPr>
        <w:t xml:space="preserve"> itu</w:t>
      </w:r>
      <w:r w:rsidR="003C4253" w:rsidRPr="00906AE5">
        <w:rPr>
          <w:rFonts w:ascii="Times New Roman" w:hAnsi="Times New Roman" w:cs="Times New Roman"/>
          <w:sz w:val="24"/>
          <w:szCs w:val="24"/>
        </w:rPr>
        <w:t>,</w:t>
      </w:r>
      <w:r w:rsidR="00AE70D5" w:rsidRPr="00906AE5">
        <w:rPr>
          <w:rFonts w:ascii="Times New Roman" w:hAnsi="Times New Roman" w:cs="Times New Roman"/>
          <w:sz w:val="24"/>
          <w:szCs w:val="24"/>
        </w:rPr>
        <w:t xml:space="preserve"> </w:t>
      </w:r>
      <w:r w:rsidR="00102BEB" w:rsidRPr="00906AE5">
        <w:rPr>
          <w:rFonts w:ascii="Times New Roman" w:hAnsi="Times New Roman" w:cs="Times New Roman"/>
          <w:sz w:val="24"/>
          <w:szCs w:val="24"/>
        </w:rPr>
        <w:t xml:space="preserve">menurut Cox </w:t>
      </w:r>
      <w:r w:rsidR="00AE70D5" w:rsidRPr="00906AE5">
        <w:rPr>
          <w:rFonts w:ascii="Times New Roman" w:hAnsi="Times New Roman" w:cs="Times New Roman"/>
          <w:sz w:val="24"/>
          <w:szCs w:val="24"/>
        </w:rPr>
        <w:t>kontribusi</w:t>
      </w:r>
      <w:r w:rsidR="00012ADC" w:rsidRPr="00906AE5">
        <w:rPr>
          <w:rFonts w:ascii="Times New Roman" w:hAnsi="Times New Roman" w:cs="Times New Roman"/>
          <w:sz w:val="24"/>
          <w:szCs w:val="24"/>
        </w:rPr>
        <w:t xml:space="preserve"> perpustakaan</w:t>
      </w:r>
      <w:r w:rsidR="008F6D17" w:rsidRPr="00906AE5">
        <w:rPr>
          <w:rFonts w:ascii="Times New Roman" w:hAnsi="Times New Roman" w:cs="Times New Roman"/>
          <w:sz w:val="24"/>
          <w:szCs w:val="24"/>
        </w:rPr>
        <w:t xml:space="preserve"> </w:t>
      </w:r>
      <w:r w:rsidR="00012ADC" w:rsidRPr="00906AE5">
        <w:rPr>
          <w:rFonts w:ascii="Times New Roman" w:hAnsi="Times New Roman" w:cs="Times New Roman"/>
          <w:sz w:val="24"/>
          <w:szCs w:val="24"/>
        </w:rPr>
        <w:t>sangat berpengaru</w:t>
      </w:r>
      <w:bookmarkStart w:id="12" w:name="_Hlk100747496"/>
      <w:r w:rsidR="00012ADC" w:rsidRPr="00906AE5">
        <w:rPr>
          <w:rFonts w:ascii="Times New Roman" w:hAnsi="Times New Roman" w:cs="Times New Roman"/>
          <w:sz w:val="24"/>
          <w:szCs w:val="24"/>
        </w:rPr>
        <w:t>h</w:t>
      </w:r>
      <w:bookmarkEnd w:id="12"/>
      <w:r w:rsidR="00012ADC" w:rsidRPr="00906AE5">
        <w:rPr>
          <w:rFonts w:ascii="Times New Roman" w:hAnsi="Times New Roman" w:cs="Times New Roman"/>
          <w:sz w:val="24"/>
          <w:szCs w:val="24"/>
        </w:rPr>
        <w:t xml:space="preserve"> terhadap penempatan, pengakuan, sumber daya, dan prospeknya di perguruan tin</w:t>
      </w:r>
      <w:bookmarkStart w:id="13" w:name="_Hlk98404120"/>
      <w:r w:rsidR="00012ADC" w:rsidRPr="00906AE5">
        <w:rPr>
          <w:rFonts w:ascii="Times New Roman" w:hAnsi="Times New Roman" w:cs="Times New Roman"/>
          <w:sz w:val="24"/>
          <w:szCs w:val="24"/>
        </w:rPr>
        <w:t>gg</w:t>
      </w:r>
      <w:bookmarkEnd w:id="13"/>
      <w:r w:rsidR="00012ADC" w:rsidRPr="00906AE5">
        <w:rPr>
          <w:rFonts w:ascii="Times New Roman" w:hAnsi="Times New Roman" w:cs="Times New Roman"/>
          <w:sz w:val="24"/>
          <w:szCs w:val="24"/>
        </w:rPr>
        <w:t xml:space="preserve">i </w:t>
      </w:r>
      <w:r w:rsidR="00223AFD" w:rsidRPr="00906AE5">
        <w:rPr>
          <w:rFonts w:ascii="Times New Roman" w:hAnsi="Times New Roman" w:cs="Times New Roman"/>
          <w:sz w:val="24"/>
          <w:szCs w:val="24"/>
        </w:rPr>
        <w:fldChar w:fldCharType="begin"/>
      </w:r>
      <w:r w:rsidR="00223AFD" w:rsidRPr="00906AE5">
        <w:rPr>
          <w:rFonts w:ascii="Times New Roman" w:hAnsi="Times New Roman" w:cs="Times New Roman"/>
          <w:sz w:val="24"/>
          <w:szCs w:val="24"/>
        </w:rPr>
        <w:instrText xml:space="preserve"> ADDIN ZOTERO_ITEM CSL_CITATION {"citationID":"DlVNOEkj","properties":{"formattedCitation":"(Cox, 2018)","plainCitation":"(Cox, 2018)","noteIndex":0},"citationItems":[{"id":28,"uris":["http://zotero.org/users/local/LOk5544b/items/VGKXG35W"],"itemData":{"id":28,"type":"article-journal","abstract":"A strong position in the institution is vital for any academic library and affects its recognition, resourcing, and prospects. Higher education institutions are experiencing radical change, driven by greater accountability, stronger competition, and increased internationalization. They prioritize student success, competitive research, and global reputation. This has significant implications for library strategy, space, structures, partnerships, and identity. Strategic responses include refocusing from collections to users, reorganizing teams and roles, developing partnerships, and demonstrating value. Emphasis on student success and researcher productivity has generated learning commons buildings, converged service models, research data management services, digital scholarship engagement, and rebranding as partners. Repositioning is challenging, with the library no longer perceived as the heart of the campus but institutional leadership often holding traditional perceptions of its role. This review discusses literature on how academic libraries have been adapting or might adapt, functionally, physically, strategically, and organizationally to position themselves effectively within the institution.","container-title":"New Review of Academic Librarianship","DOI":"10.1080/13614533.2018.1466342","ISSN":"1361-4533","issue":"3-4","note":"publisher: Routledge\n_eprint: https://doi.org/10.1080/13614533.2018.1466342","page":"217-241","source":"Taylor and Francis+NEJM","title":"Positioning the Academic Library within the Institution: A Literature Review","title-short":"Positioning the Academic Library within the Institution","volume":"24","author":[{"family":"Cox","given":"John"}],"issued":{"date-parts":[["2018",10,2]]}}}],"schema":"https://github.com/citation-style-language/schema/raw/master/csl-citation.json"} </w:instrText>
      </w:r>
      <w:r w:rsidR="00223AFD" w:rsidRPr="00906AE5">
        <w:rPr>
          <w:rFonts w:ascii="Times New Roman" w:hAnsi="Times New Roman" w:cs="Times New Roman"/>
          <w:sz w:val="24"/>
          <w:szCs w:val="24"/>
        </w:rPr>
        <w:fldChar w:fldCharType="separate"/>
      </w:r>
      <w:r w:rsidR="00223AFD" w:rsidRPr="00906AE5">
        <w:rPr>
          <w:rFonts w:ascii="Times New Roman" w:hAnsi="Times New Roman" w:cs="Times New Roman"/>
          <w:sz w:val="24"/>
          <w:szCs w:val="24"/>
        </w:rPr>
        <w:t>(Cox, 2018)</w:t>
      </w:r>
      <w:r w:rsidR="00223AFD" w:rsidRPr="00906AE5">
        <w:rPr>
          <w:rFonts w:ascii="Times New Roman" w:hAnsi="Times New Roman" w:cs="Times New Roman"/>
          <w:sz w:val="24"/>
          <w:szCs w:val="24"/>
        </w:rPr>
        <w:fldChar w:fldCharType="end"/>
      </w:r>
      <w:r w:rsidR="00012ADC" w:rsidRPr="00906AE5">
        <w:rPr>
          <w:rFonts w:ascii="Times New Roman" w:hAnsi="Times New Roman" w:cs="Times New Roman"/>
          <w:sz w:val="24"/>
          <w:szCs w:val="24"/>
        </w:rPr>
        <w:t xml:space="preserve">. </w:t>
      </w:r>
      <w:r w:rsidR="007C0E7F" w:rsidRPr="00906AE5">
        <w:rPr>
          <w:rFonts w:ascii="Times New Roman" w:hAnsi="Times New Roman" w:cs="Times New Roman"/>
          <w:sz w:val="24"/>
          <w:szCs w:val="24"/>
        </w:rPr>
        <w:t xml:space="preserve"> </w:t>
      </w:r>
      <w:r w:rsidR="00E7127A" w:rsidRPr="00906AE5">
        <w:rPr>
          <w:rFonts w:ascii="Times New Roman" w:hAnsi="Times New Roman" w:cs="Times New Roman"/>
          <w:sz w:val="24"/>
          <w:szCs w:val="24"/>
        </w:rPr>
        <w:t xml:space="preserve"> </w:t>
      </w:r>
      <w:r w:rsidR="00EA2EED" w:rsidRPr="00906AE5">
        <w:rPr>
          <w:rFonts w:ascii="Times New Roman" w:hAnsi="Times New Roman" w:cs="Times New Roman"/>
          <w:sz w:val="24"/>
          <w:szCs w:val="24"/>
        </w:rPr>
        <w:t xml:space="preserve"> </w:t>
      </w:r>
      <w:r w:rsidR="008F6D17" w:rsidRPr="00906AE5">
        <w:rPr>
          <w:rFonts w:ascii="Times New Roman" w:hAnsi="Times New Roman" w:cs="Times New Roman"/>
          <w:sz w:val="24"/>
          <w:szCs w:val="24"/>
        </w:rPr>
        <w:t xml:space="preserve"> </w:t>
      </w:r>
      <w:r w:rsidR="00587D58" w:rsidRPr="00906AE5">
        <w:rPr>
          <w:rFonts w:ascii="Times New Roman" w:hAnsi="Times New Roman" w:cs="Times New Roman"/>
          <w:sz w:val="24"/>
          <w:szCs w:val="24"/>
        </w:rPr>
        <w:t xml:space="preserve"> </w:t>
      </w:r>
      <w:r w:rsidR="007305B4" w:rsidRPr="00906AE5">
        <w:rPr>
          <w:rFonts w:ascii="Times New Roman" w:hAnsi="Times New Roman" w:cs="Times New Roman"/>
          <w:sz w:val="24"/>
          <w:szCs w:val="24"/>
        </w:rPr>
        <w:t xml:space="preserve"> </w:t>
      </w:r>
      <w:r w:rsidR="002615F8" w:rsidRPr="00906AE5">
        <w:rPr>
          <w:rFonts w:ascii="Times New Roman" w:hAnsi="Times New Roman" w:cs="Times New Roman"/>
          <w:sz w:val="24"/>
          <w:szCs w:val="24"/>
        </w:rPr>
        <w:t xml:space="preserve"> </w:t>
      </w:r>
      <w:r w:rsidR="00AE70D5" w:rsidRPr="00906AE5">
        <w:rPr>
          <w:rFonts w:ascii="Times New Roman" w:hAnsi="Times New Roman" w:cs="Times New Roman"/>
          <w:sz w:val="24"/>
          <w:szCs w:val="24"/>
        </w:rPr>
        <w:t xml:space="preserve"> </w:t>
      </w:r>
      <w:r w:rsidR="009D5D50" w:rsidRPr="00906AE5">
        <w:rPr>
          <w:rFonts w:ascii="Times New Roman" w:hAnsi="Times New Roman" w:cs="Times New Roman"/>
          <w:sz w:val="24"/>
          <w:szCs w:val="24"/>
        </w:rPr>
        <w:t xml:space="preserve"> </w:t>
      </w:r>
      <w:r w:rsidR="002615F8" w:rsidRPr="00906AE5">
        <w:rPr>
          <w:rFonts w:ascii="Times New Roman" w:hAnsi="Times New Roman" w:cs="Times New Roman"/>
          <w:sz w:val="24"/>
          <w:szCs w:val="24"/>
        </w:rPr>
        <w:t xml:space="preserve"> </w:t>
      </w:r>
      <w:r w:rsidR="00367AD2" w:rsidRPr="00906AE5">
        <w:rPr>
          <w:rFonts w:ascii="Times New Roman" w:hAnsi="Times New Roman" w:cs="Times New Roman"/>
          <w:sz w:val="24"/>
          <w:szCs w:val="24"/>
        </w:rPr>
        <w:t xml:space="preserve"> </w:t>
      </w:r>
      <w:r w:rsidR="00E633DB" w:rsidRPr="00906AE5">
        <w:rPr>
          <w:rFonts w:ascii="Times New Roman" w:hAnsi="Times New Roman" w:cs="Times New Roman"/>
          <w:sz w:val="24"/>
          <w:szCs w:val="24"/>
        </w:rPr>
        <w:t xml:space="preserve"> </w:t>
      </w:r>
      <w:r w:rsidR="00D32773" w:rsidRPr="00906AE5">
        <w:rPr>
          <w:rFonts w:ascii="Times New Roman" w:hAnsi="Times New Roman" w:cs="Times New Roman"/>
          <w:sz w:val="24"/>
          <w:szCs w:val="24"/>
        </w:rPr>
        <w:t xml:space="preserve">  </w:t>
      </w:r>
      <w:r w:rsidR="007305B4" w:rsidRPr="00906AE5">
        <w:rPr>
          <w:rFonts w:ascii="Times New Roman" w:hAnsi="Times New Roman" w:cs="Times New Roman"/>
          <w:sz w:val="24"/>
          <w:szCs w:val="24"/>
        </w:rPr>
        <w:t xml:space="preserve"> </w:t>
      </w:r>
      <w:r w:rsidR="00E97266" w:rsidRPr="00906AE5">
        <w:rPr>
          <w:rFonts w:ascii="Times New Roman" w:hAnsi="Times New Roman" w:cs="Times New Roman"/>
          <w:sz w:val="24"/>
          <w:szCs w:val="24"/>
        </w:rPr>
        <w:t xml:space="preserve"> </w:t>
      </w:r>
      <w:r w:rsidR="007305B4" w:rsidRPr="00906AE5">
        <w:rPr>
          <w:rFonts w:ascii="Times New Roman" w:hAnsi="Times New Roman" w:cs="Times New Roman"/>
          <w:sz w:val="24"/>
          <w:szCs w:val="24"/>
        </w:rPr>
        <w:t xml:space="preserve"> </w:t>
      </w:r>
      <w:r w:rsidR="000526C6" w:rsidRPr="00906AE5">
        <w:rPr>
          <w:rFonts w:ascii="Times New Roman" w:hAnsi="Times New Roman" w:cs="Times New Roman"/>
          <w:sz w:val="24"/>
          <w:szCs w:val="24"/>
        </w:rPr>
        <w:t xml:space="preserve"> </w:t>
      </w:r>
    </w:p>
    <w:p w14:paraId="459A0DB6" w14:textId="4FB0B38E" w:rsidR="000E046B" w:rsidRPr="00906AE5" w:rsidRDefault="007305B4" w:rsidP="00906AE5">
      <w:pPr>
        <w:spacing w:after="120" w:line="240" w:lineRule="auto"/>
        <w:ind w:firstLine="720"/>
        <w:jc w:val="both"/>
        <w:rPr>
          <w:rFonts w:ascii="Times New Roman" w:hAnsi="Times New Roman" w:cs="Times New Roman"/>
          <w:sz w:val="24"/>
          <w:szCs w:val="24"/>
        </w:rPr>
      </w:pPr>
      <w:r w:rsidRPr="00906AE5">
        <w:rPr>
          <w:rFonts w:ascii="Times New Roman" w:hAnsi="Times New Roman" w:cs="Times New Roman"/>
          <w:sz w:val="24"/>
          <w:szCs w:val="24"/>
        </w:rPr>
        <w:t xml:space="preserve">Sejalan dengan visi dan misi </w:t>
      </w:r>
      <w:r w:rsidR="0099733C" w:rsidRPr="00906AE5">
        <w:rPr>
          <w:rFonts w:ascii="Times New Roman" w:hAnsi="Times New Roman" w:cs="Times New Roman"/>
          <w:sz w:val="24"/>
          <w:szCs w:val="24"/>
        </w:rPr>
        <w:t>lemba</w:t>
      </w:r>
      <w:r w:rsidR="009F13F4" w:rsidRPr="00906AE5">
        <w:rPr>
          <w:rFonts w:ascii="Times New Roman" w:hAnsi="Times New Roman" w:cs="Times New Roman"/>
          <w:sz w:val="24"/>
          <w:szCs w:val="24"/>
        </w:rPr>
        <w:t>g</w:t>
      </w:r>
      <w:r w:rsidR="0099733C" w:rsidRPr="00906AE5">
        <w:rPr>
          <w:rFonts w:ascii="Times New Roman" w:hAnsi="Times New Roman" w:cs="Times New Roman"/>
          <w:sz w:val="24"/>
          <w:szCs w:val="24"/>
        </w:rPr>
        <w:t>a tin</w:t>
      </w:r>
      <w:r w:rsidR="009F13F4" w:rsidRPr="00906AE5">
        <w:rPr>
          <w:rFonts w:ascii="Times New Roman" w:hAnsi="Times New Roman" w:cs="Times New Roman"/>
          <w:sz w:val="24"/>
          <w:szCs w:val="24"/>
        </w:rPr>
        <w:t>gg</w:t>
      </w:r>
      <w:r w:rsidR="0099733C" w:rsidRPr="00906AE5">
        <w:rPr>
          <w:rFonts w:ascii="Times New Roman" w:hAnsi="Times New Roman" w:cs="Times New Roman"/>
          <w:sz w:val="24"/>
          <w:szCs w:val="24"/>
        </w:rPr>
        <w:t>i</w:t>
      </w:r>
      <w:r w:rsidR="009F13F4" w:rsidRPr="00906AE5">
        <w:rPr>
          <w:rFonts w:ascii="Times New Roman" w:hAnsi="Times New Roman" w:cs="Times New Roman"/>
          <w:sz w:val="24"/>
          <w:szCs w:val="24"/>
        </w:rPr>
        <w:t xml:space="preserve"> </w:t>
      </w:r>
      <w:r w:rsidR="0099733C" w:rsidRPr="00906AE5">
        <w:rPr>
          <w:rFonts w:ascii="Times New Roman" w:hAnsi="Times New Roman" w:cs="Times New Roman"/>
          <w:sz w:val="24"/>
          <w:szCs w:val="24"/>
        </w:rPr>
        <w:t>nya</w:t>
      </w:r>
      <w:r w:rsidR="00B97C0E" w:rsidRPr="00906AE5">
        <w:rPr>
          <w:rFonts w:ascii="Times New Roman" w:hAnsi="Times New Roman" w:cs="Times New Roman"/>
          <w:sz w:val="24"/>
          <w:szCs w:val="24"/>
        </w:rPr>
        <w:t xml:space="preserve">, </w:t>
      </w:r>
      <w:r w:rsidRPr="00906AE5">
        <w:rPr>
          <w:rFonts w:ascii="Times New Roman" w:hAnsi="Times New Roman" w:cs="Times New Roman"/>
          <w:sz w:val="24"/>
          <w:szCs w:val="24"/>
        </w:rPr>
        <w:t>p</w:t>
      </w:r>
      <w:r w:rsidR="0082350D" w:rsidRPr="00906AE5">
        <w:rPr>
          <w:rFonts w:ascii="Times New Roman" w:hAnsi="Times New Roman" w:cs="Times New Roman"/>
          <w:sz w:val="24"/>
          <w:szCs w:val="24"/>
        </w:rPr>
        <w:t xml:space="preserve">erpustakaan </w:t>
      </w:r>
      <w:r w:rsidR="0099733C" w:rsidRPr="00906AE5">
        <w:rPr>
          <w:rFonts w:ascii="Times New Roman" w:hAnsi="Times New Roman" w:cs="Times New Roman"/>
          <w:sz w:val="24"/>
          <w:szCs w:val="24"/>
        </w:rPr>
        <w:t xml:space="preserve">UIN Sunan Gunung Djati Bandung </w:t>
      </w:r>
      <w:r w:rsidRPr="00906AE5">
        <w:rPr>
          <w:rFonts w:ascii="Times New Roman" w:hAnsi="Times New Roman" w:cs="Times New Roman"/>
          <w:sz w:val="24"/>
          <w:szCs w:val="24"/>
        </w:rPr>
        <w:t xml:space="preserve">didorong </w:t>
      </w:r>
      <w:r w:rsidR="001E38F0" w:rsidRPr="00906AE5">
        <w:rPr>
          <w:rFonts w:ascii="Times New Roman" w:hAnsi="Times New Roman" w:cs="Times New Roman"/>
          <w:sz w:val="24"/>
          <w:szCs w:val="24"/>
        </w:rPr>
        <w:t>untuk</w:t>
      </w:r>
      <w:r w:rsidR="00C16056" w:rsidRPr="00906AE5">
        <w:rPr>
          <w:rFonts w:ascii="Times New Roman" w:hAnsi="Times New Roman" w:cs="Times New Roman"/>
          <w:sz w:val="24"/>
          <w:szCs w:val="24"/>
        </w:rPr>
        <w:t xml:space="preserve"> </w:t>
      </w:r>
      <w:r w:rsidR="001D103A" w:rsidRPr="00906AE5">
        <w:rPr>
          <w:rFonts w:ascii="Times New Roman" w:hAnsi="Times New Roman" w:cs="Times New Roman"/>
          <w:sz w:val="24"/>
          <w:szCs w:val="24"/>
        </w:rPr>
        <w:t>meningkatkan efektivitasnya</w:t>
      </w:r>
      <w:r w:rsidR="00725F4D" w:rsidRPr="00906AE5">
        <w:rPr>
          <w:rFonts w:ascii="Times New Roman" w:hAnsi="Times New Roman" w:cs="Times New Roman"/>
          <w:sz w:val="24"/>
          <w:szCs w:val="24"/>
        </w:rPr>
        <w:t xml:space="preserve"> </w:t>
      </w:r>
      <w:r w:rsidR="00B26909" w:rsidRPr="00906AE5">
        <w:rPr>
          <w:rFonts w:ascii="Times New Roman" w:hAnsi="Times New Roman" w:cs="Times New Roman"/>
          <w:sz w:val="24"/>
          <w:szCs w:val="24"/>
        </w:rPr>
        <w:t xml:space="preserve">melalui penyediaan </w:t>
      </w:r>
      <w:r w:rsidRPr="00906AE5">
        <w:rPr>
          <w:rFonts w:ascii="Times New Roman" w:hAnsi="Times New Roman" w:cs="Times New Roman"/>
          <w:sz w:val="24"/>
          <w:szCs w:val="24"/>
        </w:rPr>
        <w:t>dan pen</w:t>
      </w:r>
      <w:r w:rsidR="002702C9" w:rsidRPr="00906AE5">
        <w:rPr>
          <w:rFonts w:ascii="Times New Roman" w:hAnsi="Times New Roman" w:cs="Times New Roman"/>
          <w:sz w:val="24"/>
          <w:szCs w:val="24"/>
        </w:rPr>
        <w:t>g</w:t>
      </w:r>
      <w:r w:rsidRPr="00906AE5">
        <w:rPr>
          <w:rFonts w:ascii="Times New Roman" w:hAnsi="Times New Roman" w:cs="Times New Roman"/>
          <w:sz w:val="24"/>
          <w:szCs w:val="24"/>
        </w:rPr>
        <w:t xml:space="preserve">embangan </w:t>
      </w:r>
      <w:r w:rsidR="00B26909" w:rsidRPr="00906AE5">
        <w:rPr>
          <w:rFonts w:ascii="Times New Roman" w:hAnsi="Times New Roman" w:cs="Times New Roman"/>
          <w:sz w:val="24"/>
          <w:szCs w:val="24"/>
        </w:rPr>
        <w:t>koleksi</w:t>
      </w:r>
      <w:r w:rsidR="00725F4D" w:rsidRPr="00906AE5">
        <w:rPr>
          <w:rFonts w:ascii="Times New Roman" w:hAnsi="Times New Roman" w:cs="Times New Roman"/>
          <w:sz w:val="24"/>
          <w:szCs w:val="24"/>
        </w:rPr>
        <w:t xml:space="preserve">. </w:t>
      </w:r>
      <w:r w:rsidR="009F13F4" w:rsidRPr="00906AE5">
        <w:rPr>
          <w:rFonts w:ascii="Times New Roman" w:hAnsi="Times New Roman" w:cs="Times New Roman"/>
          <w:sz w:val="24"/>
          <w:szCs w:val="24"/>
        </w:rPr>
        <w:t>K</w:t>
      </w:r>
      <w:r w:rsidR="003E05CF" w:rsidRPr="00906AE5">
        <w:rPr>
          <w:rFonts w:ascii="Times New Roman" w:hAnsi="Times New Roman" w:cs="Times New Roman"/>
          <w:sz w:val="24"/>
          <w:szCs w:val="24"/>
        </w:rPr>
        <w:t xml:space="preserve">oleksi </w:t>
      </w:r>
      <w:r w:rsidR="00587D58" w:rsidRPr="00906AE5">
        <w:rPr>
          <w:rFonts w:ascii="Times New Roman" w:hAnsi="Times New Roman" w:cs="Times New Roman"/>
          <w:sz w:val="24"/>
          <w:szCs w:val="24"/>
        </w:rPr>
        <w:t>p</w:t>
      </w:r>
      <w:r w:rsidR="00B3313D" w:rsidRPr="00906AE5">
        <w:rPr>
          <w:rFonts w:ascii="Times New Roman" w:hAnsi="Times New Roman" w:cs="Times New Roman"/>
          <w:sz w:val="24"/>
          <w:szCs w:val="24"/>
        </w:rPr>
        <w:t>erpustakaan</w:t>
      </w:r>
      <w:r w:rsidR="00B77661" w:rsidRPr="00906AE5">
        <w:rPr>
          <w:rFonts w:ascii="Times New Roman" w:hAnsi="Times New Roman" w:cs="Times New Roman"/>
          <w:sz w:val="24"/>
          <w:szCs w:val="24"/>
        </w:rPr>
        <w:t xml:space="preserve"> </w:t>
      </w:r>
      <w:r w:rsidR="007C0E7F" w:rsidRPr="00906AE5">
        <w:rPr>
          <w:rFonts w:ascii="Times New Roman" w:hAnsi="Times New Roman" w:cs="Times New Roman"/>
          <w:sz w:val="24"/>
          <w:szCs w:val="24"/>
        </w:rPr>
        <w:t>terdiri dari</w:t>
      </w:r>
      <w:r w:rsidR="00725F4D" w:rsidRPr="00906AE5">
        <w:rPr>
          <w:rFonts w:ascii="Times New Roman" w:hAnsi="Times New Roman" w:cs="Times New Roman"/>
          <w:sz w:val="24"/>
          <w:szCs w:val="24"/>
        </w:rPr>
        <w:t xml:space="preserve"> </w:t>
      </w:r>
      <w:r w:rsidRPr="00906AE5">
        <w:rPr>
          <w:rFonts w:ascii="Times New Roman" w:hAnsi="Times New Roman" w:cs="Times New Roman"/>
          <w:sz w:val="24"/>
          <w:szCs w:val="24"/>
        </w:rPr>
        <w:t xml:space="preserve">koleksi tercetak berupa </w:t>
      </w:r>
      <w:r w:rsidR="007C5163" w:rsidRPr="00906AE5">
        <w:rPr>
          <w:rFonts w:ascii="Times New Roman" w:hAnsi="Times New Roman" w:cs="Times New Roman"/>
          <w:sz w:val="24"/>
          <w:szCs w:val="24"/>
        </w:rPr>
        <w:t>buku, serial dan sumber informasi tercetak</w:t>
      </w:r>
      <w:r w:rsidR="00725F4D" w:rsidRPr="00906AE5">
        <w:rPr>
          <w:rFonts w:ascii="Times New Roman" w:hAnsi="Times New Roman" w:cs="Times New Roman"/>
          <w:sz w:val="24"/>
          <w:szCs w:val="24"/>
        </w:rPr>
        <w:t xml:space="preserve"> </w:t>
      </w:r>
      <w:r w:rsidRPr="00906AE5">
        <w:rPr>
          <w:rFonts w:ascii="Times New Roman" w:hAnsi="Times New Roman" w:cs="Times New Roman"/>
          <w:sz w:val="24"/>
          <w:szCs w:val="24"/>
        </w:rPr>
        <w:t xml:space="preserve">lainnya </w:t>
      </w:r>
      <w:r w:rsidR="00725F4D" w:rsidRPr="00906AE5">
        <w:rPr>
          <w:rFonts w:ascii="Times New Roman" w:hAnsi="Times New Roman" w:cs="Times New Roman"/>
          <w:sz w:val="24"/>
          <w:szCs w:val="24"/>
        </w:rPr>
        <w:t xml:space="preserve">yang </w:t>
      </w:r>
      <w:r w:rsidR="003807BE" w:rsidRPr="00906AE5">
        <w:rPr>
          <w:rFonts w:ascii="Times New Roman" w:hAnsi="Times New Roman" w:cs="Times New Roman"/>
          <w:sz w:val="24"/>
          <w:szCs w:val="24"/>
        </w:rPr>
        <w:t>diperole</w:t>
      </w:r>
      <w:r w:rsidR="00E53B3D" w:rsidRPr="00906AE5">
        <w:rPr>
          <w:rFonts w:ascii="Times New Roman" w:hAnsi="Times New Roman" w:cs="Times New Roman"/>
          <w:sz w:val="24"/>
          <w:szCs w:val="24"/>
        </w:rPr>
        <w:t>h</w:t>
      </w:r>
      <w:r w:rsidR="003807BE" w:rsidRPr="00906AE5">
        <w:rPr>
          <w:rFonts w:ascii="Times New Roman" w:hAnsi="Times New Roman" w:cs="Times New Roman"/>
          <w:sz w:val="24"/>
          <w:szCs w:val="24"/>
        </w:rPr>
        <w:t xml:space="preserve"> melalui proses pembelian</w:t>
      </w:r>
      <w:r w:rsidR="00B26909" w:rsidRPr="00906AE5">
        <w:rPr>
          <w:rFonts w:ascii="Times New Roman" w:hAnsi="Times New Roman" w:cs="Times New Roman"/>
          <w:sz w:val="24"/>
          <w:szCs w:val="24"/>
        </w:rPr>
        <w:t>, sumban</w:t>
      </w:r>
      <w:r w:rsidR="003A22DE" w:rsidRPr="00906AE5">
        <w:rPr>
          <w:rFonts w:ascii="Times New Roman" w:hAnsi="Times New Roman" w:cs="Times New Roman"/>
          <w:sz w:val="24"/>
          <w:szCs w:val="24"/>
        </w:rPr>
        <w:t>g</w:t>
      </w:r>
      <w:r w:rsidR="00B26909" w:rsidRPr="00906AE5">
        <w:rPr>
          <w:rFonts w:ascii="Times New Roman" w:hAnsi="Times New Roman" w:cs="Times New Roman"/>
          <w:sz w:val="24"/>
          <w:szCs w:val="24"/>
        </w:rPr>
        <w:t>an</w:t>
      </w:r>
      <w:r w:rsidR="003807BE" w:rsidRPr="00906AE5">
        <w:rPr>
          <w:rFonts w:ascii="Times New Roman" w:hAnsi="Times New Roman" w:cs="Times New Roman"/>
          <w:sz w:val="24"/>
          <w:szCs w:val="24"/>
        </w:rPr>
        <w:t xml:space="preserve"> dan </w:t>
      </w:r>
      <w:bookmarkStart w:id="14" w:name="_Hlk100648902"/>
      <w:r w:rsidR="00E53B3D" w:rsidRPr="00906AE5">
        <w:rPr>
          <w:rFonts w:ascii="Times New Roman" w:hAnsi="Times New Roman" w:cs="Times New Roman"/>
          <w:sz w:val="24"/>
          <w:szCs w:val="24"/>
        </w:rPr>
        <w:t>h</w:t>
      </w:r>
      <w:bookmarkStart w:id="15" w:name="_Hlk100649394"/>
      <w:bookmarkEnd w:id="14"/>
      <w:r w:rsidR="003807BE" w:rsidRPr="00906AE5">
        <w:rPr>
          <w:rFonts w:ascii="Times New Roman" w:hAnsi="Times New Roman" w:cs="Times New Roman"/>
          <w:sz w:val="24"/>
          <w:szCs w:val="24"/>
        </w:rPr>
        <w:t>i</w:t>
      </w:r>
      <w:bookmarkEnd w:id="15"/>
      <w:r w:rsidR="003807BE" w:rsidRPr="00906AE5">
        <w:rPr>
          <w:rFonts w:ascii="Times New Roman" w:hAnsi="Times New Roman" w:cs="Times New Roman"/>
          <w:sz w:val="24"/>
          <w:szCs w:val="24"/>
        </w:rPr>
        <w:t>ba</w:t>
      </w:r>
      <w:r w:rsidR="00E53B3D" w:rsidRPr="00906AE5">
        <w:rPr>
          <w:rFonts w:ascii="Times New Roman" w:hAnsi="Times New Roman" w:cs="Times New Roman"/>
          <w:sz w:val="24"/>
          <w:szCs w:val="24"/>
        </w:rPr>
        <w:t>h</w:t>
      </w:r>
      <w:r w:rsidR="003807BE" w:rsidRPr="00906AE5">
        <w:rPr>
          <w:rFonts w:ascii="Times New Roman" w:hAnsi="Times New Roman" w:cs="Times New Roman"/>
          <w:sz w:val="24"/>
          <w:szCs w:val="24"/>
        </w:rPr>
        <w:t xml:space="preserve">/wakaf. </w:t>
      </w:r>
      <w:r w:rsidR="00F63B5D" w:rsidRPr="00906AE5">
        <w:rPr>
          <w:rFonts w:ascii="Times New Roman" w:hAnsi="Times New Roman" w:cs="Times New Roman"/>
          <w:sz w:val="24"/>
          <w:szCs w:val="24"/>
        </w:rPr>
        <w:t>Disampin</w:t>
      </w:r>
      <w:r w:rsidR="00E53B3D" w:rsidRPr="00906AE5">
        <w:rPr>
          <w:rFonts w:ascii="Times New Roman" w:hAnsi="Times New Roman" w:cs="Times New Roman"/>
          <w:sz w:val="24"/>
          <w:szCs w:val="24"/>
        </w:rPr>
        <w:t>g</w:t>
      </w:r>
      <w:r w:rsidR="00F63B5D" w:rsidRPr="00906AE5">
        <w:rPr>
          <w:rFonts w:ascii="Times New Roman" w:hAnsi="Times New Roman" w:cs="Times New Roman"/>
          <w:sz w:val="24"/>
          <w:szCs w:val="24"/>
        </w:rPr>
        <w:t xml:space="preserve"> itu</w:t>
      </w:r>
      <w:r w:rsidR="00492A8F" w:rsidRPr="00906AE5">
        <w:rPr>
          <w:rFonts w:ascii="Times New Roman" w:hAnsi="Times New Roman" w:cs="Times New Roman"/>
          <w:sz w:val="24"/>
          <w:szCs w:val="24"/>
        </w:rPr>
        <w:t>,</w:t>
      </w:r>
      <w:r w:rsidR="00F63B5D" w:rsidRPr="00906AE5">
        <w:rPr>
          <w:rFonts w:ascii="Times New Roman" w:hAnsi="Times New Roman" w:cs="Times New Roman"/>
          <w:sz w:val="24"/>
          <w:szCs w:val="24"/>
        </w:rPr>
        <w:t xml:space="preserve"> s</w:t>
      </w:r>
      <w:r w:rsidR="003807BE" w:rsidRPr="00906AE5">
        <w:rPr>
          <w:rFonts w:ascii="Times New Roman" w:hAnsi="Times New Roman" w:cs="Times New Roman"/>
          <w:sz w:val="24"/>
          <w:szCs w:val="24"/>
        </w:rPr>
        <w:t>ejalan den</w:t>
      </w:r>
      <w:r w:rsidR="00E53B3D" w:rsidRPr="00906AE5">
        <w:rPr>
          <w:rFonts w:ascii="Times New Roman" w:hAnsi="Times New Roman" w:cs="Times New Roman"/>
          <w:sz w:val="24"/>
          <w:szCs w:val="24"/>
        </w:rPr>
        <w:t>g</w:t>
      </w:r>
      <w:r w:rsidR="003807BE" w:rsidRPr="00906AE5">
        <w:rPr>
          <w:rFonts w:ascii="Times New Roman" w:hAnsi="Times New Roman" w:cs="Times New Roman"/>
          <w:sz w:val="24"/>
          <w:szCs w:val="24"/>
        </w:rPr>
        <w:t xml:space="preserve">an </w:t>
      </w:r>
      <w:r w:rsidR="00697B78" w:rsidRPr="00906AE5">
        <w:rPr>
          <w:rFonts w:ascii="Times New Roman" w:hAnsi="Times New Roman" w:cs="Times New Roman"/>
          <w:sz w:val="24"/>
          <w:szCs w:val="24"/>
        </w:rPr>
        <w:t>perkemban</w:t>
      </w:r>
      <w:r w:rsidR="002615F8" w:rsidRPr="00906AE5">
        <w:rPr>
          <w:rFonts w:ascii="Times New Roman" w:hAnsi="Times New Roman" w:cs="Times New Roman"/>
          <w:sz w:val="24"/>
          <w:szCs w:val="24"/>
        </w:rPr>
        <w:t>g</w:t>
      </w:r>
      <w:r w:rsidR="00697B78" w:rsidRPr="00906AE5">
        <w:rPr>
          <w:rFonts w:ascii="Times New Roman" w:hAnsi="Times New Roman" w:cs="Times New Roman"/>
          <w:sz w:val="24"/>
          <w:szCs w:val="24"/>
        </w:rPr>
        <w:t>an teknolo</w:t>
      </w:r>
      <w:r w:rsidR="002615F8" w:rsidRPr="00906AE5">
        <w:rPr>
          <w:rFonts w:ascii="Times New Roman" w:hAnsi="Times New Roman" w:cs="Times New Roman"/>
          <w:sz w:val="24"/>
          <w:szCs w:val="24"/>
        </w:rPr>
        <w:t>g</w:t>
      </w:r>
      <w:r w:rsidR="00697B78" w:rsidRPr="00906AE5">
        <w:rPr>
          <w:rFonts w:ascii="Times New Roman" w:hAnsi="Times New Roman" w:cs="Times New Roman"/>
          <w:sz w:val="24"/>
          <w:szCs w:val="24"/>
        </w:rPr>
        <w:t>i informasi</w:t>
      </w:r>
      <w:r w:rsidR="002615F8" w:rsidRPr="00906AE5">
        <w:rPr>
          <w:rFonts w:ascii="Times New Roman" w:hAnsi="Times New Roman" w:cs="Times New Roman"/>
          <w:sz w:val="24"/>
          <w:szCs w:val="24"/>
        </w:rPr>
        <w:t xml:space="preserve">, </w:t>
      </w:r>
      <w:r w:rsidR="00697B78" w:rsidRPr="00906AE5">
        <w:rPr>
          <w:rFonts w:ascii="Times New Roman" w:hAnsi="Times New Roman" w:cs="Times New Roman"/>
          <w:sz w:val="24"/>
          <w:szCs w:val="24"/>
        </w:rPr>
        <w:t xml:space="preserve">perpustakaan </w:t>
      </w:r>
      <w:r w:rsidR="002615F8" w:rsidRPr="00906AE5">
        <w:rPr>
          <w:rFonts w:ascii="Times New Roman" w:hAnsi="Times New Roman" w:cs="Times New Roman"/>
          <w:sz w:val="24"/>
          <w:szCs w:val="24"/>
        </w:rPr>
        <w:t>tela</w:t>
      </w:r>
      <w:bookmarkStart w:id="16" w:name="_Hlk101438227"/>
      <w:r w:rsidR="002615F8" w:rsidRPr="00906AE5">
        <w:rPr>
          <w:rFonts w:ascii="Times New Roman" w:hAnsi="Times New Roman" w:cs="Times New Roman"/>
          <w:sz w:val="24"/>
          <w:szCs w:val="24"/>
        </w:rPr>
        <w:t>h</w:t>
      </w:r>
      <w:bookmarkEnd w:id="16"/>
      <w:r w:rsidR="002615F8" w:rsidRPr="00906AE5">
        <w:rPr>
          <w:rFonts w:ascii="Times New Roman" w:hAnsi="Times New Roman" w:cs="Times New Roman"/>
          <w:sz w:val="24"/>
          <w:szCs w:val="24"/>
        </w:rPr>
        <w:t xml:space="preserve"> </w:t>
      </w:r>
      <w:r w:rsidR="00925F63" w:rsidRPr="00906AE5">
        <w:rPr>
          <w:rFonts w:ascii="Times New Roman" w:hAnsi="Times New Roman" w:cs="Times New Roman"/>
          <w:sz w:val="24"/>
          <w:szCs w:val="24"/>
        </w:rPr>
        <w:t>m</w:t>
      </w:r>
      <w:r w:rsidR="00F14B13" w:rsidRPr="00906AE5">
        <w:rPr>
          <w:rFonts w:ascii="Times New Roman" w:hAnsi="Times New Roman" w:cs="Times New Roman"/>
          <w:sz w:val="24"/>
          <w:szCs w:val="24"/>
        </w:rPr>
        <w:t>en</w:t>
      </w:r>
      <w:r w:rsidR="00925F63" w:rsidRPr="00906AE5">
        <w:rPr>
          <w:rFonts w:ascii="Times New Roman" w:hAnsi="Times New Roman" w:cs="Times New Roman"/>
          <w:sz w:val="24"/>
          <w:szCs w:val="24"/>
        </w:rPr>
        <w:t>yediak</w:t>
      </w:r>
      <w:r w:rsidR="00F14B13" w:rsidRPr="00906AE5">
        <w:rPr>
          <w:rFonts w:ascii="Times New Roman" w:hAnsi="Times New Roman" w:cs="Times New Roman"/>
          <w:sz w:val="24"/>
          <w:szCs w:val="24"/>
        </w:rPr>
        <w:t>an</w:t>
      </w:r>
      <w:r w:rsidR="003807BE" w:rsidRPr="00906AE5">
        <w:rPr>
          <w:rFonts w:ascii="Times New Roman" w:hAnsi="Times New Roman" w:cs="Times New Roman"/>
          <w:sz w:val="24"/>
          <w:szCs w:val="24"/>
        </w:rPr>
        <w:t xml:space="preserve"> sumber informasi </w:t>
      </w:r>
      <w:r w:rsidR="00697B78" w:rsidRPr="00906AE5">
        <w:rPr>
          <w:rFonts w:ascii="Times New Roman" w:hAnsi="Times New Roman" w:cs="Times New Roman"/>
          <w:sz w:val="24"/>
          <w:szCs w:val="24"/>
        </w:rPr>
        <w:t xml:space="preserve">dalam </w:t>
      </w:r>
      <w:r w:rsidR="003807BE" w:rsidRPr="00906AE5">
        <w:rPr>
          <w:rFonts w:ascii="Times New Roman" w:hAnsi="Times New Roman" w:cs="Times New Roman"/>
          <w:sz w:val="24"/>
          <w:szCs w:val="24"/>
        </w:rPr>
        <w:t>format di</w:t>
      </w:r>
      <w:bookmarkStart w:id="17" w:name="_Hlk101944431"/>
      <w:r w:rsidR="00E53B3D" w:rsidRPr="00906AE5">
        <w:rPr>
          <w:rFonts w:ascii="Times New Roman" w:hAnsi="Times New Roman" w:cs="Times New Roman"/>
          <w:sz w:val="24"/>
          <w:szCs w:val="24"/>
        </w:rPr>
        <w:t>g</w:t>
      </w:r>
      <w:bookmarkEnd w:id="17"/>
      <w:r w:rsidR="003807BE" w:rsidRPr="00906AE5">
        <w:rPr>
          <w:rFonts w:ascii="Times New Roman" w:hAnsi="Times New Roman" w:cs="Times New Roman"/>
          <w:sz w:val="24"/>
          <w:szCs w:val="24"/>
        </w:rPr>
        <w:t>ital</w:t>
      </w:r>
      <w:r w:rsidR="00697B78" w:rsidRPr="00906AE5">
        <w:rPr>
          <w:rFonts w:ascii="Times New Roman" w:hAnsi="Times New Roman" w:cs="Times New Roman"/>
          <w:sz w:val="24"/>
          <w:szCs w:val="24"/>
        </w:rPr>
        <w:t xml:space="preserve"> den</w:t>
      </w:r>
      <w:r w:rsidR="002615F8" w:rsidRPr="00906AE5">
        <w:rPr>
          <w:rFonts w:ascii="Times New Roman" w:hAnsi="Times New Roman" w:cs="Times New Roman"/>
          <w:sz w:val="24"/>
          <w:szCs w:val="24"/>
        </w:rPr>
        <w:t>g</w:t>
      </w:r>
      <w:r w:rsidR="00697B78" w:rsidRPr="00906AE5">
        <w:rPr>
          <w:rFonts w:ascii="Times New Roman" w:hAnsi="Times New Roman" w:cs="Times New Roman"/>
          <w:sz w:val="24"/>
          <w:szCs w:val="24"/>
        </w:rPr>
        <w:t>an</w:t>
      </w:r>
      <w:r w:rsidR="003807BE" w:rsidRPr="00906AE5">
        <w:rPr>
          <w:rFonts w:ascii="Times New Roman" w:hAnsi="Times New Roman" w:cs="Times New Roman"/>
          <w:sz w:val="24"/>
          <w:szCs w:val="24"/>
        </w:rPr>
        <w:t xml:space="preserve"> melan</w:t>
      </w:r>
      <w:r w:rsidR="00E53B3D" w:rsidRPr="00906AE5">
        <w:rPr>
          <w:rFonts w:ascii="Times New Roman" w:hAnsi="Times New Roman" w:cs="Times New Roman"/>
          <w:sz w:val="24"/>
          <w:szCs w:val="24"/>
        </w:rPr>
        <w:t>gg</w:t>
      </w:r>
      <w:r w:rsidR="003807BE" w:rsidRPr="00906AE5">
        <w:rPr>
          <w:rFonts w:ascii="Times New Roman" w:hAnsi="Times New Roman" w:cs="Times New Roman"/>
          <w:sz w:val="24"/>
          <w:szCs w:val="24"/>
        </w:rPr>
        <w:t>an sejumla</w:t>
      </w:r>
      <w:r w:rsidR="00E53B3D" w:rsidRPr="00906AE5">
        <w:rPr>
          <w:rFonts w:ascii="Times New Roman" w:hAnsi="Times New Roman" w:cs="Times New Roman"/>
          <w:sz w:val="24"/>
          <w:szCs w:val="24"/>
        </w:rPr>
        <w:t>h</w:t>
      </w:r>
      <w:r w:rsidR="003807BE" w:rsidRPr="00906AE5">
        <w:rPr>
          <w:rFonts w:ascii="Times New Roman" w:hAnsi="Times New Roman" w:cs="Times New Roman"/>
          <w:sz w:val="24"/>
          <w:szCs w:val="24"/>
        </w:rPr>
        <w:t xml:space="preserve"> database </w:t>
      </w:r>
      <w:r w:rsidR="008F6D17" w:rsidRPr="00906AE5">
        <w:rPr>
          <w:rFonts w:ascii="Times New Roman" w:hAnsi="Times New Roman" w:cs="Times New Roman"/>
          <w:sz w:val="24"/>
          <w:szCs w:val="24"/>
        </w:rPr>
        <w:t>yan</w:t>
      </w:r>
      <w:r w:rsidR="003A22DE" w:rsidRPr="00906AE5">
        <w:rPr>
          <w:rFonts w:ascii="Times New Roman" w:hAnsi="Times New Roman" w:cs="Times New Roman"/>
          <w:sz w:val="24"/>
          <w:szCs w:val="24"/>
        </w:rPr>
        <w:t>g</w:t>
      </w:r>
      <w:r w:rsidR="008F6D17" w:rsidRPr="00906AE5">
        <w:rPr>
          <w:rFonts w:ascii="Times New Roman" w:hAnsi="Times New Roman" w:cs="Times New Roman"/>
          <w:sz w:val="24"/>
          <w:szCs w:val="24"/>
        </w:rPr>
        <w:t xml:space="preserve"> terdiri dari buku dan </w:t>
      </w:r>
      <w:r w:rsidR="003807BE" w:rsidRPr="00906AE5">
        <w:rPr>
          <w:rFonts w:ascii="Times New Roman" w:hAnsi="Times New Roman" w:cs="Times New Roman"/>
          <w:sz w:val="24"/>
          <w:szCs w:val="24"/>
        </w:rPr>
        <w:t>jurnal</w:t>
      </w:r>
      <w:r w:rsidR="008F6D17" w:rsidRPr="00906AE5">
        <w:rPr>
          <w:rFonts w:ascii="Times New Roman" w:hAnsi="Times New Roman" w:cs="Times New Roman"/>
          <w:sz w:val="24"/>
          <w:szCs w:val="24"/>
        </w:rPr>
        <w:t xml:space="preserve"> ilmiah elektronik</w:t>
      </w:r>
      <w:r w:rsidR="003807BE" w:rsidRPr="00906AE5">
        <w:rPr>
          <w:rFonts w:ascii="Times New Roman" w:hAnsi="Times New Roman" w:cs="Times New Roman"/>
          <w:sz w:val="24"/>
          <w:szCs w:val="24"/>
        </w:rPr>
        <w:t xml:space="preserve">. </w:t>
      </w:r>
      <w:r w:rsidR="00B527D6" w:rsidRPr="00906AE5">
        <w:rPr>
          <w:rFonts w:ascii="Times New Roman" w:hAnsi="Times New Roman" w:cs="Times New Roman"/>
          <w:sz w:val="24"/>
          <w:szCs w:val="24"/>
        </w:rPr>
        <w:t xml:space="preserve">Meski demikian, </w:t>
      </w:r>
      <w:r w:rsidR="003807BE" w:rsidRPr="00906AE5">
        <w:rPr>
          <w:rFonts w:ascii="Times New Roman" w:hAnsi="Times New Roman" w:cs="Times New Roman"/>
          <w:sz w:val="24"/>
          <w:szCs w:val="24"/>
        </w:rPr>
        <w:t>pen</w:t>
      </w:r>
      <w:r w:rsidR="00E53B3D" w:rsidRPr="00906AE5">
        <w:rPr>
          <w:rFonts w:ascii="Times New Roman" w:hAnsi="Times New Roman" w:cs="Times New Roman"/>
          <w:sz w:val="24"/>
          <w:szCs w:val="24"/>
        </w:rPr>
        <w:t>g</w:t>
      </w:r>
      <w:r w:rsidR="003807BE" w:rsidRPr="00906AE5">
        <w:rPr>
          <w:rFonts w:ascii="Times New Roman" w:hAnsi="Times New Roman" w:cs="Times New Roman"/>
          <w:sz w:val="24"/>
          <w:szCs w:val="24"/>
        </w:rPr>
        <w:t>emban</w:t>
      </w:r>
      <w:r w:rsidR="00E53B3D" w:rsidRPr="00906AE5">
        <w:rPr>
          <w:rFonts w:ascii="Times New Roman" w:hAnsi="Times New Roman" w:cs="Times New Roman"/>
          <w:sz w:val="24"/>
          <w:szCs w:val="24"/>
        </w:rPr>
        <w:t>g</w:t>
      </w:r>
      <w:r w:rsidR="003807BE" w:rsidRPr="00906AE5">
        <w:rPr>
          <w:rFonts w:ascii="Times New Roman" w:hAnsi="Times New Roman" w:cs="Times New Roman"/>
          <w:sz w:val="24"/>
          <w:szCs w:val="24"/>
        </w:rPr>
        <w:t xml:space="preserve">an </w:t>
      </w:r>
      <w:r w:rsidR="00F63B5D" w:rsidRPr="00906AE5">
        <w:rPr>
          <w:rFonts w:ascii="Times New Roman" w:hAnsi="Times New Roman" w:cs="Times New Roman"/>
          <w:sz w:val="24"/>
          <w:szCs w:val="24"/>
        </w:rPr>
        <w:t xml:space="preserve">dan perluasan </w:t>
      </w:r>
      <w:r w:rsidR="003807BE" w:rsidRPr="00906AE5">
        <w:rPr>
          <w:rFonts w:ascii="Times New Roman" w:hAnsi="Times New Roman" w:cs="Times New Roman"/>
          <w:sz w:val="24"/>
          <w:szCs w:val="24"/>
        </w:rPr>
        <w:t xml:space="preserve">koleksi perlu </w:t>
      </w:r>
      <w:r w:rsidR="00F63B5D" w:rsidRPr="00906AE5">
        <w:rPr>
          <w:rFonts w:ascii="Times New Roman" w:hAnsi="Times New Roman" w:cs="Times New Roman"/>
          <w:sz w:val="24"/>
          <w:szCs w:val="24"/>
        </w:rPr>
        <w:t xml:space="preserve">terus </w:t>
      </w:r>
      <w:r w:rsidR="003807BE" w:rsidRPr="00906AE5">
        <w:rPr>
          <w:rFonts w:ascii="Times New Roman" w:hAnsi="Times New Roman" w:cs="Times New Roman"/>
          <w:sz w:val="24"/>
          <w:szCs w:val="24"/>
        </w:rPr>
        <w:t>dilakukan</w:t>
      </w:r>
      <w:r w:rsidR="006B1E85" w:rsidRPr="00906AE5">
        <w:rPr>
          <w:rFonts w:ascii="Times New Roman" w:hAnsi="Times New Roman" w:cs="Times New Roman"/>
          <w:sz w:val="24"/>
          <w:szCs w:val="24"/>
        </w:rPr>
        <w:t xml:space="preserve"> </w:t>
      </w:r>
      <w:r w:rsidR="00E97266" w:rsidRPr="00906AE5">
        <w:rPr>
          <w:rFonts w:ascii="Times New Roman" w:hAnsi="Times New Roman" w:cs="Times New Roman"/>
          <w:sz w:val="24"/>
          <w:szCs w:val="24"/>
        </w:rPr>
        <w:t xml:space="preserve">agar </w:t>
      </w:r>
      <w:r w:rsidR="00161731" w:rsidRPr="00906AE5">
        <w:rPr>
          <w:rFonts w:ascii="Times New Roman" w:hAnsi="Times New Roman" w:cs="Times New Roman"/>
          <w:sz w:val="24"/>
          <w:szCs w:val="24"/>
        </w:rPr>
        <w:t>perpustakaan d</w:t>
      </w:r>
      <w:r w:rsidR="008838E2" w:rsidRPr="00906AE5">
        <w:rPr>
          <w:rFonts w:ascii="Times New Roman" w:hAnsi="Times New Roman" w:cs="Times New Roman"/>
          <w:sz w:val="24"/>
          <w:szCs w:val="24"/>
        </w:rPr>
        <w:t>engan</w:t>
      </w:r>
      <w:r w:rsidR="00161731" w:rsidRPr="00906AE5">
        <w:rPr>
          <w:rFonts w:ascii="Times New Roman" w:hAnsi="Times New Roman" w:cs="Times New Roman"/>
          <w:sz w:val="24"/>
          <w:szCs w:val="24"/>
        </w:rPr>
        <w:t xml:space="preserve"> seluru</w:t>
      </w:r>
      <w:r w:rsidR="00F14B13" w:rsidRPr="00906AE5">
        <w:rPr>
          <w:rFonts w:ascii="Times New Roman" w:hAnsi="Times New Roman" w:cs="Times New Roman"/>
          <w:sz w:val="24"/>
          <w:szCs w:val="24"/>
        </w:rPr>
        <w:t>h</w:t>
      </w:r>
      <w:r w:rsidR="00161731" w:rsidRPr="00906AE5">
        <w:rPr>
          <w:rFonts w:ascii="Times New Roman" w:hAnsi="Times New Roman" w:cs="Times New Roman"/>
          <w:sz w:val="24"/>
          <w:szCs w:val="24"/>
        </w:rPr>
        <w:t xml:space="preserve"> sumber daya </w:t>
      </w:r>
      <w:r w:rsidR="008838E2" w:rsidRPr="00906AE5">
        <w:rPr>
          <w:rFonts w:ascii="Times New Roman" w:hAnsi="Times New Roman" w:cs="Times New Roman"/>
          <w:sz w:val="24"/>
          <w:szCs w:val="24"/>
        </w:rPr>
        <w:t>termasuk koleksi yang ada di</w:t>
      </w:r>
      <w:r w:rsidR="00492A8F" w:rsidRPr="00906AE5">
        <w:rPr>
          <w:rFonts w:ascii="Times New Roman" w:hAnsi="Times New Roman" w:cs="Times New Roman"/>
          <w:sz w:val="24"/>
          <w:szCs w:val="24"/>
        </w:rPr>
        <w:t xml:space="preserve"> </w:t>
      </w:r>
      <w:r w:rsidR="008838E2" w:rsidRPr="00906AE5">
        <w:rPr>
          <w:rFonts w:ascii="Times New Roman" w:hAnsi="Times New Roman" w:cs="Times New Roman"/>
          <w:sz w:val="24"/>
          <w:szCs w:val="24"/>
        </w:rPr>
        <w:t>dalamnya</w:t>
      </w:r>
      <w:r w:rsidR="00E97266" w:rsidRPr="00906AE5">
        <w:rPr>
          <w:rFonts w:ascii="Times New Roman" w:hAnsi="Times New Roman" w:cs="Times New Roman"/>
          <w:sz w:val="24"/>
          <w:szCs w:val="24"/>
        </w:rPr>
        <w:t xml:space="preserve"> </w:t>
      </w:r>
      <w:r w:rsidR="00363CE3" w:rsidRPr="00906AE5">
        <w:rPr>
          <w:rFonts w:ascii="Times New Roman" w:hAnsi="Times New Roman" w:cs="Times New Roman"/>
          <w:sz w:val="24"/>
          <w:szCs w:val="24"/>
        </w:rPr>
        <w:t xml:space="preserve">senantiasa </w:t>
      </w:r>
      <w:r w:rsidR="00595A2B" w:rsidRPr="00906AE5">
        <w:rPr>
          <w:rFonts w:ascii="Times New Roman" w:hAnsi="Times New Roman" w:cs="Times New Roman"/>
          <w:sz w:val="24"/>
          <w:szCs w:val="24"/>
        </w:rPr>
        <w:t>mengikuti perkembangan dan dinamika pendidikan, pengajaran dan penelitian</w:t>
      </w:r>
      <w:r w:rsidR="008838E2" w:rsidRPr="00906AE5">
        <w:rPr>
          <w:rFonts w:ascii="Times New Roman" w:hAnsi="Times New Roman" w:cs="Times New Roman"/>
          <w:sz w:val="24"/>
          <w:szCs w:val="24"/>
        </w:rPr>
        <w:t>.</w:t>
      </w:r>
      <w:r w:rsidR="00E02DA5" w:rsidRPr="00906AE5">
        <w:rPr>
          <w:rFonts w:ascii="Times New Roman" w:hAnsi="Times New Roman" w:cs="Times New Roman"/>
          <w:sz w:val="24"/>
          <w:szCs w:val="24"/>
        </w:rPr>
        <w:t xml:space="preserve"> </w:t>
      </w:r>
      <w:r w:rsidR="009F13F4" w:rsidRPr="00906AE5">
        <w:rPr>
          <w:rFonts w:ascii="Times New Roman" w:hAnsi="Times New Roman" w:cs="Times New Roman"/>
          <w:sz w:val="24"/>
          <w:szCs w:val="24"/>
        </w:rPr>
        <w:t>Den</w:t>
      </w:r>
      <w:r w:rsidR="00C12C65" w:rsidRPr="00906AE5">
        <w:rPr>
          <w:rFonts w:ascii="Times New Roman" w:hAnsi="Times New Roman" w:cs="Times New Roman"/>
          <w:sz w:val="24"/>
          <w:szCs w:val="24"/>
        </w:rPr>
        <w:t>g</w:t>
      </w:r>
      <w:r w:rsidR="009F13F4" w:rsidRPr="00906AE5">
        <w:rPr>
          <w:rFonts w:ascii="Times New Roman" w:hAnsi="Times New Roman" w:cs="Times New Roman"/>
          <w:sz w:val="24"/>
          <w:szCs w:val="24"/>
        </w:rPr>
        <w:t>an demikian perpustakaan dapat menunjukkan kontribusi nya ba</w:t>
      </w:r>
      <w:r w:rsidR="00C12C65" w:rsidRPr="00906AE5">
        <w:rPr>
          <w:rFonts w:ascii="Times New Roman" w:hAnsi="Times New Roman" w:cs="Times New Roman"/>
          <w:sz w:val="24"/>
          <w:szCs w:val="24"/>
        </w:rPr>
        <w:t>g</w:t>
      </w:r>
      <w:r w:rsidR="009F13F4" w:rsidRPr="00906AE5">
        <w:rPr>
          <w:rFonts w:ascii="Times New Roman" w:hAnsi="Times New Roman" w:cs="Times New Roman"/>
          <w:sz w:val="24"/>
          <w:szCs w:val="24"/>
        </w:rPr>
        <w:t xml:space="preserve">i </w:t>
      </w:r>
      <w:r w:rsidR="00C12C65" w:rsidRPr="00906AE5">
        <w:rPr>
          <w:rFonts w:ascii="Times New Roman" w:hAnsi="Times New Roman" w:cs="Times New Roman"/>
          <w:sz w:val="24"/>
          <w:szCs w:val="24"/>
        </w:rPr>
        <w:t xml:space="preserve">efektivitas </w:t>
      </w:r>
      <w:r w:rsidR="009F13F4" w:rsidRPr="00906AE5">
        <w:rPr>
          <w:rFonts w:ascii="Times New Roman" w:hAnsi="Times New Roman" w:cs="Times New Roman"/>
          <w:sz w:val="24"/>
          <w:szCs w:val="24"/>
        </w:rPr>
        <w:t>lemba</w:t>
      </w:r>
      <w:r w:rsidR="00C12C65" w:rsidRPr="00906AE5">
        <w:rPr>
          <w:rFonts w:ascii="Times New Roman" w:hAnsi="Times New Roman" w:cs="Times New Roman"/>
          <w:sz w:val="24"/>
          <w:szCs w:val="24"/>
        </w:rPr>
        <w:t>g</w:t>
      </w:r>
      <w:r w:rsidR="009F13F4" w:rsidRPr="00906AE5">
        <w:rPr>
          <w:rFonts w:ascii="Times New Roman" w:hAnsi="Times New Roman" w:cs="Times New Roman"/>
          <w:sz w:val="24"/>
          <w:szCs w:val="24"/>
        </w:rPr>
        <w:t>a. Dalam ran</w:t>
      </w:r>
      <w:r w:rsidR="00C12C65" w:rsidRPr="00906AE5">
        <w:rPr>
          <w:rFonts w:ascii="Times New Roman" w:hAnsi="Times New Roman" w:cs="Times New Roman"/>
          <w:sz w:val="24"/>
          <w:szCs w:val="24"/>
        </w:rPr>
        <w:t>g</w:t>
      </w:r>
      <w:r w:rsidR="009F13F4" w:rsidRPr="00906AE5">
        <w:rPr>
          <w:rFonts w:ascii="Times New Roman" w:hAnsi="Times New Roman" w:cs="Times New Roman"/>
          <w:sz w:val="24"/>
          <w:szCs w:val="24"/>
        </w:rPr>
        <w:t xml:space="preserve">ka </w:t>
      </w:r>
      <w:r w:rsidR="00C12C65" w:rsidRPr="00906AE5">
        <w:rPr>
          <w:rFonts w:ascii="Times New Roman" w:hAnsi="Times New Roman" w:cs="Times New Roman"/>
          <w:sz w:val="24"/>
          <w:szCs w:val="24"/>
        </w:rPr>
        <w:t xml:space="preserve">menyediakan dan </w:t>
      </w:r>
      <w:r w:rsidR="009F13F4" w:rsidRPr="00906AE5">
        <w:rPr>
          <w:rFonts w:ascii="Times New Roman" w:hAnsi="Times New Roman" w:cs="Times New Roman"/>
          <w:sz w:val="24"/>
          <w:szCs w:val="24"/>
        </w:rPr>
        <w:t>men</w:t>
      </w:r>
      <w:r w:rsidR="00C12C65" w:rsidRPr="00906AE5">
        <w:rPr>
          <w:rFonts w:ascii="Times New Roman" w:hAnsi="Times New Roman" w:cs="Times New Roman"/>
          <w:sz w:val="24"/>
          <w:szCs w:val="24"/>
        </w:rPr>
        <w:t>gembangkan</w:t>
      </w:r>
      <w:r w:rsidR="009F13F4" w:rsidRPr="00906AE5">
        <w:rPr>
          <w:rFonts w:ascii="Times New Roman" w:hAnsi="Times New Roman" w:cs="Times New Roman"/>
          <w:sz w:val="24"/>
          <w:szCs w:val="24"/>
        </w:rPr>
        <w:t xml:space="preserve"> koleksi yan</w:t>
      </w:r>
      <w:r w:rsidR="00C12C65" w:rsidRPr="00906AE5">
        <w:rPr>
          <w:rFonts w:ascii="Times New Roman" w:hAnsi="Times New Roman" w:cs="Times New Roman"/>
          <w:sz w:val="24"/>
          <w:szCs w:val="24"/>
        </w:rPr>
        <w:t>g</w:t>
      </w:r>
      <w:r w:rsidR="009F13F4" w:rsidRPr="00906AE5">
        <w:rPr>
          <w:rFonts w:ascii="Times New Roman" w:hAnsi="Times New Roman" w:cs="Times New Roman"/>
          <w:sz w:val="24"/>
          <w:szCs w:val="24"/>
        </w:rPr>
        <w:t xml:space="preserve"> se</w:t>
      </w:r>
      <w:r w:rsidR="00C12C65" w:rsidRPr="00906AE5">
        <w:rPr>
          <w:rFonts w:ascii="Times New Roman" w:hAnsi="Times New Roman" w:cs="Times New Roman"/>
          <w:sz w:val="24"/>
          <w:szCs w:val="24"/>
        </w:rPr>
        <w:t xml:space="preserve">laras dengan visi dan misi perguruan tinggi, </w:t>
      </w:r>
      <w:r w:rsidR="00555312" w:rsidRPr="00906AE5">
        <w:rPr>
          <w:rFonts w:ascii="Times New Roman" w:hAnsi="Times New Roman" w:cs="Times New Roman"/>
          <w:sz w:val="24"/>
          <w:szCs w:val="24"/>
        </w:rPr>
        <w:t>diperlukan standar</w:t>
      </w:r>
      <w:r w:rsidR="001F2DC5" w:rsidRPr="00906AE5">
        <w:rPr>
          <w:rFonts w:ascii="Times New Roman" w:hAnsi="Times New Roman" w:cs="Times New Roman"/>
          <w:sz w:val="24"/>
          <w:szCs w:val="24"/>
        </w:rPr>
        <w:t xml:space="preserve"> baku dan diakui baik </w:t>
      </w:r>
      <w:r w:rsidR="00C00157" w:rsidRPr="00906AE5">
        <w:rPr>
          <w:rFonts w:ascii="Times New Roman" w:hAnsi="Times New Roman" w:cs="Times New Roman"/>
          <w:sz w:val="24"/>
          <w:szCs w:val="24"/>
        </w:rPr>
        <w:t xml:space="preserve">pada </w:t>
      </w:r>
      <w:r w:rsidR="001F2DC5" w:rsidRPr="00906AE5">
        <w:rPr>
          <w:rFonts w:ascii="Times New Roman" w:hAnsi="Times New Roman" w:cs="Times New Roman"/>
          <w:sz w:val="24"/>
          <w:szCs w:val="24"/>
        </w:rPr>
        <w:t>skala nasional maupun internasional</w:t>
      </w:r>
      <w:r w:rsidR="00F747D6" w:rsidRPr="00906AE5">
        <w:rPr>
          <w:rFonts w:ascii="Times New Roman" w:hAnsi="Times New Roman" w:cs="Times New Roman"/>
          <w:sz w:val="24"/>
          <w:szCs w:val="24"/>
        </w:rPr>
        <w:t>.</w:t>
      </w:r>
      <w:r w:rsidR="00353B63" w:rsidRPr="00906AE5">
        <w:rPr>
          <w:rFonts w:ascii="Times New Roman" w:hAnsi="Times New Roman" w:cs="Times New Roman"/>
          <w:sz w:val="24"/>
          <w:szCs w:val="24"/>
        </w:rPr>
        <w:t xml:space="preserve"> </w:t>
      </w:r>
      <w:r w:rsidR="00925F63" w:rsidRPr="00906AE5">
        <w:rPr>
          <w:rFonts w:ascii="Times New Roman" w:hAnsi="Times New Roman" w:cs="Times New Roman"/>
          <w:sz w:val="24"/>
          <w:szCs w:val="24"/>
        </w:rPr>
        <w:t>M</w:t>
      </w:r>
      <w:r w:rsidR="00FA174B" w:rsidRPr="00906AE5">
        <w:rPr>
          <w:rFonts w:ascii="Times New Roman" w:hAnsi="Times New Roman" w:cs="Times New Roman"/>
          <w:sz w:val="24"/>
          <w:szCs w:val="24"/>
        </w:rPr>
        <w:t>enurut Cahyono, perpustakaan dengan standar yang baik akan menyediakan koleksi berkualitas dengan kedalaman, keberbedaan, bentuk/format, dan kemutakhiran untuk mendukung misi penelitian dan pembelajaran di lembaga</w:t>
      </w:r>
      <w:r w:rsidR="00354A90" w:rsidRPr="00906AE5">
        <w:rPr>
          <w:rFonts w:ascii="Times New Roman" w:hAnsi="Times New Roman" w:cs="Times New Roman"/>
          <w:sz w:val="24"/>
          <w:szCs w:val="24"/>
        </w:rPr>
        <w:t xml:space="preserve"> </w:t>
      </w:r>
      <w:r w:rsidR="00FA174B" w:rsidRPr="00906AE5">
        <w:rPr>
          <w:rFonts w:ascii="Times New Roman" w:hAnsi="Times New Roman" w:cs="Times New Roman"/>
          <w:sz w:val="24"/>
          <w:szCs w:val="24"/>
        </w:rPr>
        <w:t xml:space="preserve">nya </w:t>
      </w:r>
      <w:r w:rsidR="00C82093" w:rsidRPr="00906AE5">
        <w:rPr>
          <w:rFonts w:ascii="Times New Roman" w:hAnsi="Times New Roman" w:cs="Times New Roman"/>
          <w:sz w:val="24"/>
          <w:szCs w:val="24"/>
        </w:rPr>
        <w:fldChar w:fldCharType="begin"/>
      </w:r>
      <w:r w:rsidR="00C82093" w:rsidRPr="00906AE5">
        <w:rPr>
          <w:rFonts w:ascii="Times New Roman" w:hAnsi="Times New Roman" w:cs="Times New Roman"/>
          <w:sz w:val="24"/>
          <w:szCs w:val="24"/>
        </w:rPr>
        <w:instrText xml:space="preserve"> ADDIN ZOTERO_ITEM CSL_CITATION {"citationID":"k8YKz8nH","properties":{"formattedCitation":"(Cahyono, 2017)","plainCitation":"(Cahyono, 2017)","noteIndex":0},"citationItems":[{"id":37,"uris":["http://zotero.org/users/local/LOk5544b/items/GXSV5RSC"],"itemData":{"id":37,"type":"article-journal","language":"id","page":"14","source":"Zotero","title":"Standar Nasional Perpustakaan Perguruan Tinggi","author":[{"family":"Cahyono","given":"Teguh Yudi"}],"issued":{"date-parts":[["2017"]]}}}],"schema":"https://github.com/citation-style-language/schema/raw/master/csl-citation.json"} </w:instrText>
      </w:r>
      <w:r w:rsidR="00C82093" w:rsidRPr="00906AE5">
        <w:rPr>
          <w:rFonts w:ascii="Times New Roman" w:hAnsi="Times New Roman" w:cs="Times New Roman"/>
          <w:sz w:val="24"/>
          <w:szCs w:val="24"/>
        </w:rPr>
        <w:fldChar w:fldCharType="separate"/>
      </w:r>
      <w:r w:rsidR="00C82093" w:rsidRPr="00906AE5">
        <w:rPr>
          <w:rFonts w:ascii="Times New Roman" w:hAnsi="Times New Roman" w:cs="Times New Roman"/>
          <w:sz w:val="24"/>
          <w:szCs w:val="24"/>
        </w:rPr>
        <w:t>(Cahyono, 2017)</w:t>
      </w:r>
      <w:r w:rsidR="00C82093" w:rsidRPr="00906AE5">
        <w:rPr>
          <w:rFonts w:ascii="Times New Roman" w:hAnsi="Times New Roman" w:cs="Times New Roman"/>
          <w:sz w:val="24"/>
          <w:szCs w:val="24"/>
        </w:rPr>
        <w:fldChar w:fldCharType="end"/>
      </w:r>
    </w:p>
    <w:p w14:paraId="1881D653" w14:textId="26BF929D" w:rsidR="00534FED" w:rsidRPr="00906AE5" w:rsidRDefault="007672D7" w:rsidP="00906AE5">
      <w:pPr>
        <w:spacing w:after="120" w:line="240" w:lineRule="auto"/>
        <w:ind w:firstLine="720"/>
        <w:jc w:val="both"/>
        <w:rPr>
          <w:rFonts w:ascii="Times New Roman" w:hAnsi="Times New Roman" w:cs="Times New Roman"/>
          <w:sz w:val="24"/>
          <w:szCs w:val="24"/>
        </w:rPr>
      </w:pPr>
      <w:r w:rsidRPr="00906AE5">
        <w:rPr>
          <w:rFonts w:ascii="Times New Roman" w:hAnsi="Times New Roman" w:cs="Times New Roman"/>
          <w:sz w:val="24"/>
          <w:szCs w:val="24"/>
        </w:rPr>
        <w:t>Berdasarkan uraian di</w:t>
      </w:r>
      <w:r w:rsidR="002F0BEB" w:rsidRPr="00906AE5">
        <w:rPr>
          <w:rFonts w:ascii="Times New Roman" w:hAnsi="Times New Roman" w:cs="Times New Roman"/>
          <w:sz w:val="24"/>
          <w:szCs w:val="24"/>
        </w:rPr>
        <w:t xml:space="preserve"> </w:t>
      </w:r>
      <w:r w:rsidRPr="00906AE5">
        <w:rPr>
          <w:rFonts w:ascii="Times New Roman" w:hAnsi="Times New Roman" w:cs="Times New Roman"/>
          <w:sz w:val="24"/>
          <w:szCs w:val="24"/>
        </w:rPr>
        <w:t>atas,</w:t>
      </w:r>
      <w:r w:rsidR="00305638" w:rsidRPr="00906AE5">
        <w:rPr>
          <w:rFonts w:ascii="Times New Roman" w:hAnsi="Times New Roman" w:cs="Times New Roman"/>
          <w:sz w:val="24"/>
          <w:szCs w:val="24"/>
        </w:rPr>
        <w:t xml:space="preserve"> p</w:t>
      </w:r>
      <w:r w:rsidR="009E4AC8" w:rsidRPr="00906AE5">
        <w:rPr>
          <w:rFonts w:ascii="Times New Roman" w:hAnsi="Times New Roman" w:cs="Times New Roman"/>
          <w:sz w:val="24"/>
          <w:szCs w:val="24"/>
        </w:rPr>
        <w:t>enelitian</w:t>
      </w:r>
      <w:r w:rsidR="00511941" w:rsidRPr="00906AE5">
        <w:rPr>
          <w:rFonts w:ascii="Times New Roman" w:hAnsi="Times New Roman" w:cs="Times New Roman"/>
          <w:sz w:val="24"/>
          <w:szCs w:val="24"/>
        </w:rPr>
        <w:t xml:space="preserve"> ini </w:t>
      </w:r>
      <w:r w:rsidR="00FE0668" w:rsidRPr="00906AE5">
        <w:rPr>
          <w:rFonts w:ascii="Times New Roman" w:hAnsi="Times New Roman" w:cs="Times New Roman"/>
          <w:sz w:val="24"/>
          <w:szCs w:val="24"/>
        </w:rPr>
        <w:t xml:space="preserve">dilakukan </w:t>
      </w:r>
      <w:r w:rsidR="00D505DB" w:rsidRPr="00906AE5">
        <w:rPr>
          <w:rFonts w:ascii="Times New Roman" w:hAnsi="Times New Roman" w:cs="Times New Roman"/>
          <w:sz w:val="24"/>
          <w:szCs w:val="24"/>
        </w:rPr>
        <w:t>untuk</w:t>
      </w:r>
      <w:r w:rsidR="00511941" w:rsidRPr="00906AE5">
        <w:rPr>
          <w:rFonts w:ascii="Times New Roman" w:hAnsi="Times New Roman" w:cs="Times New Roman"/>
          <w:sz w:val="24"/>
          <w:szCs w:val="24"/>
        </w:rPr>
        <w:t xml:space="preserve"> </w:t>
      </w:r>
      <w:r w:rsidR="00587D58" w:rsidRPr="00906AE5">
        <w:rPr>
          <w:rFonts w:ascii="Times New Roman" w:hAnsi="Times New Roman" w:cs="Times New Roman"/>
          <w:sz w:val="24"/>
          <w:szCs w:val="24"/>
        </w:rPr>
        <w:t>men</w:t>
      </w:r>
      <w:r w:rsidR="00AA0E81" w:rsidRPr="00906AE5">
        <w:rPr>
          <w:rFonts w:ascii="Times New Roman" w:hAnsi="Times New Roman" w:cs="Times New Roman"/>
          <w:sz w:val="24"/>
          <w:szCs w:val="24"/>
        </w:rPr>
        <w:t>g</w:t>
      </w:r>
      <w:r w:rsidR="00587D58" w:rsidRPr="00906AE5">
        <w:rPr>
          <w:rFonts w:ascii="Times New Roman" w:hAnsi="Times New Roman" w:cs="Times New Roman"/>
          <w:sz w:val="24"/>
          <w:szCs w:val="24"/>
        </w:rPr>
        <w:t xml:space="preserve">analisis </w:t>
      </w:r>
      <w:r w:rsidR="00827311" w:rsidRPr="00906AE5">
        <w:rPr>
          <w:rFonts w:ascii="Times New Roman" w:hAnsi="Times New Roman" w:cs="Times New Roman"/>
          <w:sz w:val="24"/>
          <w:szCs w:val="24"/>
        </w:rPr>
        <w:t xml:space="preserve">koleksi </w:t>
      </w:r>
      <w:r w:rsidR="00587D58" w:rsidRPr="00906AE5">
        <w:rPr>
          <w:rFonts w:ascii="Times New Roman" w:hAnsi="Times New Roman" w:cs="Times New Roman"/>
          <w:sz w:val="24"/>
          <w:szCs w:val="24"/>
        </w:rPr>
        <w:t xml:space="preserve">di </w:t>
      </w:r>
      <w:r w:rsidR="00827311" w:rsidRPr="00906AE5">
        <w:rPr>
          <w:rFonts w:ascii="Times New Roman" w:hAnsi="Times New Roman" w:cs="Times New Roman"/>
          <w:sz w:val="24"/>
          <w:szCs w:val="24"/>
        </w:rPr>
        <w:t>perpustakaan</w:t>
      </w:r>
      <w:r w:rsidR="00FE0668" w:rsidRPr="00906AE5">
        <w:rPr>
          <w:rFonts w:ascii="Times New Roman" w:hAnsi="Times New Roman" w:cs="Times New Roman"/>
          <w:sz w:val="24"/>
          <w:szCs w:val="24"/>
        </w:rPr>
        <w:t xml:space="preserve"> UIN Sunan </w:t>
      </w:r>
      <w:r w:rsidR="00FE2A0F" w:rsidRPr="00906AE5">
        <w:rPr>
          <w:rFonts w:ascii="Times New Roman" w:hAnsi="Times New Roman" w:cs="Times New Roman"/>
          <w:sz w:val="24"/>
          <w:szCs w:val="24"/>
        </w:rPr>
        <w:t>G</w:t>
      </w:r>
      <w:r w:rsidR="00FE0668" w:rsidRPr="00906AE5">
        <w:rPr>
          <w:rFonts w:ascii="Times New Roman" w:hAnsi="Times New Roman" w:cs="Times New Roman"/>
          <w:sz w:val="24"/>
          <w:szCs w:val="24"/>
        </w:rPr>
        <w:t>unun</w:t>
      </w:r>
      <w:r w:rsidR="00FE2A0F" w:rsidRPr="00906AE5">
        <w:rPr>
          <w:rFonts w:ascii="Times New Roman" w:hAnsi="Times New Roman" w:cs="Times New Roman"/>
          <w:sz w:val="24"/>
          <w:szCs w:val="24"/>
        </w:rPr>
        <w:t>g</w:t>
      </w:r>
      <w:r w:rsidR="00FE0668" w:rsidRPr="00906AE5">
        <w:rPr>
          <w:rFonts w:ascii="Times New Roman" w:hAnsi="Times New Roman" w:cs="Times New Roman"/>
          <w:sz w:val="24"/>
          <w:szCs w:val="24"/>
        </w:rPr>
        <w:t xml:space="preserve"> Djati Bandun</w:t>
      </w:r>
      <w:r w:rsidR="0010590B" w:rsidRPr="00906AE5">
        <w:rPr>
          <w:rFonts w:ascii="Times New Roman" w:hAnsi="Times New Roman" w:cs="Times New Roman"/>
          <w:sz w:val="24"/>
          <w:szCs w:val="24"/>
        </w:rPr>
        <w:t>g</w:t>
      </w:r>
      <w:r w:rsidR="00FE0668" w:rsidRPr="00906AE5">
        <w:rPr>
          <w:rFonts w:ascii="Times New Roman" w:hAnsi="Times New Roman" w:cs="Times New Roman"/>
          <w:sz w:val="24"/>
          <w:szCs w:val="24"/>
        </w:rPr>
        <w:t xml:space="preserve"> </w:t>
      </w:r>
      <w:r w:rsidR="00587D58" w:rsidRPr="00906AE5">
        <w:rPr>
          <w:rFonts w:ascii="Times New Roman" w:hAnsi="Times New Roman" w:cs="Times New Roman"/>
          <w:sz w:val="24"/>
          <w:szCs w:val="24"/>
        </w:rPr>
        <w:t>berdasarkan</w:t>
      </w:r>
      <w:r w:rsidR="003F6F5A" w:rsidRPr="00906AE5">
        <w:rPr>
          <w:rFonts w:ascii="Times New Roman" w:hAnsi="Times New Roman" w:cs="Times New Roman"/>
          <w:sz w:val="24"/>
          <w:szCs w:val="24"/>
        </w:rPr>
        <w:t xml:space="preserve"> </w:t>
      </w:r>
      <w:r w:rsidR="00FE0668" w:rsidRPr="00906AE5">
        <w:rPr>
          <w:rFonts w:ascii="Times New Roman" w:hAnsi="Times New Roman" w:cs="Times New Roman"/>
          <w:sz w:val="24"/>
          <w:szCs w:val="24"/>
        </w:rPr>
        <w:t xml:space="preserve">standar nasional dan internasional </w:t>
      </w:r>
      <w:r w:rsidR="00827311" w:rsidRPr="00906AE5">
        <w:rPr>
          <w:rFonts w:ascii="Times New Roman" w:hAnsi="Times New Roman" w:cs="Times New Roman"/>
          <w:sz w:val="24"/>
          <w:szCs w:val="24"/>
        </w:rPr>
        <w:t xml:space="preserve">dalam </w:t>
      </w:r>
      <w:r w:rsidR="00C2295B" w:rsidRPr="00906AE5">
        <w:rPr>
          <w:rFonts w:ascii="Times New Roman" w:hAnsi="Times New Roman" w:cs="Times New Roman"/>
          <w:sz w:val="24"/>
          <w:szCs w:val="24"/>
        </w:rPr>
        <w:t>mendukun</w:t>
      </w:r>
      <w:r w:rsidR="00D505DB" w:rsidRPr="00906AE5">
        <w:rPr>
          <w:rFonts w:ascii="Times New Roman" w:hAnsi="Times New Roman" w:cs="Times New Roman"/>
          <w:sz w:val="24"/>
          <w:szCs w:val="24"/>
        </w:rPr>
        <w:t>g</w:t>
      </w:r>
      <w:r w:rsidR="009E4AC8" w:rsidRPr="00906AE5">
        <w:rPr>
          <w:rFonts w:ascii="Times New Roman" w:hAnsi="Times New Roman" w:cs="Times New Roman"/>
          <w:sz w:val="24"/>
          <w:szCs w:val="24"/>
        </w:rPr>
        <w:t xml:space="preserve"> visi dan misi</w:t>
      </w:r>
      <w:r w:rsidR="007507C1" w:rsidRPr="00906AE5">
        <w:rPr>
          <w:rFonts w:ascii="Times New Roman" w:hAnsi="Times New Roman" w:cs="Times New Roman"/>
          <w:sz w:val="24"/>
          <w:szCs w:val="24"/>
        </w:rPr>
        <w:t xml:space="preserve"> </w:t>
      </w:r>
      <w:r w:rsidR="00DF146A" w:rsidRPr="00906AE5">
        <w:rPr>
          <w:rFonts w:ascii="Times New Roman" w:hAnsi="Times New Roman" w:cs="Times New Roman"/>
          <w:sz w:val="24"/>
          <w:szCs w:val="24"/>
        </w:rPr>
        <w:t xml:space="preserve">lembaga </w:t>
      </w:r>
      <w:r w:rsidR="007507C1" w:rsidRPr="00906AE5">
        <w:rPr>
          <w:rFonts w:ascii="Times New Roman" w:hAnsi="Times New Roman" w:cs="Times New Roman"/>
          <w:sz w:val="24"/>
          <w:szCs w:val="24"/>
        </w:rPr>
        <w:t>per</w:t>
      </w:r>
      <w:bookmarkStart w:id="18" w:name="_Hlk101176954"/>
      <w:r w:rsidR="009E4AC8" w:rsidRPr="00906AE5">
        <w:rPr>
          <w:rFonts w:ascii="Times New Roman" w:hAnsi="Times New Roman" w:cs="Times New Roman"/>
          <w:sz w:val="24"/>
          <w:szCs w:val="24"/>
        </w:rPr>
        <w:t>g</w:t>
      </w:r>
      <w:bookmarkEnd w:id="18"/>
      <w:r w:rsidR="007507C1" w:rsidRPr="00906AE5">
        <w:rPr>
          <w:rFonts w:ascii="Times New Roman" w:hAnsi="Times New Roman" w:cs="Times New Roman"/>
          <w:sz w:val="24"/>
          <w:szCs w:val="24"/>
        </w:rPr>
        <w:t>uruan tin</w:t>
      </w:r>
      <w:r w:rsidR="009E4AC8" w:rsidRPr="00906AE5">
        <w:rPr>
          <w:rFonts w:ascii="Times New Roman" w:hAnsi="Times New Roman" w:cs="Times New Roman"/>
          <w:sz w:val="24"/>
          <w:szCs w:val="24"/>
        </w:rPr>
        <w:t>gg</w:t>
      </w:r>
      <w:r w:rsidR="007507C1" w:rsidRPr="00906AE5">
        <w:rPr>
          <w:rFonts w:ascii="Times New Roman" w:hAnsi="Times New Roman" w:cs="Times New Roman"/>
          <w:sz w:val="24"/>
          <w:szCs w:val="24"/>
        </w:rPr>
        <w:t>i</w:t>
      </w:r>
      <w:r w:rsidR="00511941" w:rsidRPr="00906AE5">
        <w:rPr>
          <w:rFonts w:ascii="Times New Roman" w:hAnsi="Times New Roman" w:cs="Times New Roman"/>
          <w:sz w:val="24"/>
          <w:szCs w:val="24"/>
        </w:rPr>
        <w:t xml:space="preserve">. </w:t>
      </w:r>
      <w:r w:rsidR="009E4AC8" w:rsidRPr="00906AE5">
        <w:rPr>
          <w:rFonts w:ascii="Times New Roman" w:hAnsi="Times New Roman" w:cs="Times New Roman"/>
          <w:sz w:val="24"/>
          <w:szCs w:val="24"/>
        </w:rPr>
        <w:t>Adapun standar yang digunakan adala</w:t>
      </w:r>
      <w:r w:rsidR="000A7370" w:rsidRPr="00906AE5">
        <w:rPr>
          <w:rFonts w:ascii="Times New Roman" w:hAnsi="Times New Roman" w:cs="Times New Roman"/>
          <w:sz w:val="24"/>
          <w:szCs w:val="24"/>
        </w:rPr>
        <w:t>h</w:t>
      </w:r>
      <w:r w:rsidR="009E4AC8" w:rsidRPr="00906AE5">
        <w:rPr>
          <w:rFonts w:ascii="Times New Roman" w:hAnsi="Times New Roman" w:cs="Times New Roman"/>
          <w:sz w:val="24"/>
          <w:szCs w:val="24"/>
        </w:rPr>
        <w:t xml:space="preserve"> </w:t>
      </w:r>
      <w:r w:rsidR="00534FED" w:rsidRPr="00906AE5">
        <w:rPr>
          <w:rFonts w:ascii="Times New Roman" w:hAnsi="Times New Roman" w:cs="Times New Roman"/>
          <w:sz w:val="24"/>
          <w:szCs w:val="24"/>
        </w:rPr>
        <w:t xml:space="preserve">Standar </w:t>
      </w:r>
      <w:r w:rsidR="001D6EBC" w:rsidRPr="00906AE5">
        <w:rPr>
          <w:rFonts w:ascii="Times New Roman" w:hAnsi="Times New Roman" w:cs="Times New Roman"/>
          <w:sz w:val="24"/>
          <w:szCs w:val="24"/>
        </w:rPr>
        <w:t>Nasional Perpustakaan</w:t>
      </w:r>
      <w:r w:rsidR="00AA0E81" w:rsidRPr="00906AE5">
        <w:rPr>
          <w:rFonts w:ascii="Times New Roman" w:hAnsi="Times New Roman" w:cs="Times New Roman"/>
          <w:sz w:val="24"/>
          <w:szCs w:val="24"/>
        </w:rPr>
        <w:t>-Per</w:t>
      </w:r>
      <w:r w:rsidR="00AA0E81" w:rsidRPr="00906AE5">
        <w:rPr>
          <w:rFonts w:ascii="Times New Roman" w:hAnsi="Times New Roman" w:cs="Times New Roman"/>
          <w:i/>
          <w:iCs/>
          <w:sz w:val="24"/>
          <w:szCs w:val="24"/>
        </w:rPr>
        <w:t>g</w:t>
      </w:r>
      <w:r w:rsidR="00AA0E81" w:rsidRPr="00906AE5">
        <w:rPr>
          <w:rFonts w:ascii="Times New Roman" w:hAnsi="Times New Roman" w:cs="Times New Roman"/>
          <w:sz w:val="24"/>
          <w:szCs w:val="24"/>
        </w:rPr>
        <w:t>uruan Tinggi</w:t>
      </w:r>
      <w:r w:rsidR="001D6EBC" w:rsidRPr="00906AE5">
        <w:rPr>
          <w:rFonts w:ascii="Times New Roman" w:hAnsi="Times New Roman" w:cs="Times New Roman"/>
          <w:sz w:val="24"/>
          <w:szCs w:val="24"/>
        </w:rPr>
        <w:t xml:space="preserve"> (SN</w:t>
      </w:r>
      <w:r w:rsidR="00354A90" w:rsidRPr="00906AE5">
        <w:rPr>
          <w:rFonts w:ascii="Times New Roman" w:hAnsi="Times New Roman" w:cs="Times New Roman"/>
          <w:sz w:val="24"/>
          <w:szCs w:val="24"/>
        </w:rPr>
        <w:t>P</w:t>
      </w:r>
      <w:r w:rsidR="00AA0E81" w:rsidRPr="00906AE5">
        <w:rPr>
          <w:rFonts w:ascii="Times New Roman" w:hAnsi="Times New Roman" w:cs="Times New Roman"/>
          <w:sz w:val="24"/>
          <w:szCs w:val="24"/>
        </w:rPr>
        <w:t>-PT</w:t>
      </w:r>
      <w:r w:rsidR="001D6EBC" w:rsidRPr="00906AE5">
        <w:rPr>
          <w:rFonts w:ascii="Times New Roman" w:hAnsi="Times New Roman" w:cs="Times New Roman"/>
          <w:sz w:val="24"/>
          <w:szCs w:val="24"/>
        </w:rPr>
        <w:t>) dan</w:t>
      </w:r>
      <w:r w:rsidR="00960116" w:rsidRPr="00906AE5">
        <w:rPr>
          <w:rFonts w:ascii="Times New Roman" w:hAnsi="Times New Roman" w:cs="Times New Roman"/>
          <w:sz w:val="24"/>
          <w:szCs w:val="24"/>
        </w:rPr>
        <w:t xml:space="preserve"> </w:t>
      </w:r>
      <w:bookmarkStart w:id="19" w:name="_Hlk97794164"/>
      <w:r w:rsidR="00111600" w:rsidRPr="00906AE5">
        <w:rPr>
          <w:rFonts w:ascii="Times New Roman" w:hAnsi="Times New Roman" w:cs="Times New Roman"/>
          <w:i/>
          <w:iCs/>
          <w:sz w:val="24"/>
          <w:szCs w:val="24"/>
        </w:rPr>
        <w:t>S</w:t>
      </w:r>
      <w:r w:rsidR="00F05608" w:rsidRPr="00906AE5">
        <w:rPr>
          <w:rFonts w:ascii="Times New Roman" w:hAnsi="Times New Roman" w:cs="Times New Roman"/>
          <w:i/>
          <w:iCs/>
          <w:sz w:val="24"/>
          <w:szCs w:val="24"/>
        </w:rPr>
        <w:t xml:space="preserve">tandar for </w:t>
      </w:r>
      <w:bookmarkStart w:id="20" w:name="_Hlk98331464"/>
      <w:bookmarkStart w:id="21" w:name="_Hlk98490125"/>
      <w:r w:rsidR="00111600" w:rsidRPr="00906AE5">
        <w:rPr>
          <w:rFonts w:ascii="Times New Roman" w:hAnsi="Times New Roman" w:cs="Times New Roman"/>
          <w:i/>
          <w:iCs/>
          <w:sz w:val="24"/>
          <w:szCs w:val="24"/>
        </w:rPr>
        <w:t>H</w:t>
      </w:r>
      <w:bookmarkEnd w:id="20"/>
      <w:r w:rsidR="00F05608" w:rsidRPr="00906AE5">
        <w:rPr>
          <w:rFonts w:ascii="Times New Roman" w:hAnsi="Times New Roman" w:cs="Times New Roman"/>
          <w:i/>
          <w:iCs/>
          <w:sz w:val="24"/>
          <w:szCs w:val="24"/>
        </w:rPr>
        <w:t>i</w:t>
      </w:r>
      <w:r w:rsidR="000B2229" w:rsidRPr="00906AE5">
        <w:rPr>
          <w:rFonts w:ascii="Times New Roman" w:hAnsi="Times New Roman" w:cs="Times New Roman"/>
          <w:i/>
          <w:iCs/>
          <w:sz w:val="24"/>
          <w:szCs w:val="24"/>
        </w:rPr>
        <w:t>g</w:t>
      </w:r>
      <w:r w:rsidR="001D6B62" w:rsidRPr="00906AE5">
        <w:rPr>
          <w:rFonts w:ascii="Times New Roman" w:hAnsi="Times New Roman" w:cs="Times New Roman"/>
          <w:i/>
          <w:iCs/>
          <w:sz w:val="24"/>
          <w:szCs w:val="24"/>
        </w:rPr>
        <w:t>h</w:t>
      </w:r>
      <w:r w:rsidR="00F05608" w:rsidRPr="00906AE5">
        <w:rPr>
          <w:rFonts w:ascii="Times New Roman" w:hAnsi="Times New Roman" w:cs="Times New Roman"/>
          <w:i/>
          <w:iCs/>
          <w:sz w:val="24"/>
          <w:szCs w:val="24"/>
        </w:rPr>
        <w:t>er</w:t>
      </w:r>
      <w:bookmarkEnd w:id="21"/>
      <w:r w:rsidR="00F05608" w:rsidRPr="00906AE5">
        <w:rPr>
          <w:rFonts w:ascii="Times New Roman" w:hAnsi="Times New Roman" w:cs="Times New Roman"/>
          <w:i/>
          <w:iCs/>
          <w:sz w:val="24"/>
          <w:szCs w:val="24"/>
        </w:rPr>
        <w:t xml:space="preserve"> </w:t>
      </w:r>
      <w:r w:rsidR="00111600" w:rsidRPr="00906AE5">
        <w:rPr>
          <w:rFonts w:ascii="Times New Roman" w:hAnsi="Times New Roman" w:cs="Times New Roman"/>
          <w:i/>
          <w:iCs/>
          <w:sz w:val="24"/>
          <w:szCs w:val="24"/>
        </w:rPr>
        <w:t>L</w:t>
      </w:r>
      <w:r w:rsidR="00F05608" w:rsidRPr="00906AE5">
        <w:rPr>
          <w:rFonts w:ascii="Times New Roman" w:hAnsi="Times New Roman" w:cs="Times New Roman"/>
          <w:i/>
          <w:iCs/>
          <w:sz w:val="24"/>
          <w:szCs w:val="24"/>
        </w:rPr>
        <w:t>ibraries</w:t>
      </w:r>
      <w:r w:rsidR="00F05608" w:rsidRPr="00906AE5">
        <w:rPr>
          <w:rFonts w:ascii="Times New Roman" w:hAnsi="Times New Roman" w:cs="Times New Roman"/>
          <w:sz w:val="24"/>
          <w:szCs w:val="24"/>
        </w:rPr>
        <w:t xml:space="preserve"> yan</w:t>
      </w:r>
      <w:r w:rsidR="001D6B62" w:rsidRPr="00906AE5">
        <w:rPr>
          <w:rFonts w:ascii="Times New Roman" w:hAnsi="Times New Roman" w:cs="Times New Roman"/>
          <w:sz w:val="24"/>
          <w:szCs w:val="24"/>
        </w:rPr>
        <w:t>g</w:t>
      </w:r>
      <w:r w:rsidR="00F05608" w:rsidRPr="00906AE5">
        <w:rPr>
          <w:rFonts w:ascii="Times New Roman" w:hAnsi="Times New Roman" w:cs="Times New Roman"/>
          <w:sz w:val="24"/>
          <w:szCs w:val="24"/>
        </w:rPr>
        <w:t xml:space="preserve"> dikeluarkan ole</w:t>
      </w:r>
      <w:r w:rsidR="001D6B62" w:rsidRPr="00906AE5">
        <w:rPr>
          <w:rFonts w:ascii="Times New Roman" w:hAnsi="Times New Roman" w:cs="Times New Roman"/>
          <w:sz w:val="24"/>
          <w:szCs w:val="24"/>
        </w:rPr>
        <w:t>h</w:t>
      </w:r>
      <w:r w:rsidR="00F05608" w:rsidRPr="00906AE5">
        <w:rPr>
          <w:rFonts w:ascii="Times New Roman" w:hAnsi="Times New Roman" w:cs="Times New Roman"/>
          <w:sz w:val="24"/>
          <w:szCs w:val="24"/>
        </w:rPr>
        <w:t xml:space="preserve"> </w:t>
      </w:r>
      <w:bookmarkStart w:id="22" w:name="_Hlk98490146"/>
      <w:r w:rsidR="00960116" w:rsidRPr="00906AE5">
        <w:rPr>
          <w:rFonts w:ascii="Times New Roman" w:hAnsi="Times New Roman" w:cs="Times New Roman"/>
          <w:i/>
          <w:iCs/>
          <w:sz w:val="24"/>
          <w:szCs w:val="24"/>
        </w:rPr>
        <w:t>Association of Colle</w:t>
      </w:r>
      <w:r w:rsidR="001D6B62" w:rsidRPr="00906AE5">
        <w:rPr>
          <w:rFonts w:ascii="Times New Roman" w:hAnsi="Times New Roman" w:cs="Times New Roman"/>
          <w:i/>
          <w:iCs/>
          <w:sz w:val="24"/>
          <w:szCs w:val="24"/>
        </w:rPr>
        <w:t>g</w:t>
      </w:r>
      <w:r w:rsidR="00960116" w:rsidRPr="00906AE5">
        <w:rPr>
          <w:rFonts w:ascii="Times New Roman" w:hAnsi="Times New Roman" w:cs="Times New Roman"/>
          <w:i/>
          <w:iCs/>
          <w:sz w:val="24"/>
          <w:szCs w:val="24"/>
        </w:rPr>
        <w:t>e &amp; Researc</w:t>
      </w:r>
      <w:r w:rsidR="001D6B62" w:rsidRPr="00906AE5">
        <w:rPr>
          <w:rFonts w:ascii="Times New Roman" w:hAnsi="Times New Roman" w:cs="Times New Roman"/>
          <w:i/>
          <w:iCs/>
          <w:sz w:val="24"/>
          <w:szCs w:val="24"/>
        </w:rPr>
        <w:t>h</w:t>
      </w:r>
      <w:r w:rsidR="00960116" w:rsidRPr="00906AE5">
        <w:rPr>
          <w:rFonts w:ascii="Times New Roman" w:hAnsi="Times New Roman" w:cs="Times New Roman"/>
          <w:i/>
          <w:iCs/>
          <w:sz w:val="24"/>
          <w:szCs w:val="24"/>
        </w:rPr>
        <w:t xml:space="preserve"> Libraries</w:t>
      </w:r>
      <w:bookmarkEnd w:id="19"/>
      <w:r w:rsidR="001D6EBC" w:rsidRPr="00906AE5">
        <w:rPr>
          <w:rFonts w:ascii="Times New Roman" w:hAnsi="Times New Roman" w:cs="Times New Roman"/>
          <w:sz w:val="24"/>
          <w:szCs w:val="24"/>
        </w:rPr>
        <w:t xml:space="preserve"> </w:t>
      </w:r>
      <w:r w:rsidR="00534FED" w:rsidRPr="00906AE5">
        <w:rPr>
          <w:rFonts w:ascii="Times New Roman" w:hAnsi="Times New Roman" w:cs="Times New Roman"/>
          <w:sz w:val="24"/>
          <w:szCs w:val="24"/>
        </w:rPr>
        <w:t>(ACRL)</w:t>
      </w:r>
      <w:bookmarkEnd w:id="22"/>
      <w:r w:rsidR="00534FED" w:rsidRPr="00906AE5">
        <w:rPr>
          <w:rFonts w:ascii="Times New Roman" w:hAnsi="Times New Roman" w:cs="Times New Roman"/>
          <w:sz w:val="24"/>
          <w:szCs w:val="24"/>
        </w:rPr>
        <w:t xml:space="preserve">. </w:t>
      </w:r>
      <w:r w:rsidR="004E608A" w:rsidRPr="00906AE5">
        <w:rPr>
          <w:rFonts w:ascii="Times New Roman" w:hAnsi="Times New Roman" w:cs="Times New Roman"/>
          <w:sz w:val="24"/>
          <w:szCs w:val="24"/>
        </w:rPr>
        <w:t>P</w:t>
      </w:r>
      <w:r w:rsidR="003F170C" w:rsidRPr="00906AE5">
        <w:rPr>
          <w:rFonts w:ascii="Times New Roman" w:hAnsi="Times New Roman" w:cs="Times New Roman"/>
          <w:sz w:val="24"/>
          <w:szCs w:val="24"/>
        </w:rPr>
        <w:t>e</w:t>
      </w:r>
      <w:r w:rsidR="00534FED" w:rsidRPr="00906AE5">
        <w:rPr>
          <w:rFonts w:ascii="Times New Roman" w:hAnsi="Times New Roman" w:cs="Times New Roman"/>
          <w:sz w:val="24"/>
          <w:szCs w:val="24"/>
        </w:rPr>
        <w:t>mili</w:t>
      </w:r>
      <w:bookmarkStart w:id="23" w:name="_Hlk101776475"/>
      <w:r w:rsidR="00534FED" w:rsidRPr="00906AE5">
        <w:rPr>
          <w:rFonts w:ascii="Times New Roman" w:hAnsi="Times New Roman" w:cs="Times New Roman"/>
          <w:sz w:val="24"/>
          <w:szCs w:val="24"/>
        </w:rPr>
        <w:t>h</w:t>
      </w:r>
      <w:bookmarkEnd w:id="23"/>
      <w:r w:rsidR="004E608A" w:rsidRPr="00906AE5">
        <w:rPr>
          <w:rFonts w:ascii="Times New Roman" w:hAnsi="Times New Roman" w:cs="Times New Roman"/>
          <w:sz w:val="24"/>
          <w:szCs w:val="24"/>
        </w:rPr>
        <w:t>an</w:t>
      </w:r>
      <w:r w:rsidR="00534FED" w:rsidRPr="00906AE5">
        <w:rPr>
          <w:rFonts w:ascii="Times New Roman" w:hAnsi="Times New Roman" w:cs="Times New Roman"/>
          <w:sz w:val="24"/>
          <w:szCs w:val="24"/>
        </w:rPr>
        <w:t xml:space="preserve"> </w:t>
      </w:r>
      <w:r w:rsidR="001D6EBC" w:rsidRPr="00906AE5">
        <w:rPr>
          <w:rFonts w:ascii="Times New Roman" w:hAnsi="Times New Roman" w:cs="Times New Roman"/>
          <w:sz w:val="24"/>
          <w:szCs w:val="24"/>
        </w:rPr>
        <w:t>SNP</w:t>
      </w:r>
      <w:r w:rsidR="00AA0E81" w:rsidRPr="00906AE5">
        <w:rPr>
          <w:rFonts w:ascii="Times New Roman" w:hAnsi="Times New Roman" w:cs="Times New Roman"/>
          <w:sz w:val="24"/>
          <w:szCs w:val="24"/>
        </w:rPr>
        <w:t>-PT</w:t>
      </w:r>
      <w:r w:rsidR="001D6EBC" w:rsidRPr="00906AE5">
        <w:rPr>
          <w:rFonts w:ascii="Times New Roman" w:hAnsi="Times New Roman" w:cs="Times New Roman"/>
          <w:sz w:val="24"/>
          <w:szCs w:val="24"/>
        </w:rPr>
        <w:t xml:space="preserve"> </w:t>
      </w:r>
      <w:r w:rsidR="004E608A" w:rsidRPr="00906AE5">
        <w:rPr>
          <w:rFonts w:ascii="Times New Roman" w:hAnsi="Times New Roman" w:cs="Times New Roman"/>
          <w:sz w:val="24"/>
          <w:szCs w:val="24"/>
        </w:rPr>
        <w:t>disebabkan</w:t>
      </w:r>
      <w:r w:rsidR="003F170C" w:rsidRPr="00906AE5">
        <w:rPr>
          <w:rFonts w:ascii="Times New Roman" w:hAnsi="Times New Roman" w:cs="Times New Roman"/>
          <w:sz w:val="24"/>
          <w:szCs w:val="24"/>
        </w:rPr>
        <w:t xml:space="preserve"> standar tersebut </w:t>
      </w:r>
      <w:r w:rsidR="000A7370" w:rsidRPr="00906AE5">
        <w:rPr>
          <w:rFonts w:ascii="Times New Roman" w:hAnsi="Times New Roman" w:cs="Times New Roman"/>
          <w:sz w:val="24"/>
          <w:szCs w:val="24"/>
        </w:rPr>
        <w:t>merupakan</w:t>
      </w:r>
      <w:r w:rsidR="001D6EBC" w:rsidRPr="00906AE5">
        <w:rPr>
          <w:rFonts w:ascii="Times New Roman" w:hAnsi="Times New Roman" w:cs="Times New Roman"/>
          <w:sz w:val="24"/>
          <w:szCs w:val="24"/>
        </w:rPr>
        <w:t xml:space="preserve"> standar </w:t>
      </w:r>
      <w:r w:rsidR="00AE7A44" w:rsidRPr="00906AE5">
        <w:rPr>
          <w:rFonts w:ascii="Times New Roman" w:hAnsi="Times New Roman" w:cs="Times New Roman"/>
          <w:sz w:val="24"/>
          <w:szCs w:val="24"/>
        </w:rPr>
        <w:t>perpustakaan</w:t>
      </w:r>
      <w:r w:rsidR="001D6EBC" w:rsidRPr="00906AE5">
        <w:rPr>
          <w:rFonts w:ascii="Times New Roman" w:hAnsi="Times New Roman" w:cs="Times New Roman"/>
          <w:sz w:val="24"/>
          <w:szCs w:val="24"/>
        </w:rPr>
        <w:t xml:space="preserve"> </w:t>
      </w:r>
      <w:r w:rsidR="00AA0E81" w:rsidRPr="00906AE5">
        <w:rPr>
          <w:rFonts w:ascii="Times New Roman" w:hAnsi="Times New Roman" w:cs="Times New Roman"/>
          <w:sz w:val="24"/>
          <w:szCs w:val="24"/>
        </w:rPr>
        <w:t xml:space="preserve">perguruan tinggi </w:t>
      </w:r>
      <w:r w:rsidR="000A7370" w:rsidRPr="00906AE5">
        <w:rPr>
          <w:rFonts w:ascii="Times New Roman" w:hAnsi="Times New Roman" w:cs="Times New Roman"/>
          <w:sz w:val="24"/>
          <w:szCs w:val="24"/>
        </w:rPr>
        <w:t>yan</w:t>
      </w:r>
      <w:r w:rsidR="0010590B" w:rsidRPr="00906AE5">
        <w:rPr>
          <w:rFonts w:ascii="Times New Roman" w:hAnsi="Times New Roman" w:cs="Times New Roman"/>
          <w:sz w:val="24"/>
          <w:szCs w:val="24"/>
        </w:rPr>
        <w:t>g</w:t>
      </w:r>
      <w:r w:rsidR="000A7370" w:rsidRPr="00906AE5">
        <w:rPr>
          <w:rFonts w:ascii="Times New Roman" w:hAnsi="Times New Roman" w:cs="Times New Roman"/>
          <w:sz w:val="24"/>
          <w:szCs w:val="24"/>
        </w:rPr>
        <w:t xml:space="preserve"> ditetapkan </w:t>
      </w:r>
      <w:r w:rsidR="001D6EBC" w:rsidRPr="00906AE5">
        <w:rPr>
          <w:rFonts w:ascii="Times New Roman" w:hAnsi="Times New Roman" w:cs="Times New Roman"/>
          <w:sz w:val="24"/>
          <w:szCs w:val="24"/>
        </w:rPr>
        <w:t>ole</w:t>
      </w:r>
      <w:r w:rsidR="001D6B62" w:rsidRPr="00906AE5">
        <w:rPr>
          <w:rFonts w:ascii="Times New Roman" w:hAnsi="Times New Roman" w:cs="Times New Roman"/>
          <w:sz w:val="24"/>
          <w:szCs w:val="24"/>
        </w:rPr>
        <w:t>h</w:t>
      </w:r>
      <w:r w:rsidR="001D6EBC" w:rsidRPr="00906AE5">
        <w:rPr>
          <w:rFonts w:ascii="Times New Roman" w:hAnsi="Times New Roman" w:cs="Times New Roman"/>
          <w:sz w:val="24"/>
          <w:szCs w:val="24"/>
        </w:rPr>
        <w:t xml:space="preserve"> Perpustakaan Nasional RI. </w:t>
      </w:r>
      <w:r w:rsidR="001D6EBC" w:rsidRPr="00906AE5">
        <w:rPr>
          <w:rFonts w:ascii="Times New Roman" w:hAnsi="Times New Roman" w:cs="Times New Roman"/>
          <w:sz w:val="24"/>
          <w:szCs w:val="24"/>
        </w:rPr>
        <w:lastRenderedPageBreak/>
        <w:t>Sedan</w:t>
      </w:r>
      <w:r w:rsidR="000B2229" w:rsidRPr="00906AE5">
        <w:rPr>
          <w:rFonts w:ascii="Times New Roman" w:hAnsi="Times New Roman" w:cs="Times New Roman"/>
          <w:sz w:val="24"/>
          <w:szCs w:val="24"/>
        </w:rPr>
        <w:t>g</w:t>
      </w:r>
      <w:r w:rsidR="001D6EBC" w:rsidRPr="00906AE5">
        <w:rPr>
          <w:rFonts w:ascii="Times New Roman" w:hAnsi="Times New Roman" w:cs="Times New Roman"/>
          <w:sz w:val="24"/>
          <w:szCs w:val="24"/>
        </w:rPr>
        <w:t>kan</w:t>
      </w:r>
      <w:r w:rsidR="003F170C" w:rsidRPr="00906AE5">
        <w:rPr>
          <w:rFonts w:ascii="Times New Roman" w:hAnsi="Times New Roman" w:cs="Times New Roman"/>
          <w:sz w:val="24"/>
          <w:szCs w:val="24"/>
        </w:rPr>
        <w:t>,</w:t>
      </w:r>
      <w:r w:rsidR="001D6EBC" w:rsidRPr="00906AE5">
        <w:rPr>
          <w:rFonts w:ascii="Times New Roman" w:hAnsi="Times New Roman" w:cs="Times New Roman"/>
          <w:sz w:val="24"/>
          <w:szCs w:val="24"/>
        </w:rPr>
        <w:t xml:space="preserve"> </w:t>
      </w:r>
      <w:r w:rsidR="00DE34CE" w:rsidRPr="00906AE5">
        <w:rPr>
          <w:rFonts w:ascii="Times New Roman" w:hAnsi="Times New Roman" w:cs="Times New Roman"/>
          <w:sz w:val="24"/>
          <w:szCs w:val="24"/>
        </w:rPr>
        <w:t>p</w:t>
      </w:r>
      <w:r w:rsidR="004E608A" w:rsidRPr="00906AE5">
        <w:rPr>
          <w:rFonts w:ascii="Times New Roman" w:hAnsi="Times New Roman" w:cs="Times New Roman"/>
          <w:sz w:val="24"/>
          <w:szCs w:val="24"/>
        </w:rPr>
        <w:t>e</w:t>
      </w:r>
      <w:r w:rsidR="00F05608" w:rsidRPr="00906AE5">
        <w:rPr>
          <w:rFonts w:ascii="Times New Roman" w:hAnsi="Times New Roman" w:cs="Times New Roman"/>
          <w:sz w:val="24"/>
          <w:szCs w:val="24"/>
        </w:rPr>
        <w:t>mili</w:t>
      </w:r>
      <w:r w:rsidR="003F241B" w:rsidRPr="00906AE5">
        <w:rPr>
          <w:rFonts w:ascii="Times New Roman" w:hAnsi="Times New Roman" w:cs="Times New Roman"/>
          <w:sz w:val="24"/>
          <w:szCs w:val="24"/>
        </w:rPr>
        <w:t>h</w:t>
      </w:r>
      <w:r w:rsidR="00DE34CE" w:rsidRPr="00906AE5">
        <w:rPr>
          <w:rFonts w:ascii="Times New Roman" w:hAnsi="Times New Roman" w:cs="Times New Roman"/>
          <w:sz w:val="24"/>
          <w:szCs w:val="24"/>
        </w:rPr>
        <w:t>an</w:t>
      </w:r>
      <w:r w:rsidR="00F05608" w:rsidRPr="00906AE5">
        <w:rPr>
          <w:rFonts w:ascii="Times New Roman" w:hAnsi="Times New Roman" w:cs="Times New Roman"/>
          <w:sz w:val="24"/>
          <w:szCs w:val="24"/>
        </w:rPr>
        <w:t xml:space="preserve"> </w:t>
      </w:r>
      <w:r w:rsidR="003F241B" w:rsidRPr="00906AE5">
        <w:rPr>
          <w:rFonts w:ascii="Times New Roman" w:hAnsi="Times New Roman" w:cs="Times New Roman"/>
          <w:i/>
          <w:iCs/>
          <w:sz w:val="24"/>
          <w:szCs w:val="24"/>
        </w:rPr>
        <w:t>S</w:t>
      </w:r>
      <w:r w:rsidR="00F05608" w:rsidRPr="00906AE5">
        <w:rPr>
          <w:rFonts w:ascii="Times New Roman" w:hAnsi="Times New Roman" w:cs="Times New Roman"/>
          <w:i/>
          <w:iCs/>
          <w:sz w:val="24"/>
          <w:szCs w:val="24"/>
        </w:rPr>
        <w:t>tandar</w:t>
      </w:r>
      <w:r w:rsidR="004E608A" w:rsidRPr="00906AE5">
        <w:rPr>
          <w:rFonts w:ascii="Times New Roman" w:hAnsi="Times New Roman" w:cs="Times New Roman"/>
          <w:i/>
          <w:iCs/>
          <w:sz w:val="24"/>
          <w:szCs w:val="24"/>
        </w:rPr>
        <w:t>d</w:t>
      </w:r>
      <w:r w:rsidR="00F05608" w:rsidRPr="00906AE5">
        <w:rPr>
          <w:rFonts w:ascii="Times New Roman" w:hAnsi="Times New Roman" w:cs="Times New Roman"/>
          <w:i/>
          <w:iCs/>
          <w:sz w:val="24"/>
          <w:szCs w:val="24"/>
        </w:rPr>
        <w:t xml:space="preserve"> for</w:t>
      </w:r>
      <w:r w:rsidR="00140447" w:rsidRPr="00906AE5">
        <w:rPr>
          <w:rFonts w:ascii="Times New Roman" w:hAnsi="Times New Roman" w:cs="Times New Roman"/>
          <w:i/>
          <w:iCs/>
          <w:sz w:val="24"/>
          <w:szCs w:val="24"/>
        </w:rPr>
        <w:t xml:space="preserve"> </w:t>
      </w:r>
      <w:r w:rsidR="001D6B62" w:rsidRPr="00906AE5">
        <w:rPr>
          <w:rFonts w:ascii="Times New Roman" w:hAnsi="Times New Roman" w:cs="Times New Roman"/>
          <w:i/>
          <w:iCs/>
          <w:sz w:val="24"/>
          <w:szCs w:val="24"/>
        </w:rPr>
        <w:t>h</w:t>
      </w:r>
      <w:r w:rsidR="00F05608" w:rsidRPr="00906AE5">
        <w:rPr>
          <w:rFonts w:ascii="Times New Roman" w:hAnsi="Times New Roman" w:cs="Times New Roman"/>
          <w:i/>
          <w:iCs/>
          <w:sz w:val="24"/>
          <w:szCs w:val="24"/>
        </w:rPr>
        <w:t>i</w:t>
      </w:r>
      <w:r w:rsidR="000B2229" w:rsidRPr="00906AE5">
        <w:rPr>
          <w:rFonts w:ascii="Times New Roman" w:hAnsi="Times New Roman" w:cs="Times New Roman"/>
          <w:i/>
          <w:iCs/>
          <w:sz w:val="24"/>
          <w:szCs w:val="24"/>
        </w:rPr>
        <w:t>g</w:t>
      </w:r>
      <w:r w:rsidR="001D6B62" w:rsidRPr="00906AE5">
        <w:rPr>
          <w:rFonts w:ascii="Times New Roman" w:hAnsi="Times New Roman" w:cs="Times New Roman"/>
          <w:i/>
          <w:iCs/>
          <w:sz w:val="24"/>
          <w:szCs w:val="24"/>
        </w:rPr>
        <w:t>h</w:t>
      </w:r>
      <w:r w:rsidR="00F05608" w:rsidRPr="00906AE5">
        <w:rPr>
          <w:rFonts w:ascii="Times New Roman" w:hAnsi="Times New Roman" w:cs="Times New Roman"/>
          <w:i/>
          <w:iCs/>
          <w:sz w:val="24"/>
          <w:szCs w:val="24"/>
        </w:rPr>
        <w:t xml:space="preserve">er </w:t>
      </w:r>
      <w:r w:rsidR="003F241B" w:rsidRPr="00906AE5">
        <w:rPr>
          <w:rFonts w:ascii="Times New Roman" w:hAnsi="Times New Roman" w:cs="Times New Roman"/>
          <w:i/>
          <w:iCs/>
          <w:sz w:val="24"/>
          <w:szCs w:val="24"/>
        </w:rPr>
        <w:t>Libraries</w:t>
      </w:r>
      <w:r w:rsidR="00F05608" w:rsidRPr="00906AE5">
        <w:rPr>
          <w:rFonts w:ascii="Times New Roman" w:hAnsi="Times New Roman" w:cs="Times New Roman"/>
          <w:sz w:val="24"/>
          <w:szCs w:val="24"/>
        </w:rPr>
        <w:t xml:space="preserve"> </w:t>
      </w:r>
      <w:r w:rsidR="002F0BEB" w:rsidRPr="00906AE5">
        <w:rPr>
          <w:rFonts w:ascii="Times New Roman" w:hAnsi="Times New Roman" w:cs="Times New Roman"/>
          <w:sz w:val="24"/>
          <w:szCs w:val="24"/>
        </w:rPr>
        <w:t>dari</w:t>
      </w:r>
      <w:r w:rsidR="00F05608" w:rsidRPr="00906AE5">
        <w:rPr>
          <w:rFonts w:ascii="Times New Roman" w:hAnsi="Times New Roman" w:cs="Times New Roman"/>
          <w:sz w:val="24"/>
          <w:szCs w:val="24"/>
        </w:rPr>
        <w:t xml:space="preserve"> </w:t>
      </w:r>
      <w:r w:rsidR="00F05608" w:rsidRPr="00906AE5">
        <w:rPr>
          <w:rFonts w:ascii="Times New Roman" w:hAnsi="Times New Roman" w:cs="Times New Roman"/>
          <w:i/>
          <w:iCs/>
          <w:sz w:val="24"/>
          <w:szCs w:val="24"/>
        </w:rPr>
        <w:t>Association of Colle</w:t>
      </w:r>
      <w:r w:rsidR="001363A5" w:rsidRPr="00906AE5">
        <w:rPr>
          <w:rFonts w:ascii="Times New Roman" w:hAnsi="Times New Roman" w:cs="Times New Roman"/>
          <w:i/>
          <w:iCs/>
          <w:sz w:val="24"/>
          <w:szCs w:val="24"/>
        </w:rPr>
        <w:t>g</w:t>
      </w:r>
      <w:r w:rsidR="00F05608" w:rsidRPr="00906AE5">
        <w:rPr>
          <w:rFonts w:ascii="Times New Roman" w:hAnsi="Times New Roman" w:cs="Times New Roman"/>
          <w:i/>
          <w:iCs/>
          <w:sz w:val="24"/>
          <w:szCs w:val="24"/>
        </w:rPr>
        <w:t>e &amp; Researc</w:t>
      </w:r>
      <w:r w:rsidR="001D6B62" w:rsidRPr="00906AE5">
        <w:rPr>
          <w:rFonts w:ascii="Times New Roman" w:hAnsi="Times New Roman" w:cs="Times New Roman"/>
          <w:i/>
          <w:iCs/>
          <w:sz w:val="24"/>
          <w:szCs w:val="24"/>
        </w:rPr>
        <w:t>h</w:t>
      </w:r>
      <w:r w:rsidR="00F05608" w:rsidRPr="00906AE5">
        <w:rPr>
          <w:rFonts w:ascii="Times New Roman" w:hAnsi="Times New Roman" w:cs="Times New Roman"/>
          <w:i/>
          <w:iCs/>
          <w:sz w:val="24"/>
          <w:szCs w:val="24"/>
        </w:rPr>
        <w:t xml:space="preserve"> Libraries </w:t>
      </w:r>
      <w:r w:rsidR="00F05608" w:rsidRPr="00906AE5">
        <w:rPr>
          <w:rFonts w:ascii="Times New Roman" w:hAnsi="Times New Roman" w:cs="Times New Roman"/>
          <w:sz w:val="24"/>
          <w:szCs w:val="24"/>
        </w:rPr>
        <w:t>(</w:t>
      </w:r>
      <w:r w:rsidR="00534FED" w:rsidRPr="00906AE5">
        <w:rPr>
          <w:rFonts w:ascii="Times New Roman" w:hAnsi="Times New Roman" w:cs="Times New Roman"/>
          <w:sz w:val="24"/>
          <w:szCs w:val="24"/>
        </w:rPr>
        <w:t>ACRL</w:t>
      </w:r>
      <w:r w:rsidR="00F05608" w:rsidRPr="00906AE5">
        <w:rPr>
          <w:rFonts w:ascii="Times New Roman" w:hAnsi="Times New Roman" w:cs="Times New Roman"/>
          <w:sz w:val="24"/>
          <w:szCs w:val="24"/>
        </w:rPr>
        <w:t>)</w:t>
      </w:r>
      <w:r w:rsidR="00534FED" w:rsidRPr="00906AE5">
        <w:rPr>
          <w:rFonts w:ascii="Times New Roman" w:hAnsi="Times New Roman" w:cs="Times New Roman"/>
          <w:sz w:val="24"/>
          <w:szCs w:val="24"/>
        </w:rPr>
        <w:t xml:space="preserve"> </w:t>
      </w:r>
      <w:r w:rsidR="00DE34CE" w:rsidRPr="00906AE5">
        <w:rPr>
          <w:rFonts w:ascii="Times New Roman" w:hAnsi="Times New Roman" w:cs="Times New Roman"/>
          <w:sz w:val="24"/>
          <w:szCs w:val="24"/>
        </w:rPr>
        <w:t>disebabkan</w:t>
      </w:r>
      <w:r w:rsidR="00534FED" w:rsidRPr="00906AE5">
        <w:rPr>
          <w:rFonts w:ascii="Times New Roman" w:hAnsi="Times New Roman" w:cs="Times New Roman"/>
          <w:sz w:val="24"/>
          <w:szCs w:val="24"/>
        </w:rPr>
        <w:t xml:space="preserve"> standar tersebut </w:t>
      </w:r>
      <w:r w:rsidR="00AE7A44" w:rsidRPr="00906AE5">
        <w:rPr>
          <w:rFonts w:ascii="Times New Roman" w:hAnsi="Times New Roman" w:cs="Times New Roman"/>
          <w:sz w:val="24"/>
          <w:szCs w:val="24"/>
        </w:rPr>
        <w:t>dikeluarkan</w:t>
      </w:r>
      <w:r w:rsidR="00534FED" w:rsidRPr="00906AE5">
        <w:rPr>
          <w:rFonts w:ascii="Times New Roman" w:hAnsi="Times New Roman" w:cs="Times New Roman"/>
          <w:sz w:val="24"/>
          <w:szCs w:val="24"/>
        </w:rPr>
        <w:t xml:space="preserve"> oleh</w:t>
      </w:r>
      <w:r w:rsidR="004E3713" w:rsidRPr="00906AE5">
        <w:rPr>
          <w:rFonts w:ascii="Times New Roman" w:hAnsi="Times New Roman" w:cs="Times New Roman"/>
          <w:sz w:val="24"/>
          <w:szCs w:val="24"/>
        </w:rPr>
        <w:t xml:space="preserve"> </w:t>
      </w:r>
      <w:r w:rsidR="004E3713" w:rsidRPr="00906AE5">
        <w:rPr>
          <w:rFonts w:ascii="Times New Roman" w:hAnsi="Times New Roman" w:cs="Times New Roman"/>
          <w:i/>
          <w:iCs/>
          <w:sz w:val="24"/>
          <w:szCs w:val="24"/>
        </w:rPr>
        <w:t>American Library Association</w:t>
      </w:r>
      <w:r w:rsidR="00534FED" w:rsidRPr="00906AE5">
        <w:rPr>
          <w:rFonts w:ascii="Times New Roman" w:hAnsi="Times New Roman" w:cs="Times New Roman"/>
          <w:sz w:val="24"/>
          <w:szCs w:val="24"/>
        </w:rPr>
        <w:t xml:space="preserve"> </w:t>
      </w:r>
      <w:r w:rsidR="004E3713" w:rsidRPr="00906AE5">
        <w:rPr>
          <w:rFonts w:ascii="Times New Roman" w:hAnsi="Times New Roman" w:cs="Times New Roman"/>
          <w:sz w:val="24"/>
          <w:szCs w:val="24"/>
        </w:rPr>
        <w:t>(ALA) yan</w:t>
      </w:r>
      <w:r w:rsidR="004A0933" w:rsidRPr="00906AE5">
        <w:rPr>
          <w:rFonts w:ascii="Times New Roman" w:hAnsi="Times New Roman" w:cs="Times New Roman"/>
          <w:sz w:val="24"/>
          <w:szCs w:val="24"/>
        </w:rPr>
        <w:t>g</w:t>
      </w:r>
      <w:r w:rsidR="004E3713" w:rsidRPr="00906AE5">
        <w:rPr>
          <w:rFonts w:ascii="Times New Roman" w:hAnsi="Times New Roman" w:cs="Times New Roman"/>
          <w:sz w:val="24"/>
          <w:szCs w:val="24"/>
        </w:rPr>
        <w:t xml:space="preserve"> merupakan </w:t>
      </w:r>
      <w:r w:rsidR="00534FED" w:rsidRPr="00906AE5">
        <w:rPr>
          <w:rFonts w:ascii="Times New Roman" w:hAnsi="Times New Roman" w:cs="Times New Roman"/>
          <w:sz w:val="24"/>
          <w:szCs w:val="24"/>
        </w:rPr>
        <w:t>organisasi profesional yan</w:t>
      </w:r>
      <w:bookmarkStart w:id="24" w:name="_Hlk99012577"/>
      <w:r w:rsidR="00534FED" w:rsidRPr="00906AE5">
        <w:rPr>
          <w:rFonts w:ascii="Times New Roman" w:hAnsi="Times New Roman" w:cs="Times New Roman"/>
          <w:sz w:val="24"/>
          <w:szCs w:val="24"/>
        </w:rPr>
        <w:t>g</w:t>
      </w:r>
      <w:bookmarkEnd w:id="24"/>
      <w:r w:rsidR="00534FED" w:rsidRPr="00906AE5">
        <w:rPr>
          <w:rFonts w:ascii="Times New Roman" w:hAnsi="Times New Roman" w:cs="Times New Roman"/>
          <w:sz w:val="24"/>
          <w:szCs w:val="24"/>
        </w:rPr>
        <w:t xml:space="preserve"> </w:t>
      </w:r>
      <w:r w:rsidR="003F3E95" w:rsidRPr="00906AE5">
        <w:rPr>
          <w:rFonts w:ascii="Times New Roman" w:hAnsi="Times New Roman" w:cs="Times New Roman"/>
          <w:sz w:val="24"/>
          <w:szCs w:val="24"/>
        </w:rPr>
        <w:t>bereputasi baik dan tela</w:t>
      </w:r>
      <w:r w:rsidR="001D6B62" w:rsidRPr="00906AE5">
        <w:rPr>
          <w:rFonts w:ascii="Times New Roman" w:hAnsi="Times New Roman" w:cs="Times New Roman"/>
          <w:sz w:val="24"/>
          <w:szCs w:val="24"/>
        </w:rPr>
        <w:t>h</w:t>
      </w:r>
      <w:r w:rsidR="003F3E95" w:rsidRPr="00906AE5">
        <w:rPr>
          <w:rFonts w:ascii="Times New Roman" w:hAnsi="Times New Roman" w:cs="Times New Roman"/>
          <w:sz w:val="24"/>
          <w:szCs w:val="24"/>
        </w:rPr>
        <w:t xml:space="preserve"> ban</w:t>
      </w:r>
      <w:r w:rsidR="001363A5" w:rsidRPr="00906AE5">
        <w:rPr>
          <w:rFonts w:ascii="Times New Roman" w:hAnsi="Times New Roman" w:cs="Times New Roman"/>
          <w:sz w:val="24"/>
          <w:szCs w:val="24"/>
        </w:rPr>
        <w:t>y</w:t>
      </w:r>
      <w:r w:rsidR="003F3E95" w:rsidRPr="00906AE5">
        <w:rPr>
          <w:rFonts w:ascii="Times New Roman" w:hAnsi="Times New Roman" w:cs="Times New Roman"/>
          <w:sz w:val="24"/>
          <w:szCs w:val="24"/>
        </w:rPr>
        <w:t xml:space="preserve">ak </w:t>
      </w:r>
      <w:r w:rsidR="00F05608" w:rsidRPr="00906AE5">
        <w:rPr>
          <w:rFonts w:ascii="Times New Roman" w:hAnsi="Times New Roman" w:cs="Times New Roman"/>
          <w:sz w:val="24"/>
          <w:szCs w:val="24"/>
        </w:rPr>
        <w:t>di</w:t>
      </w:r>
      <w:r w:rsidR="001363A5" w:rsidRPr="00906AE5">
        <w:rPr>
          <w:rFonts w:ascii="Times New Roman" w:hAnsi="Times New Roman" w:cs="Times New Roman"/>
          <w:sz w:val="24"/>
          <w:szCs w:val="24"/>
        </w:rPr>
        <w:t>g</w:t>
      </w:r>
      <w:r w:rsidR="004A7133" w:rsidRPr="00906AE5">
        <w:rPr>
          <w:rFonts w:ascii="Times New Roman" w:hAnsi="Times New Roman" w:cs="Times New Roman"/>
          <w:sz w:val="24"/>
          <w:szCs w:val="24"/>
        </w:rPr>
        <w:t>unakan ole</w:t>
      </w:r>
      <w:r w:rsidR="001D6B62" w:rsidRPr="00906AE5">
        <w:rPr>
          <w:rFonts w:ascii="Times New Roman" w:hAnsi="Times New Roman" w:cs="Times New Roman"/>
          <w:sz w:val="24"/>
          <w:szCs w:val="24"/>
        </w:rPr>
        <w:t>h</w:t>
      </w:r>
      <w:r w:rsidR="004A7133" w:rsidRPr="00906AE5">
        <w:rPr>
          <w:rFonts w:ascii="Times New Roman" w:hAnsi="Times New Roman" w:cs="Times New Roman"/>
          <w:sz w:val="24"/>
          <w:szCs w:val="24"/>
        </w:rPr>
        <w:t xml:space="preserve"> perpustakaan </w:t>
      </w:r>
      <w:r w:rsidR="000A7370" w:rsidRPr="00906AE5">
        <w:rPr>
          <w:rFonts w:ascii="Times New Roman" w:hAnsi="Times New Roman" w:cs="Times New Roman"/>
          <w:sz w:val="24"/>
          <w:szCs w:val="24"/>
        </w:rPr>
        <w:t>p</w:t>
      </w:r>
      <w:r w:rsidR="001363A5" w:rsidRPr="00906AE5">
        <w:rPr>
          <w:rFonts w:ascii="Times New Roman" w:hAnsi="Times New Roman" w:cs="Times New Roman"/>
          <w:sz w:val="24"/>
          <w:szCs w:val="24"/>
        </w:rPr>
        <w:t xml:space="preserve">erguruan </w:t>
      </w:r>
      <w:r w:rsidR="000A7370" w:rsidRPr="00906AE5">
        <w:rPr>
          <w:rFonts w:ascii="Times New Roman" w:hAnsi="Times New Roman" w:cs="Times New Roman"/>
          <w:sz w:val="24"/>
          <w:szCs w:val="24"/>
        </w:rPr>
        <w:t>t</w:t>
      </w:r>
      <w:r w:rsidR="001363A5" w:rsidRPr="00906AE5">
        <w:rPr>
          <w:rFonts w:ascii="Times New Roman" w:hAnsi="Times New Roman" w:cs="Times New Roman"/>
          <w:sz w:val="24"/>
          <w:szCs w:val="24"/>
        </w:rPr>
        <w:t>inggi</w:t>
      </w:r>
      <w:r w:rsidR="004A7133" w:rsidRPr="00906AE5">
        <w:rPr>
          <w:rFonts w:ascii="Times New Roman" w:hAnsi="Times New Roman" w:cs="Times New Roman"/>
          <w:sz w:val="24"/>
          <w:szCs w:val="24"/>
        </w:rPr>
        <w:t xml:space="preserve"> di berba</w:t>
      </w:r>
      <w:r w:rsidR="001363A5" w:rsidRPr="00906AE5">
        <w:rPr>
          <w:rFonts w:ascii="Times New Roman" w:hAnsi="Times New Roman" w:cs="Times New Roman"/>
          <w:sz w:val="24"/>
          <w:szCs w:val="24"/>
        </w:rPr>
        <w:t>g</w:t>
      </w:r>
      <w:r w:rsidR="004A7133" w:rsidRPr="00906AE5">
        <w:rPr>
          <w:rFonts w:ascii="Times New Roman" w:hAnsi="Times New Roman" w:cs="Times New Roman"/>
          <w:sz w:val="24"/>
          <w:szCs w:val="24"/>
        </w:rPr>
        <w:t>ai ne</w:t>
      </w:r>
      <w:bookmarkStart w:id="25" w:name="_Hlk98440132"/>
      <w:r w:rsidR="001363A5" w:rsidRPr="00906AE5">
        <w:rPr>
          <w:rFonts w:ascii="Times New Roman" w:hAnsi="Times New Roman" w:cs="Times New Roman"/>
          <w:sz w:val="24"/>
          <w:szCs w:val="24"/>
        </w:rPr>
        <w:t>g</w:t>
      </w:r>
      <w:bookmarkEnd w:id="25"/>
      <w:r w:rsidR="004A7133" w:rsidRPr="00906AE5">
        <w:rPr>
          <w:rFonts w:ascii="Times New Roman" w:hAnsi="Times New Roman" w:cs="Times New Roman"/>
          <w:sz w:val="24"/>
          <w:szCs w:val="24"/>
        </w:rPr>
        <w:t>ara di dunia</w:t>
      </w:r>
      <w:r w:rsidR="001D6EBC" w:rsidRPr="00906AE5">
        <w:rPr>
          <w:rFonts w:ascii="Times New Roman" w:hAnsi="Times New Roman" w:cs="Times New Roman"/>
          <w:sz w:val="24"/>
          <w:szCs w:val="24"/>
        </w:rPr>
        <w:t>.</w:t>
      </w:r>
      <w:r w:rsidR="00AA0E81" w:rsidRPr="00906AE5">
        <w:rPr>
          <w:rFonts w:ascii="Times New Roman" w:hAnsi="Times New Roman" w:cs="Times New Roman"/>
          <w:sz w:val="24"/>
          <w:szCs w:val="24"/>
        </w:rPr>
        <w:t xml:space="preserve"> </w:t>
      </w:r>
      <w:r w:rsidR="00F05608" w:rsidRPr="00906AE5">
        <w:rPr>
          <w:rFonts w:ascii="Times New Roman" w:hAnsi="Times New Roman" w:cs="Times New Roman"/>
          <w:sz w:val="24"/>
          <w:szCs w:val="24"/>
        </w:rPr>
        <w:t xml:space="preserve"> </w:t>
      </w:r>
      <w:r w:rsidR="000B2229" w:rsidRPr="00906AE5">
        <w:rPr>
          <w:rFonts w:ascii="Times New Roman" w:hAnsi="Times New Roman" w:cs="Times New Roman"/>
          <w:sz w:val="24"/>
          <w:szCs w:val="24"/>
        </w:rPr>
        <w:t xml:space="preserve"> </w:t>
      </w:r>
      <w:r w:rsidR="001363A5" w:rsidRPr="00906AE5">
        <w:rPr>
          <w:rFonts w:ascii="Times New Roman" w:hAnsi="Times New Roman" w:cs="Times New Roman"/>
          <w:sz w:val="24"/>
          <w:szCs w:val="24"/>
        </w:rPr>
        <w:t xml:space="preserve"> </w:t>
      </w:r>
      <w:r w:rsidR="000831BE" w:rsidRPr="00906AE5">
        <w:rPr>
          <w:rFonts w:ascii="Times New Roman" w:hAnsi="Times New Roman" w:cs="Times New Roman"/>
          <w:sz w:val="24"/>
          <w:szCs w:val="24"/>
        </w:rPr>
        <w:t xml:space="preserve"> </w:t>
      </w:r>
      <w:r w:rsidR="0010590B" w:rsidRPr="00906AE5">
        <w:rPr>
          <w:rFonts w:ascii="Times New Roman" w:hAnsi="Times New Roman" w:cs="Times New Roman"/>
          <w:sz w:val="24"/>
          <w:szCs w:val="24"/>
        </w:rPr>
        <w:t xml:space="preserve"> </w:t>
      </w:r>
      <w:r w:rsidR="00FE2A0F" w:rsidRPr="00906AE5">
        <w:rPr>
          <w:rFonts w:ascii="Times New Roman" w:hAnsi="Times New Roman" w:cs="Times New Roman"/>
          <w:sz w:val="24"/>
          <w:szCs w:val="24"/>
        </w:rPr>
        <w:t xml:space="preserve"> </w:t>
      </w:r>
    </w:p>
    <w:p w14:paraId="7E866B43" w14:textId="41A65867" w:rsidR="007F1EA1" w:rsidRPr="00906AE5" w:rsidRDefault="00BD4B1D" w:rsidP="00906AE5">
      <w:pPr>
        <w:pStyle w:val="ListParagraph"/>
        <w:numPr>
          <w:ilvl w:val="0"/>
          <w:numId w:val="4"/>
        </w:numPr>
        <w:spacing w:after="120" w:line="240" w:lineRule="auto"/>
        <w:ind w:left="426" w:hanging="426"/>
        <w:jc w:val="both"/>
        <w:rPr>
          <w:rFonts w:ascii="Times New Roman" w:hAnsi="Times New Roman" w:cs="Times New Roman"/>
          <w:b/>
          <w:bCs/>
          <w:sz w:val="24"/>
          <w:szCs w:val="24"/>
        </w:rPr>
      </w:pPr>
      <w:r w:rsidRPr="00906AE5">
        <w:rPr>
          <w:rFonts w:ascii="Times New Roman" w:hAnsi="Times New Roman" w:cs="Times New Roman"/>
          <w:b/>
          <w:bCs/>
          <w:sz w:val="24"/>
          <w:szCs w:val="24"/>
        </w:rPr>
        <w:t>METODE PENELITIAN</w:t>
      </w:r>
    </w:p>
    <w:p w14:paraId="4576618B" w14:textId="17F29421" w:rsidR="00B0199D" w:rsidRPr="00906AE5" w:rsidRDefault="00063236" w:rsidP="00906AE5">
      <w:pPr>
        <w:spacing w:after="120" w:line="240" w:lineRule="auto"/>
        <w:ind w:firstLine="720"/>
        <w:jc w:val="both"/>
        <w:rPr>
          <w:rFonts w:ascii="Times New Roman" w:hAnsi="Times New Roman" w:cs="Times New Roman"/>
          <w:sz w:val="24"/>
          <w:szCs w:val="24"/>
        </w:rPr>
      </w:pPr>
      <w:r w:rsidRPr="00906AE5">
        <w:rPr>
          <w:rFonts w:ascii="Times New Roman" w:hAnsi="Times New Roman" w:cs="Times New Roman"/>
          <w:sz w:val="24"/>
          <w:szCs w:val="24"/>
        </w:rPr>
        <w:t>M</w:t>
      </w:r>
      <w:r w:rsidR="00042435" w:rsidRPr="00906AE5">
        <w:rPr>
          <w:rFonts w:ascii="Times New Roman" w:hAnsi="Times New Roman" w:cs="Times New Roman"/>
          <w:sz w:val="24"/>
          <w:szCs w:val="24"/>
        </w:rPr>
        <w:t>etode</w:t>
      </w:r>
      <w:r w:rsidR="009D6A2D" w:rsidRPr="00906AE5">
        <w:rPr>
          <w:rFonts w:ascii="Times New Roman" w:hAnsi="Times New Roman" w:cs="Times New Roman"/>
          <w:sz w:val="24"/>
          <w:szCs w:val="24"/>
        </w:rPr>
        <w:t xml:space="preserve"> </w:t>
      </w:r>
      <w:r w:rsidRPr="00906AE5">
        <w:rPr>
          <w:rFonts w:ascii="Times New Roman" w:hAnsi="Times New Roman" w:cs="Times New Roman"/>
          <w:sz w:val="24"/>
          <w:szCs w:val="24"/>
        </w:rPr>
        <w:t>yan</w:t>
      </w:r>
      <w:r w:rsidR="00AE3052" w:rsidRPr="00906AE5">
        <w:rPr>
          <w:rFonts w:ascii="Times New Roman" w:hAnsi="Times New Roman" w:cs="Times New Roman"/>
          <w:sz w:val="24"/>
          <w:szCs w:val="24"/>
        </w:rPr>
        <w:t>g</w:t>
      </w:r>
      <w:r w:rsidRPr="00906AE5">
        <w:rPr>
          <w:rFonts w:ascii="Times New Roman" w:hAnsi="Times New Roman" w:cs="Times New Roman"/>
          <w:sz w:val="24"/>
          <w:szCs w:val="24"/>
        </w:rPr>
        <w:t xml:space="preserve"> di</w:t>
      </w:r>
      <w:r w:rsidR="00FC4A9B" w:rsidRPr="00906AE5">
        <w:rPr>
          <w:rFonts w:ascii="Times New Roman" w:hAnsi="Times New Roman" w:cs="Times New Roman"/>
          <w:sz w:val="24"/>
          <w:szCs w:val="24"/>
        </w:rPr>
        <w:t>g</w:t>
      </w:r>
      <w:r w:rsidRPr="00906AE5">
        <w:rPr>
          <w:rFonts w:ascii="Times New Roman" w:hAnsi="Times New Roman" w:cs="Times New Roman"/>
          <w:sz w:val="24"/>
          <w:szCs w:val="24"/>
        </w:rPr>
        <w:t>unakan dalam penelitian ini adala</w:t>
      </w:r>
      <w:bookmarkStart w:id="26" w:name="_Hlk100828722"/>
      <w:r w:rsidR="00FC4A9B" w:rsidRPr="00906AE5">
        <w:rPr>
          <w:rFonts w:ascii="Times New Roman" w:hAnsi="Times New Roman" w:cs="Times New Roman"/>
          <w:sz w:val="24"/>
          <w:szCs w:val="24"/>
        </w:rPr>
        <w:t>h</w:t>
      </w:r>
      <w:bookmarkEnd w:id="26"/>
      <w:r w:rsidRPr="00906AE5">
        <w:rPr>
          <w:rFonts w:ascii="Times New Roman" w:hAnsi="Times New Roman" w:cs="Times New Roman"/>
          <w:sz w:val="24"/>
          <w:szCs w:val="24"/>
        </w:rPr>
        <w:t xml:space="preserve"> </w:t>
      </w:r>
      <w:r w:rsidR="00E95FE6" w:rsidRPr="00906AE5">
        <w:rPr>
          <w:rFonts w:ascii="Times New Roman" w:hAnsi="Times New Roman" w:cs="Times New Roman"/>
          <w:sz w:val="24"/>
          <w:szCs w:val="24"/>
        </w:rPr>
        <w:t xml:space="preserve">deskriptif </w:t>
      </w:r>
      <w:r w:rsidR="009D6A2D" w:rsidRPr="00906AE5">
        <w:rPr>
          <w:rFonts w:ascii="Times New Roman" w:hAnsi="Times New Roman" w:cs="Times New Roman"/>
          <w:sz w:val="24"/>
          <w:szCs w:val="24"/>
        </w:rPr>
        <w:t>kualitatif</w:t>
      </w:r>
      <w:r w:rsidR="00042435" w:rsidRPr="00906AE5">
        <w:rPr>
          <w:rFonts w:ascii="Times New Roman" w:hAnsi="Times New Roman" w:cs="Times New Roman"/>
          <w:sz w:val="24"/>
          <w:szCs w:val="24"/>
        </w:rPr>
        <w:t>.</w:t>
      </w:r>
      <w:r w:rsidR="009D6A2D" w:rsidRPr="00906AE5">
        <w:rPr>
          <w:rFonts w:ascii="Times New Roman" w:hAnsi="Times New Roman" w:cs="Times New Roman"/>
          <w:sz w:val="24"/>
          <w:szCs w:val="24"/>
        </w:rPr>
        <w:t xml:space="preserve"> </w:t>
      </w:r>
      <w:r w:rsidR="00B0199D" w:rsidRPr="00906AE5">
        <w:rPr>
          <w:rFonts w:ascii="Times New Roman" w:hAnsi="Times New Roman" w:cs="Times New Roman"/>
          <w:sz w:val="24"/>
          <w:szCs w:val="24"/>
        </w:rPr>
        <w:t>Menurut Su</w:t>
      </w:r>
      <w:r w:rsidR="00557F11" w:rsidRPr="00906AE5">
        <w:rPr>
          <w:rFonts w:ascii="Times New Roman" w:hAnsi="Times New Roman" w:cs="Times New Roman"/>
          <w:sz w:val="24"/>
          <w:szCs w:val="24"/>
        </w:rPr>
        <w:t>g</w:t>
      </w:r>
      <w:r w:rsidR="00B0199D" w:rsidRPr="00906AE5">
        <w:rPr>
          <w:rFonts w:ascii="Times New Roman" w:hAnsi="Times New Roman" w:cs="Times New Roman"/>
          <w:sz w:val="24"/>
          <w:szCs w:val="24"/>
        </w:rPr>
        <w:t xml:space="preserve">iyono, penelitian kualitatif </w:t>
      </w:r>
      <w:r w:rsidR="00FA174B" w:rsidRPr="00906AE5">
        <w:rPr>
          <w:rFonts w:ascii="Times New Roman" w:hAnsi="Times New Roman" w:cs="Times New Roman"/>
          <w:sz w:val="24"/>
          <w:szCs w:val="24"/>
        </w:rPr>
        <w:t>merupakan</w:t>
      </w:r>
      <w:r w:rsidR="00B0199D" w:rsidRPr="00906AE5">
        <w:rPr>
          <w:rFonts w:ascii="Times New Roman" w:hAnsi="Times New Roman" w:cs="Times New Roman"/>
          <w:sz w:val="24"/>
          <w:szCs w:val="24"/>
        </w:rPr>
        <w:t xml:space="preserve"> metode penelitian yan</w:t>
      </w:r>
      <w:r w:rsidR="00557F11" w:rsidRPr="00906AE5">
        <w:rPr>
          <w:rFonts w:ascii="Times New Roman" w:hAnsi="Times New Roman" w:cs="Times New Roman"/>
          <w:sz w:val="24"/>
          <w:szCs w:val="24"/>
        </w:rPr>
        <w:t>g</w:t>
      </w:r>
      <w:r w:rsidR="00B0199D" w:rsidRPr="00906AE5">
        <w:rPr>
          <w:rFonts w:ascii="Times New Roman" w:hAnsi="Times New Roman" w:cs="Times New Roman"/>
          <w:sz w:val="24"/>
          <w:szCs w:val="24"/>
        </w:rPr>
        <w:t xml:space="preserve"> di</w:t>
      </w:r>
      <w:r w:rsidR="00557F11" w:rsidRPr="00906AE5">
        <w:rPr>
          <w:rFonts w:ascii="Times New Roman" w:hAnsi="Times New Roman" w:cs="Times New Roman"/>
          <w:sz w:val="24"/>
          <w:szCs w:val="24"/>
        </w:rPr>
        <w:t>gu</w:t>
      </w:r>
      <w:r w:rsidR="00B0199D" w:rsidRPr="00906AE5">
        <w:rPr>
          <w:rFonts w:ascii="Times New Roman" w:hAnsi="Times New Roman" w:cs="Times New Roman"/>
          <w:sz w:val="24"/>
          <w:szCs w:val="24"/>
        </w:rPr>
        <w:t>nakan untuk meneliti kondisi objek yan</w:t>
      </w:r>
      <w:r w:rsidR="00557F11" w:rsidRPr="00906AE5">
        <w:rPr>
          <w:rFonts w:ascii="Times New Roman" w:hAnsi="Times New Roman" w:cs="Times New Roman"/>
          <w:sz w:val="24"/>
          <w:szCs w:val="24"/>
        </w:rPr>
        <w:t>g</w:t>
      </w:r>
      <w:r w:rsidR="00B0199D" w:rsidRPr="00906AE5">
        <w:rPr>
          <w:rFonts w:ascii="Times New Roman" w:hAnsi="Times New Roman" w:cs="Times New Roman"/>
          <w:sz w:val="24"/>
          <w:szCs w:val="24"/>
        </w:rPr>
        <w:t xml:space="preserve"> alamia</w:t>
      </w:r>
      <w:r w:rsidR="0081736D" w:rsidRPr="00906AE5">
        <w:rPr>
          <w:rFonts w:ascii="Times New Roman" w:hAnsi="Times New Roman" w:cs="Times New Roman"/>
          <w:sz w:val="24"/>
          <w:szCs w:val="24"/>
        </w:rPr>
        <w:t>h</w:t>
      </w:r>
      <w:r w:rsidR="00B0199D" w:rsidRPr="00906AE5">
        <w:rPr>
          <w:rFonts w:ascii="Times New Roman" w:hAnsi="Times New Roman" w:cs="Times New Roman"/>
          <w:sz w:val="24"/>
          <w:szCs w:val="24"/>
        </w:rPr>
        <w:t xml:space="preserve"> (seba</w:t>
      </w:r>
      <w:r w:rsidR="00557F11" w:rsidRPr="00906AE5">
        <w:rPr>
          <w:rFonts w:ascii="Times New Roman" w:hAnsi="Times New Roman" w:cs="Times New Roman"/>
          <w:sz w:val="24"/>
          <w:szCs w:val="24"/>
        </w:rPr>
        <w:t>g</w:t>
      </w:r>
      <w:r w:rsidR="00B0199D" w:rsidRPr="00906AE5">
        <w:rPr>
          <w:rFonts w:ascii="Times New Roman" w:hAnsi="Times New Roman" w:cs="Times New Roman"/>
          <w:sz w:val="24"/>
          <w:szCs w:val="24"/>
        </w:rPr>
        <w:t xml:space="preserve">ai lawan </w:t>
      </w:r>
      <w:r w:rsidR="0081736D" w:rsidRPr="00906AE5">
        <w:rPr>
          <w:rFonts w:ascii="Times New Roman" w:hAnsi="Times New Roman" w:cs="Times New Roman"/>
          <w:sz w:val="24"/>
          <w:szCs w:val="24"/>
        </w:rPr>
        <w:t>dari</w:t>
      </w:r>
      <w:r w:rsidR="00B0199D" w:rsidRPr="00906AE5">
        <w:rPr>
          <w:rFonts w:ascii="Times New Roman" w:hAnsi="Times New Roman" w:cs="Times New Roman"/>
          <w:sz w:val="24"/>
          <w:szCs w:val="24"/>
        </w:rPr>
        <w:t xml:space="preserve"> eksperimen) di</w:t>
      </w:r>
      <w:r w:rsidR="00482911" w:rsidRPr="00906AE5">
        <w:rPr>
          <w:rFonts w:ascii="Times New Roman" w:hAnsi="Times New Roman" w:cs="Times New Roman"/>
          <w:sz w:val="24"/>
          <w:szCs w:val="24"/>
        </w:rPr>
        <w:t xml:space="preserve"> </w:t>
      </w:r>
      <w:r w:rsidR="00B0199D" w:rsidRPr="00906AE5">
        <w:rPr>
          <w:rFonts w:ascii="Times New Roman" w:hAnsi="Times New Roman" w:cs="Times New Roman"/>
          <w:sz w:val="24"/>
          <w:szCs w:val="24"/>
        </w:rPr>
        <w:t>mana peneliti berperan seba</w:t>
      </w:r>
      <w:r w:rsidR="00557F11" w:rsidRPr="00906AE5">
        <w:rPr>
          <w:rFonts w:ascii="Times New Roman" w:hAnsi="Times New Roman" w:cs="Times New Roman"/>
          <w:sz w:val="24"/>
          <w:szCs w:val="24"/>
        </w:rPr>
        <w:t>g</w:t>
      </w:r>
      <w:r w:rsidR="00B0199D" w:rsidRPr="00906AE5">
        <w:rPr>
          <w:rFonts w:ascii="Times New Roman" w:hAnsi="Times New Roman" w:cs="Times New Roman"/>
          <w:sz w:val="24"/>
          <w:szCs w:val="24"/>
        </w:rPr>
        <w:t>ai instrumen kunci</w:t>
      </w:r>
      <w:r w:rsidR="00482911" w:rsidRPr="00906AE5">
        <w:rPr>
          <w:rFonts w:ascii="Times New Roman" w:hAnsi="Times New Roman" w:cs="Times New Roman"/>
          <w:sz w:val="24"/>
          <w:szCs w:val="24"/>
        </w:rPr>
        <w:t>.</w:t>
      </w:r>
      <w:r w:rsidR="00B0199D" w:rsidRPr="00906AE5">
        <w:rPr>
          <w:rFonts w:ascii="Times New Roman" w:hAnsi="Times New Roman" w:cs="Times New Roman"/>
          <w:sz w:val="24"/>
          <w:szCs w:val="24"/>
        </w:rPr>
        <w:t xml:space="preserve"> </w:t>
      </w:r>
      <w:r w:rsidR="00482911" w:rsidRPr="00906AE5">
        <w:rPr>
          <w:rFonts w:ascii="Times New Roman" w:hAnsi="Times New Roman" w:cs="Times New Roman"/>
          <w:sz w:val="24"/>
          <w:szCs w:val="24"/>
        </w:rPr>
        <w:t>H</w:t>
      </w:r>
      <w:r w:rsidR="00B0199D" w:rsidRPr="00906AE5">
        <w:rPr>
          <w:rFonts w:ascii="Times New Roman" w:hAnsi="Times New Roman" w:cs="Times New Roman"/>
          <w:sz w:val="24"/>
          <w:szCs w:val="24"/>
        </w:rPr>
        <w:t>asil penelitian kualitatif lebi</w:t>
      </w:r>
      <w:r w:rsidR="00817FED" w:rsidRPr="00906AE5">
        <w:rPr>
          <w:rFonts w:ascii="Times New Roman" w:hAnsi="Times New Roman" w:cs="Times New Roman"/>
          <w:sz w:val="24"/>
          <w:szCs w:val="24"/>
        </w:rPr>
        <w:t>h</w:t>
      </w:r>
      <w:r w:rsidR="00B0199D" w:rsidRPr="00906AE5">
        <w:rPr>
          <w:rFonts w:ascii="Times New Roman" w:hAnsi="Times New Roman" w:cs="Times New Roman"/>
          <w:sz w:val="24"/>
          <w:szCs w:val="24"/>
        </w:rPr>
        <w:t xml:space="preserve"> menekankan makna daripada </w:t>
      </w:r>
      <w:r w:rsidR="0081736D" w:rsidRPr="00906AE5">
        <w:rPr>
          <w:rFonts w:ascii="Times New Roman" w:hAnsi="Times New Roman" w:cs="Times New Roman"/>
          <w:sz w:val="24"/>
          <w:szCs w:val="24"/>
        </w:rPr>
        <w:t>g</w:t>
      </w:r>
      <w:r w:rsidR="00B0199D" w:rsidRPr="00906AE5">
        <w:rPr>
          <w:rFonts w:ascii="Times New Roman" w:hAnsi="Times New Roman" w:cs="Times New Roman"/>
          <w:sz w:val="24"/>
          <w:szCs w:val="24"/>
        </w:rPr>
        <w:t>eneralisasi</w:t>
      </w:r>
      <w:r w:rsidR="00A34D47" w:rsidRPr="00906AE5">
        <w:rPr>
          <w:rFonts w:ascii="Times New Roman" w:hAnsi="Times New Roman" w:cs="Times New Roman"/>
          <w:sz w:val="24"/>
          <w:szCs w:val="24"/>
        </w:rPr>
        <w:t>.</w:t>
      </w:r>
      <w:r w:rsidR="00A95B3C" w:rsidRPr="00906AE5">
        <w:rPr>
          <w:rFonts w:ascii="Times New Roman" w:hAnsi="Times New Roman" w:cs="Times New Roman"/>
          <w:color w:val="FF0000"/>
          <w:sz w:val="24"/>
          <w:szCs w:val="24"/>
        </w:rPr>
        <w:t xml:space="preserve"> </w:t>
      </w:r>
      <w:r w:rsidR="00AA0E81" w:rsidRPr="00906AE5">
        <w:rPr>
          <w:rFonts w:ascii="Times New Roman" w:hAnsi="Times New Roman" w:cs="Times New Roman"/>
          <w:sz w:val="24"/>
          <w:szCs w:val="24"/>
        </w:rPr>
        <w:t>M</w:t>
      </w:r>
      <w:r w:rsidR="00A95B3C" w:rsidRPr="00906AE5">
        <w:rPr>
          <w:rFonts w:ascii="Times New Roman" w:hAnsi="Times New Roman" w:cs="Times New Roman"/>
          <w:sz w:val="24"/>
          <w:szCs w:val="24"/>
        </w:rPr>
        <w:t>etode kualitatif serin</w:t>
      </w:r>
      <w:r w:rsidR="0081736D" w:rsidRPr="00906AE5">
        <w:rPr>
          <w:rFonts w:ascii="Times New Roman" w:hAnsi="Times New Roman" w:cs="Times New Roman"/>
          <w:sz w:val="24"/>
          <w:szCs w:val="24"/>
        </w:rPr>
        <w:t>g</w:t>
      </w:r>
      <w:r w:rsidR="00A95B3C" w:rsidRPr="00906AE5">
        <w:rPr>
          <w:rFonts w:ascii="Times New Roman" w:hAnsi="Times New Roman" w:cs="Times New Roman"/>
          <w:sz w:val="24"/>
          <w:szCs w:val="24"/>
        </w:rPr>
        <w:t xml:space="preserve"> disebut </w:t>
      </w:r>
      <w:r w:rsidR="00E52F14" w:rsidRPr="00906AE5">
        <w:rPr>
          <w:rFonts w:ascii="Times New Roman" w:hAnsi="Times New Roman" w:cs="Times New Roman"/>
          <w:sz w:val="24"/>
          <w:szCs w:val="24"/>
        </w:rPr>
        <w:t>m</w:t>
      </w:r>
      <w:r w:rsidR="00A95B3C" w:rsidRPr="00906AE5">
        <w:rPr>
          <w:rFonts w:ascii="Times New Roman" w:hAnsi="Times New Roman" w:cs="Times New Roman"/>
          <w:sz w:val="24"/>
          <w:szCs w:val="24"/>
        </w:rPr>
        <w:t xml:space="preserve">etode </w:t>
      </w:r>
      <w:r w:rsidR="00E52F14" w:rsidRPr="00906AE5">
        <w:rPr>
          <w:rFonts w:ascii="Times New Roman" w:hAnsi="Times New Roman" w:cs="Times New Roman"/>
          <w:sz w:val="24"/>
          <w:szCs w:val="24"/>
        </w:rPr>
        <w:t>n</w:t>
      </w:r>
      <w:r w:rsidR="00A95B3C" w:rsidRPr="00906AE5">
        <w:rPr>
          <w:rFonts w:ascii="Times New Roman" w:hAnsi="Times New Roman" w:cs="Times New Roman"/>
          <w:sz w:val="24"/>
          <w:szCs w:val="24"/>
        </w:rPr>
        <w:t>aturalistik</w:t>
      </w:r>
      <w:r w:rsidR="00876861" w:rsidRPr="00906AE5">
        <w:rPr>
          <w:rFonts w:ascii="Times New Roman" w:hAnsi="Times New Roman" w:cs="Times New Roman"/>
          <w:sz w:val="24"/>
          <w:szCs w:val="24"/>
        </w:rPr>
        <w:t xml:space="preserve"> karena penelitiannya dilakukan pada kondisi alamia</w:t>
      </w:r>
      <w:r w:rsidR="00817FED" w:rsidRPr="00906AE5">
        <w:rPr>
          <w:rFonts w:ascii="Times New Roman" w:hAnsi="Times New Roman" w:cs="Times New Roman"/>
          <w:sz w:val="24"/>
          <w:szCs w:val="24"/>
        </w:rPr>
        <w:t>h</w:t>
      </w:r>
      <w:r w:rsidR="0081736D" w:rsidRPr="00906AE5">
        <w:rPr>
          <w:rFonts w:ascii="Times New Roman" w:hAnsi="Times New Roman" w:cs="Times New Roman"/>
          <w:sz w:val="24"/>
          <w:szCs w:val="24"/>
        </w:rPr>
        <w:t xml:space="preserve"> </w:t>
      </w:r>
      <w:r w:rsidR="00876861" w:rsidRPr="00906AE5">
        <w:rPr>
          <w:rFonts w:ascii="Times New Roman" w:hAnsi="Times New Roman" w:cs="Times New Roman"/>
          <w:sz w:val="24"/>
          <w:szCs w:val="24"/>
        </w:rPr>
        <w:t>(</w:t>
      </w:r>
      <w:r w:rsidR="00E52F14" w:rsidRPr="00906AE5">
        <w:rPr>
          <w:rFonts w:ascii="Times New Roman" w:hAnsi="Times New Roman" w:cs="Times New Roman"/>
          <w:sz w:val="24"/>
          <w:szCs w:val="24"/>
        </w:rPr>
        <w:t>n</w:t>
      </w:r>
      <w:r w:rsidR="00876861" w:rsidRPr="00906AE5">
        <w:rPr>
          <w:rFonts w:ascii="Times New Roman" w:hAnsi="Times New Roman" w:cs="Times New Roman"/>
          <w:sz w:val="24"/>
          <w:szCs w:val="24"/>
        </w:rPr>
        <w:t>atural settin</w:t>
      </w:r>
      <w:r w:rsidR="00817FED" w:rsidRPr="00906AE5">
        <w:rPr>
          <w:rFonts w:ascii="Times New Roman" w:hAnsi="Times New Roman" w:cs="Times New Roman"/>
          <w:sz w:val="24"/>
          <w:szCs w:val="24"/>
        </w:rPr>
        <w:t>g</w:t>
      </w:r>
      <w:r w:rsidR="00876861" w:rsidRPr="00906AE5">
        <w:rPr>
          <w:rFonts w:ascii="Times New Roman" w:hAnsi="Times New Roman" w:cs="Times New Roman"/>
          <w:sz w:val="24"/>
          <w:szCs w:val="24"/>
        </w:rPr>
        <w:t>); disebut seba</w:t>
      </w:r>
      <w:r w:rsidR="0081736D" w:rsidRPr="00906AE5">
        <w:rPr>
          <w:rFonts w:ascii="Times New Roman" w:hAnsi="Times New Roman" w:cs="Times New Roman"/>
          <w:sz w:val="24"/>
          <w:szCs w:val="24"/>
        </w:rPr>
        <w:t>g</w:t>
      </w:r>
      <w:r w:rsidR="00876861" w:rsidRPr="00906AE5">
        <w:rPr>
          <w:rFonts w:ascii="Times New Roman" w:hAnsi="Times New Roman" w:cs="Times New Roman"/>
          <w:sz w:val="24"/>
          <w:szCs w:val="24"/>
        </w:rPr>
        <w:t>ai metode kualitatif karena data yan</w:t>
      </w:r>
      <w:r w:rsidR="0081736D" w:rsidRPr="00906AE5">
        <w:rPr>
          <w:rFonts w:ascii="Times New Roman" w:hAnsi="Times New Roman" w:cs="Times New Roman"/>
          <w:sz w:val="24"/>
          <w:szCs w:val="24"/>
        </w:rPr>
        <w:t>g</w:t>
      </w:r>
      <w:r w:rsidR="00876861" w:rsidRPr="00906AE5">
        <w:rPr>
          <w:rFonts w:ascii="Times New Roman" w:hAnsi="Times New Roman" w:cs="Times New Roman"/>
          <w:sz w:val="24"/>
          <w:szCs w:val="24"/>
        </w:rPr>
        <w:t xml:space="preserve"> terkumpul dan analisisnya lebi</w:t>
      </w:r>
      <w:r w:rsidR="00817FED" w:rsidRPr="00906AE5">
        <w:rPr>
          <w:rFonts w:ascii="Times New Roman" w:hAnsi="Times New Roman" w:cs="Times New Roman"/>
          <w:sz w:val="24"/>
          <w:szCs w:val="24"/>
        </w:rPr>
        <w:t>h</w:t>
      </w:r>
      <w:r w:rsidR="00876861" w:rsidRPr="00906AE5">
        <w:rPr>
          <w:rFonts w:ascii="Times New Roman" w:hAnsi="Times New Roman" w:cs="Times New Roman"/>
          <w:sz w:val="24"/>
          <w:szCs w:val="24"/>
        </w:rPr>
        <w:t xml:space="preserve"> bersifat kualitatif</w:t>
      </w:r>
      <w:r w:rsidR="00F9642B" w:rsidRPr="00906AE5">
        <w:rPr>
          <w:rFonts w:ascii="Times New Roman" w:hAnsi="Times New Roman" w:cs="Times New Roman"/>
          <w:sz w:val="24"/>
          <w:szCs w:val="24"/>
        </w:rPr>
        <w:t xml:space="preserve"> </w:t>
      </w:r>
      <w:r w:rsidR="00F9642B" w:rsidRPr="00906AE5">
        <w:rPr>
          <w:rFonts w:ascii="Times New Roman" w:hAnsi="Times New Roman" w:cs="Times New Roman"/>
          <w:sz w:val="24"/>
          <w:szCs w:val="24"/>
        </w:rPr>
        <w:fldChar w:fldCharType="begin"/>
      </w:r>
      <w:r w:rsidR="00F9642B" w:rsidRPr="00906AE5">
        <w:rPr>
          <w:rFonts w:ascii="Times New Roman" w:hAnsi="Times New Roman" w:cs="Times New Roman"/>
          <w:sz w:val="24"/>
          <w:szCs w:val="24"/>
        </w:rPr>
        <w:instrText xml:space="preserve"> ADDIN ZOTERO_ITEM CSL_CITATION {"citationID":"D2k3qR5v","properties":{"formattedCitation":"(Sugiyono, 2008)","plainCitation":"(Sugiyono, 2008)","noteIndex":0},"citationItems":[{"id":31,"uris":["http://zotero.org/users/local/LOk5544b/items/LFVY4CDC"],"itemData":{"id":31,"type":"book","collection-title":"Cetakan 1","event-place":"Bandung","ISBN":"979-8433-37-X","language":"Indonesia","publisher":"Alfabeta","publisher-place":"Bandung","title":"Memahami Penelitian Kualitatif","title-short":"Melengkapi contoh proposal dan laporan penelitian","author":[{"family":"Sugiyono","given":"Sugiyono"}],"issued":{"date-parts":[["2008"]],"season":"Agustus"}}}],"schema":"https://github.com/citation-style-language/schema/raw/master/csl-citation.json"} </w:instrText>
      </w:r>
      <w:r w:rsidR="00F9642B" w:rsidRPr="00906AE5">
        <w:rPr>
          <w:rFonts w:ascii="Times New Roman" w:hAnsi="Times New Roman" w:cs="Times New Roman"/>
          <w:sz w:val="24"/>
          <w:szCs w:val="24"/>
        </w:rPr>
        <w:fldChar w:fldCharType="separate"/>
      </w:r>
      <w:r w:rsidR="00F9642B" w:rsidRPr="00906AE5">
        <w:rPr>
          <w:rFonts w:ascii="Times New Roman" w:hAnsi="Times New Roman" w:cs="Times New Roman"/>
          <w:sz w:val="24"/>
          <w:szCs w:val="24"/>
        </w:rPr>
        <w:t>(Sugiyono, 2008)</w:t>
      </w:r>
      <w:r w:rsidR="00F9642B" w:rsidRPr="00906AE5">
        <w:rPr>
          <w:rFonts w:ascii="Times New Roman" w:hAnsi="Times New Roman" w:cs="Times New Roman"/>
          <w:sz w:val="24"/>
          <w:szCs w:val="24"/>
        </w:rPr>
        <w:fldChar w:fldCharType="end"/>
      </w:r>
      <w:r w:rsidR="00876861" w:rsidRPr="00906AE5">
        <w:rPr>
          <w:rFonts w:ascii="Times New Roman" w:hAnsi="Times New Roman" w:cs="Times New Roman"/>
          <w:sz w:val="24"/>
          <w:szCs w:val="24"/>
        </w:rPr>
        <w:t>.</w:t>
      </w:r>
      <w:r w:rsidR="00817FED" w:rsidRPr="00906AE5">
        <w:rPr>
          <w:rFonts w:ascii="Times New Roman" w:hAnsi="Times New Roman" w:cs="Times New Roman"/>
          <w:sz w:val="24"/>
          <w:szCs w:val="24"/>
        </w:rPr>
        <w:t xml:space="preserve"> </w:t>
      </w:r>
    </w:p>
    <w:p w14:paraId="4A2D02CF" w14:textId="7A535220" w:rsidR="00C81A92" w:rsidRPr="00906AE5" w:rsidRDefault="000D5BCE" w:rsidP="00906AE5">
      <w:pPr>
        <w:spacing w:after="120" w:line="240" w:lineRule="auto"/>
        <w:ind w:firstLine="720"/>
        <w:jc w:val="both"/>
        <w:rPr>
          <w:rFonts w:ascii="Times New Roman" w:hAnsi="Times New Roman" w:cs="Times New Roman"/>
          <w:sz w:val="24"/>
          <w:szCs w:val="24"/>
        </w:rPr>
      </w:pPr>
      <w:r w:rsidRPr="00906AE5">
        <w:rPr>
          <w:rFonts w:ascii="Times New Roman" w:hAnsi="Times New Roman" w:cs="Times New Roman"/>
          <w:sz w:val="24"/>
          <w:szCs w:val="24"/>
        </w:rPr>
        <w:t xml:space="preserve">Selanjutnya, </w:t>
      </w:r>
      <w:r w:rsidR="003449CD" w:rsidRPr="00906AE5">
        <w:rPr>
          <w:rFonts w:ascii="Times New Roman" w:hAnsi="Times New Roman" w:cs="Times New Roman"/>
          <w:sz w:val="24"/>
          <w:szCs w:val="24"/>
        </w:rPr>
        <w:t>menurut Sugiyono</w:t>
      </w:r>
      <w:r w:rsidR="00C11438" w:rsidRPr="00906AE5">
        <w:rPr>
          <w:rFonts w:ascii="Times New Roman" w:hAnsi="Times New Roman" w:cs="Times New Roman"/>
          <w:sz w:val="24"/>
          <w:szCs w:val="24"/>
        </w:rPr>
        <w:t xml:space="preserve"> </w:t>
      </w:r>
      <w:r w:rsidRPr="00906AE5">
        <w:rPr>
          <w:rFonts w:ascii="Times New Roman" w:hAnsi="Times New Roman" w:cs="Times New Roman"/>
          <w:sz w:val="24"/>
          <w:szCs w:val="24"/>
        </w:rPr>
        <w:t>t</w:t>
      </w:r>
      <w:r w:rsidR="00AE3052" w:rsidRPr="00906AE5">
        <w:rPr>
          <w:rFonts w:ascii="Times New Roman" w:hAnsi="Times New Roman" w:cs="Times New Roman"/>
          <w:sz w:val="24"/>
          <w:szCs w:val="24"/>
        </w:rPr>
        <w:t xml:space="preserve">eknik pengumpulan data dilakukan </w:t>
      </w:r>
      <w:r w:rsidRPr="00906AE5">
        <w:rPr>
          <w:rFonts w:ascii="Times New Roman" w:hAnsi="Times New Roman" w:cs="Times New Roman"/>
          <w:sz w:val="24"/>
          <w:szCs w:val="24"/>
        </w:rPr>
        <w:t xml:space="preserve">melalui </w:t>
      </w:r>
      <w:bookmarkStart w:id="27" w:name="_Hlk103331043"/>
      <w:r w:rsidRPr="00906AE5">
        <w:rPr>
          <w:rFonts w:ascii="Times New Roman" w:hAnsi="Times New Roman" w:cs="Times New Roman"/>
          <w:sz w:val="24"/>
          <w:szCs w:val="24"/>
        </w:rPr>
        <w:t>pengamatan (observasi</w:t>
      </w:r>
      <w:r w:rsidR="00C524EE" w:rsidRPr="00906AE5">
        <w:rPr>
          <w:rFonts w:ascii="Times New Roman" w:hAnsi="Times New Roman" w:cs="Times New Roman"/>
          <w:sz w:val="24"/>
          <w:szCs w:val="24"/>
        </w:rPr>
        <w:t xml:space="preserve">), wawancara mendalam, analisis dokumen, catatan </w:t>
      </w:r>
      <w:r w:rsidR="002C39C3" w:rsidRPr="00906AE5">
        <w:rPr>
          <w:rFonts w:ascii="Times New Roman" w:hAnsi="Times New Roman" w:cs="Times New Roman"/>
          <w:sz w:val="24"/>
          <w:szCs w:val="24"/>
        </w:rPr>
        <w:t xml:space="preserve">di </w:t>
      </w:r>
      <w:r w:rsidR="00C524EE" w:rsidRPr="00906AE5">
        <w:rPr>
          <w:rFonts w:ascii="Times New Roman" w:hAnsi="Times New Roman" w:cs="Times New Roman"/>
          <w:sz w:val="24"/>
          <w:szCs w:val="24"/>
        </w:rPr>
        <w:t>lapangan</w:t>
      </w:r>
      <w:r w:rsidR="00C11438" w:rsidRPr="00906AE5">
        <w:rPr>
          <w:rFonts w:ascii="Times New Roman" w:hAnsi="Times New Roman" w:cs="Times New Roman"/>
          <w:sz w:val="24"/>
          <w:szCs w:val="24"/>
        </w:rPr>
        <w:t xml:space="preserve"> dan trian</w:t>
      </w:r>
      <w:r w:rsidR="0081736D" w:rsidRPr="00906AE5">
        <w:rPr>
          <w:rFonts w:ascii="Times New Roman" w:hAnsi="Times New Roman" w:cs="Times New Roman"/>
          <w:sz w:val="24"/>
          <w:szCs w:val="24"/>
        </w:rPr>
        <w:t>g</w:t>
      </w:r>
      <w:r w:rsidR="00C11438" w:rsidRPr="00906AE5">
        <w:rPr>
          <w:rFonts w:ascii="Times New Roman" w:hAnsi="Times New Roman" w:cs="Times New Roman"/>
          <w:sz w:val="24"/>
          <w:szCs w:val="24"/>
        </w:rPr>
        <w:t xml:space="preserve">ulasi </w:t>
      </w:r>
      <w:r w:rsidR="00615278" w:rsidRPr="00906AE5">
        <w:rPr>
          <w:rFonts w:ascii="Times New Roman" w:hAnsi="Times New Roman" w:cs="Times New Roman"/>
          <w:sz w:val="24"/>
          <w:szCs w:val="24"/>
        </w:rPr>
        <w:t>yaitu membandin</w:t>
      </w:r>
      <w:r w:rsidR="005E24D1" w:rsidRPr="00906AE5">
        <w:rPr>
          <w:rFonts w:ascii="Times New Roman" w:hAnsi="Times New Roman" w:cs="Times New Roman"/>
          <w:sz w:val="24"/>
          <w:szCs w:val="24"/>
        </w:rPr>
        <w:t>g</w:t>
      </w:r>
      <w:r w:rsidR="00615278" w:rsidRPr="00906AE5">
        <w:rPr>
          <w:rFonts w:ascii="Times New Roman" w:hAnsi="Times New Roman" w:cs="Times New Roman"/>
          <w:sz w:val="24"/>
          <w:szCs w:val="24"/>
        </w:rPr>
        <w:t>kan, men</w:t>
      </w:r>
      <w:r w:rsidR="005E24D1" w:rsidRPr="00906AE5">
        <w:rPr>
          <w:rFonts w:ascii="Times New Roman" w:hAnsi="Times New Roman" w:cs="Times New Roman"/>
          <w:sz w:val="24"/>
          <w:szCs w:val="24"/>
        </w:rPr>
        <w:t>gg</w:t>
      </w:r>
      <w:r w:rsidR="00615278" w:rsidRPr="00906AE5">
        <w:rPr>
          <w:rFonts w:ascii="Times New Roman" w:hAnsi="Times New Roman" w:cs="Times New Roman"/>
          <w:sz w:val="24"/>
          <w:szCs w:val="24"/>
        </w:rPr>
        <w:t>abun</w:t>
      </w:r>
      <w:r w:rsidR="005E24D1" w:rsidRPr="00906AE5">
        <w:rPr>
          <w:rFonts w:ascii="Times New Roman" w:hAnsi="Times New Roman" w:cs="Times New Roman"/>
          <w:sz w:val="24"/>
          <w:szCs w:val="24"/>
        </w:rPr>
        <w:t>g</w:t>
      </w:r>
      <w:r w:rsidR="00615278" w:rsidRPr="00906AE5">
        <w:rPr>
          <w:rFonts w:ascii="Times New Roman" w:hAnsi="Times New Roman" w:cs="Times New Roman"/>
          <w:sz w:val="24"/>
          <w:szCs w:val="24"/>
        </w:rPr>
        <w:t>kan dan menguji kredbilitas data dari berba</w:t>
      </w:r>
      <w:bookmarkStart w:id="28" w:name="_Hlk100833261"/>
      <w:r w:rsidR="00615278" w:rsidRPr="00906AE5">
        <w:rPr>
          <w:rFonts w:ascii="Times New Roman" w:hAnsi="Times New Roman" w:cs="Times New Roman"/>
          <w:sz w:val="24"/>
          <w:szCs w:val="24"/>
        </w:rPr>
        <w:t>g</w:t>
      </w:r>
      <w:bookmarkEnd w:id="28"/>
      <w:r w:rsidR="00615278" w:rsidRPr="00906AE5">
        <w:rPr>
          <w:rFonts w:ascii="Times New Roman" w:hAnsi="Times New Roman" w:cs="Times New Roman"/>
          <w:sz w:val="24"/>
          <w:szCs w:val="24"/>
        </w:rPr>
        <w:t>ai teknik pengumpulan data dan berbagai sumber data</w:t>
      </w:r>
      <w:bookmarkEnd w:id="27"/>
      <w:r w:rsidR="00615278" w:rsidRPr="00906AE5">
        <w:rPr>
          <w:rFonts w:ascii="Times New Roman" w:hAnsi="Times New Roman" w:cs="Times New Roman"/>
          <w:sz w:val="24"/>
          <w:szCs w:val="24"/>
        </w:rPr>
        <w:t xml:space="preserve"> </w:t>
      </w:r>
      <w:r w:rsidR="007602A9" w:rsidRPr="00906AE5">
        <w:rPr>
          <w:rFonts w:ascii="Times New Roman" w:hAnsi="Times New Roman" w:cs="Times New Roman"/>
          <w:sz w:val="24"/>
          <w:szCs w:val="24"/>
        </w:rPr>
        <w:t xml:space="preserve">untuk </w:t>
      </w:r>
      <w:r w:rsidR="005E24D1" w:rsidRPr="00906AE5">
        <w:rPr>
          <w:rFonts w:ascii="Times New Roman" w:hAnsi="Times New Roman" w:cs="Times New Roman"/>
          <w:sz w:val="24"/>
          <w:szCs w:val="24"/>
        </w:rPr>
        <w:t>selanjutnya</w:t>
      </w:r>
      <w:r w:rsidR="007602A9" w:rsidRPr="00906AE5">
        <w:rPr>
          <w:rFonts w:ascii="Times New Roman" w:hAnsi="Times New Roman" w:cs="Times New Roman"/>
          <w:sz w:val="24"/>
          <w:szCs w:val="24"/>
        </w:rPr>
        <w:t xml:space="preserve"> diperole</w:t>
      </w:r>
      <w:bookmarkStart w:id="29" w:name="_Hlk103520800"/>
      <w:r w:rsidR="005E24D1" w:rsidRPr="00906AE5">
        <w:rPr>
          <w:rFonts w:ascii="Times New Roman" w:hAnsi="Times New Roman" w:cs="Times New Roman"/>
          <w:sz w:val="24"/>
          <w:szCs w:val="24"/>
        </w:rPr>
        <w:t>h</w:t>
      </w:r>
      <w:bookmarkEnd w:id="29"/>
      <w:r w:rsidR="007602A9" w:rsidRPr="00906AE5">
        <w:rPr>
          <w:rFonts w:ascii="Times New Roman" w:hAnsi="Times New Roman" w:cs="Times New Roman"/>
          <w:sz w:val="24"/>
          <w:szCs w:val="24"/>
        </w:rPr>
        <w:t xml:space="preserve"> informasi yang dapat disimpulkan dan memiliki makna</w:t>
      </w:r>
      <w:r w:rsidR="005C3232" w:rsidRPr="00906AE5">
        <w:rPr>
          <w:rFonts w:ascii="Times New Roman" w:hAnsi="Times New Roman" w:cs="Times New Roman"/>
          <w:sz w:val="24"/>
          <w:szCs w:val="24"/>
        </w:rPr>
        <w:t xml:space="preserve"> </w:t>
      </w:r>
      <w:r w:rsidR="005C3232" w:rsidRPr="00906AE5">
        <w:rPr>
          <w:rFonts w:ascii="Times New Roman" w:hAnsi="Times New Roman" w:cs="Times New Roman"/>
          <w:sz w:val="24"/>
          <w:szCs w:val="24"/>
        </w:rPr>
        <w:fldChar w:fldCharType="begin"/>
      </w:r>
      <w:r w:rsidR="005C3232" w:rsidRPr="00906AE5">
        <w:rPr>
          <w:rFonts w:ascii="Times New Roman" w:hAnsi="Times New Roman" w:cs="Times New Roman"/>
          <w:sz w:val="24"/>
          <w:szCs w:val="24"/>
        </w:rPr>
        <w:instrText xml:space="preserve"> ADDIN ZOTERO_ITEM CSL_CITATION {"citationID":"eCNhGzUK","properties":{"formattedCitation":"(Sugiyono, 2008)","plainCitation":"(Sugiyono, 2008)","noteIndex":0},"citationItems":[{"id":31,"uris":["http://zotero.org/users/local/LOk5544b/items/LFVY4CDC"],"itemData":{"id":31,"type":"book","collection-title":"Cetakan 1","event-place":"Bandung","ISBN":"979-8433-37-X","language":"Indonesia","publisher":"Alfabeta","publisher-place":"Bandung","title":"Memahami Penelitian Kualitatif","title-short":"Melengkapi contoh proposal dan laporan penelitian","author":[{"family":"Sugiyono","given":"Sugiyono"}],"issued":{"date-parts":[["2008"]],"season":"Agustus"}}}],"schema":"https://github.com/citation-style-language/schema/raw/master/csl-citation.json"} </w:instrText>
      </w:r>
      <w:r w:rsidR="005C3232" w:rsidRPr="00906AE5">
        <w:rPr>
          <w:rFonts w:ascii="Times New Roman" w:hAnsi="Times New Roman" w:cs="Times New Roman"/>
          <w:sz w:val="24"/>
          <w:szCs w:val="24"/>
        </w:rPr>
        <w:fldChar w:fldCharType="separate"/>
      </w:r>
      <w:r w:rsidR="005C3232" w:rsidRPr="00906AE5">
        <w:rPr>
          <w:rFonts w:ascii="Times New Roman" w:hAnsi="Times New Roman" w:cs="Times New Roman"/>
          <w:sz w:val="24"/>
          <w:szCs w:val="24"/>
        </w:rPr>
        <w:t>(Sugiyono, 2008)</w:t>
      </w:r>
      <w:r w:rsidR="005C3232" w:rsidRPr="00906AE5">
        <w:rPr>
          <w:rFonts w:ascii="Times New Roman" w:hAnsi="Times New Roman" w:cs="Times New Roman"/>
          <w:sz w:val="24"/>
          <w:szCs w:val="24"/>
        </w:rPr>
        <w:fldChar w:fldCharType="end"/>
      </w:r>
      <w:r w:rsidR="007602A9" w:rsidRPr="00906AE5">
        <w:rPr>
          <w:rFonts w:ascii="Times New Roman" w:hAnsi="Times New Roman" w:cs="Times New Roman"/>
          <w:sz w:val="24"/>
          <w:szCs w:val="24"/>
        </w:rPr>
        <w:t>.</w:t>
      </w:r>
      <w:r w:rsidR="005E24D1" w:rsidRPr="00906AE5">
        <w:rPr>
          <w:rFonts w:ascii="Times New Roman" w:hAnsi="Times New Roman" w:cs="Times New Roman"/>
          <w:sz w:val="24"/>
          <w:szCs w:val="24"/>
        </w:rPr>
        <w:t xml:space="preserve"> </w:t>
      </w:r>
    </w:p>
    <w:p w14:paraId="3F2B1CB6" w14:textId="225BC036" w:rsidR="00C61FBE" w:rsidRPr="00906AE5" w:rsidRDefault="00C61FBE" w:rsidP="00906AE5">
      <w:pPr>
        <w:spacing w:after="120" w:line="240" w:lineRule="auto"/>
        <w:ind w:firstLine="720"/>
        <w:jc w:val="both"/>
        <w:rPr>
          <w:rFonts w:ascii="Times New Roman" w:hAnsi="Times New Roman" w:cs="Times New Roman"/>
          <w:sz w:val="24"/>
          <w:szCs w:val="24"/>
        </w:rPr>
      </w:pPr>
      <w:r w:rsidRPr="00906AE5">
        <w:rPr>
          <w:rFonts w:ascii="Times New Roman" w:hAnsi="Times New Roman" w:cs="Times New Roman"/>
          <w:sz w:val="24"/>
          <w:szCs w:val="24"/>
        </w:rPr>
        <w:t>Dalam penelitian ini, pen</w:t>
      </w:r>
      <w:bookmarkStart w:id="30" w:name="_Hlk103520933"/>
      <w:r w:rsidR="00D9211A" w:rsidRPr="00906AE5">
        <w:rPr>
          <w:rFonts w:ascii="Times New Roman" w:hAnsi="Times New Roman" w:cs="Times New Roman"/>
          <w:sz w:val="24"/>
          <w:szCs w:val="24"/>
        </w:rPr>
        <w:t>g</w:t>
      </w:r>
      <w:bookmarkEnd w:id="30"/>
      <w:r w:rsidRPr="00906AE5">
        <w:rPr>
          <w:rFonts w:ascii="Times New Roman" w:hAnsi="Times New Roman" w:cs="Times New Roman"/>
          <w:sz w:val="24"/>
          <w:szCs w:val="24"/>
        </w:rPr>
        <w:t>amatan dilakukan ter</w:t>
      </w:r>
      <w:r w:rsidR="0013745F" w:rsidRPr="00906AE5">
        <w:rPr>
          <w:rFonts w:ascii="Times New Roman" w:hAnsi="Times New Roman" w:cs="Times New Roman"/>
          <w:sz w:val="24"/>
          <w:szCs w:val="24"/>
        </w:rPr>
        <w:t>h</w:t>
      </w:r>
      <w:r w:rsidRPr="00906AE5">
        <w:rPr>
          <w:rFonts w:ascii="Times New Roman" w:hAnsi="Times New Roman" w:cs="Times New Roman"/>
          <w:sz w:val="24"/>
          <w:szCs w:val="24"/>
        </w:rPr>
        <w:t>adap seluru</w:t>
      </w:r>
      <w:r w:rsidR="00AD3455" w:rsidRPr="00906AE5">
        <w:rPr>
          <w:rFonts w:ascii="Times New Roman" w:hAnsi="Times New Roman" w:cs="Times New Roman"/>
          <w:sz w:val="24"/>
          <w:szCs w:val="24"/>
        </w:rPr>
        <w:t>h</w:t>
      </w:r>
      <w:r w:rsidRPr="00906AE5">
        <w:rPr>
          <w:rFonts w:ascii="Times New Roman" w:hAnsi="Times New Roman" w:cs="Times New Roman"/>
          <w:sz w:val="24"/>
          <w:szCs w:val="24"/>
        </w:rPr>
        <w:t xml:space="preserve"> ke</w:t>
      </w:r>
      <w:r w:rsidR="00D9211A" w:rsidRPr="00906AE5">
        <w:rPr>
          <w:rFonts w:ascii="Times New Roman" w:hAnsi="Times New Roman" w:cs="Times New Roman"/>
          <w:sz w:val="24"/>
          <w:szCs w:val="24"/>
        </w:rPr>
        <w:t>g</w:t>
      </w:r>
      <w:r w:rsidRPr="00906AE5">
        <w:rPr>
          <w:rFonts w:ascii="Times New Roman" w:hAnsi="Times New Roman" w:cs="Times New Roman"/>
          <w:sz w:val="24"/>
          <w:szCs w:val="24"/>
        </w:rPr>
        <w:t xml:space="preserve">iatan </w:t>
      </w:r>
      <w:r w:rsidR="0013745F" w:rsidRPr="00906AE5">
        <w:rPr>
          <w:rFonts w:ascii="Times New Roman" w:hAnsi="Times New Roman" w:cs="Times New Roman"/>
          <w:sz w:val="24"/>
          <w:szCs w:val="24"/>
        </w:rPr>
        <w:t xml:space="preserve">yang berkaitan dengan </w:t>
      </w:r>
      <w:r w:rsidRPr="00906AE5">
        <w:rPr>
          <w:rFonts w:ascii="Times New Roman" w:hAnsi="Times New Roman" w:cs="Times New Roman"/>
          <w:sz w:val="24"/>
          <w:szCs w:val="24"/>
        </w:rPr>
        <w:t>pen</w:t>
      </w:r>
      <w:r w:rsidR="00D9211A" w:rsidRPr="00906AE5">
        <w:rPr>
          <w:rFonts w:ascii="Times New Roman" w:hAnsi="Times New Roman" w:cs="Times New Roman"/>
          <w:sz w:val="24"/>
          <w:szCs w:val="24"/>
        </w:rPr>
        <w:t>g</w:t>
      </w:r>
      <w:r w:rsidRPr="00906AE5">
        <w:rPr>
          <w:rFonts w:ascii="Times New Roman" w:hAnsi="Times New Roman" w:cs="Times New Roman"/>
          <w:sz w:val="24"/>
          <w:szCs w:val="24"/>
        </w:rPr>
        <w:t>emban</w:t>
      </w:r>
      <w:r w:rsidR="00AD3455" w:rsidRPr="00906AE5">
        <w:rPr>
          <w:rFonts w:ascii="Times New Roman" w:hAnsi="Times New Roman" w:cs="Times New Roman"/>
          <w:sz w:val="24"/>
          <w:szCs w:val="24"/>
        </w:rPr>
        <w:t>g</w:t>
      </w:r>
      <w:r w:rsidRPr="00906AE5">
        <w:rPr>
          <w:rFonts w:ascii="Times New Roman" w:hAnsi="Times New Roman" w:cs="Times New Roman"/>
          <w:sz w:val="24"/>
          <w:szCs w:val="24"/>
        </w:rPr>
        <w:t>an koleksi meliputi survey, pen</w:t>
      </w:r>
      <w:bookmarkStart w:id="31" w:name="_Hlk103523574"/>
      <w:r w:rsidR="00D9211A" w:rsidRPr="00906AE5">
        <w:rPr>
          <w:rFonts w:ascii="Times New Roman" w:hAnsi="Times New Roman" w:cs="Times New Roman"/>
          <w:sz w:val="24"/>
          <w:szCs w:val="24"/>
        </w:rPr>
        <w:t>g</w:t>
      </w:r>
      <w:bookmarkEnd w:id="31"/>
      <w:r w:rsidRPr="00906AE5">
        <w:rPr>
          <w:rFonts w:ascii="Times New Roman" w:hAnsi="Times New Roman" w:cs="Times New Roman"/>
          <w:sz w:val="24"/>
          <w:szCs w:val="24"/>
        </w:rPr>
        <w:t>adaan, pen</w:t>
      </w:r>
      <w:r w:rsidR="00D9211A" w:rsidRPr="00906AE5">
        <w:rPr>
          <w:rFonts w:ascii="Times New Roman" w:hAnsi="Times New Roman" w:cs="Times New Roman"/>
          <w:sz w:val="24"/>
          <w:szCs w:val="24"/>
        </w:rPr>
        <w:t>g</w:t>
      </w:r>
      <w:r w:rsidRPr="00906AE5">
        <w:rPr>
          <w:rFonts w:ascii="Times New Roman" w:hAnsi="Times New Roman" w:cs="Times New Roman"/>
          <w:sz w:val="24"/>
          <w:szCs w:val="24"/>
        </w:rPr>
        <w:t>ola</w:t>
      </w:r>
      <w:r w:rsidR="00AD3455" w:rsidRPr="00906AE5">
        <w:rPr>
          <w:rFonts w:ascii="Times New Roman" w:hAnsi="Times New Roman" w:cs="Times New Roman"/>
          <w:sz w:val="24"/>
          <w:szCs w:val="24"/>
        </w:rPr>
        <w:t>h</w:t>
      </w:r>
      <w:r w:rsidRPr="00906AE5">
        <w:rPr>
          <w:rFonts w:ascii="Times New Roman" w:hAnsi="Times New Roman" w:cs="Times New Roman"/>
          <w:sz w:val="24"/>
          <w:szCs w:val="24"/>
        </w:rPr>
        <w:t>an</w:t>
      </w:r>
      <w:r w:rsidR="006408B0" w:rsidRPr="00906AE5">
        <w:rPr>
          <w:rFonts w:ascii="Times New Roman" w:hAnsi="Times New Roman" w:cs="Times New Roman"/>
          <w:sz w:val="24"/>
          <w:szCs w:val="24"/>
        </w:rPr>
        <w:t>,</w:t>
      </w:r>
      <w:r w:rsidRPr="00906AE5">
        <w:rPr>
          <w:rFonts w:ascii="Times New Roman" w:hAnsi="Times New Roman" w:cs="Times New Roman"/>
          <w:sz w:val="24"/>
          <w:szCs w:val="24"/>
        </w:rPr>
        <w:t xml:space="preserve"> pen</w:t>
      </w:r>
      <w:r w:rsidR="00D9211A" w:rsidRPr="00906AE5">
        <w:rPr>
          <w:rFonts w:ascii="Times New Roman" w:hAnsi="Times New Roman" w:cs="Times New Roman"/>
          <w:sz w:val="24"/>
          <w:szCs w:val="24"/>
        </w:rPr>
        <w:t>g</w:t>
      </w:r>
      <w:r w:rsidRPr="00906AE5">
        <w:rPr>
          <w:rFonts w:ascii="Times New Roman" w:hAnsi="Times New Roman" w:cs="Times New Roman"/>
          <w:sz w:val="24"/>
          <w:szCs w:val="24"/>
        </w:rPr>
        <w:t>or</w:t>
      </w:r>
      <w:r w:rsidR="00D9211A" w:rsidRPr="00906AE5">
        <w:rPr>
          <w:rFonts w:ascii="Times New Roman" w:hAnsi="Times New Roman" w:cs="Times New Roman"/>
          <w:sz w:val="24"/>
          <w:szCs w:val="24"/>
        </w:rPr>
        <w:t>g</w:t>
      </w:r>
      <w:r w:rsidRPr="00906AE5">
        <w:rPr>
          <w:rFonts w:ascii="Times New Roman" w:hAnsi="Times New Roman" w:cs="Times New Roman"/>
          <w:sz w:val="24"/>
          <w:szCs w:val="24"/>
        </w:rPr>
        <w:t xml:space="preserve">anisasian </w:t>
      </w:r>
      <w:r w:rsidR="006408B0" w:rsidRPr="00906AE5">
        <w:rPr>
          <w:rFonts w:ascii="Times New Roman" w:hAnsi="Times New Roman" w:cs="Times New Roman"/>
          <w:sz w:val="24"/>
          <w:szCs w:val="24"/>
        </w:rPr>
        <w:t xml:space="preserve">dan pelestarian </w:t>
      </w:r>
      <w:r w:rsidRPr="00906AE5">
        <w:rPr>
          <w:rFonts w:ascii="Times New Roman" w:hAnsi="Times New Roman" w:cs="Times New Roman"/>
          <w:sz w:val="24"/>
          <w:szCs w:val="24"/>
        </w:rPr>
        <w:t>ba</w:t>
      </w:r>
      <w:r w:rsidR="00AD3455" w:rsidRPr="00906AE5">
        <w:rPr>
          <w:rFonts w:ascii="Times New Roman" w:hAnsi="Times New Roman" w:cs="Times New Roman"/>
          <w:sz w:val="24"/>
          <w:szCs w:val="24"/>
        </w:rPr>
        <w:t>h</w:t>
      </w:r>
      <w:r w:rsidRPr="00906AE5">
        <w:rPr>
          <w:rFonts w:ascii="Times New Roman" w:hAnsi="Times New Roman" w:cs="Times New Roman"/>
          <w:sz w:val="24"/>
          <w:szCs w:val="24"/>
        </w:rPr>
        <w:t>an pustaka. Wawancara dilakukan</w:t>
      </w:r>
      <w:r w:rsidR="0013745F" w:rsidRPr="00906AE5">
        <w:rPr>
          <w:rFonts w:ascii="Times New Roman" w:hAnsi="Times New Roman" w:cs="Times New Roman"/>
          <w:sz w:val="24"/>
          <w:szCs w:val="24"/>
        </w:rPr>
        <w:t xml:space="preserve"> kepada</w:t>
      </w:r>
      <w:r w:rsidRPr="00906AE5">
        <w:rPr>
          <w:rFonts w:ascii="Times New Roman" w:hAnsi="Times New Roman" w:cs="Times New Roman"/>
          <w:sz w:val="24"/>
          <w:szCs w:val="24"/>
        </w:rPr>
        <w:t xml:space="preserve"> koordinator dan staf pen</w:t>
      </w:r>
      <w:r w:rsidR="00D9211A" w:rsidRPr="00906AE5">
        <w:rPr>
          <w:rFonts w:ascii="Times New Roman" w:hAnsi="Times New Roman" w:cs="Times New Roman"/>
          <w:sz w:val="24"/>
          <w:szCs w:val="24"/>
        </w:rPr>
        <w:t>g</w:t>
      </w:r>
      <w:r w:rsidRPr="00906AE5">
        <w:rPr>
          <w:rFonts w:ascii="Times New Roman" w:hAnsi="Times New Roman" w:cs="Times New Roman"/>
          <w:sz w:val="24"/>
          <w:szCs w:val="24"/>
        </w:rPr>
        <w:t>emban</w:t>
      </w:r>
      <w:r w:rsidR="00D9211A" w:rsidRPr="00906AE5">
        <w:rPr>
          <w:rFonts w:ascii="Times New Roman" w:hAnsi="Times New Roman" w:cs="Times New Roman"/>
          <w:sz w:val="24"/>
          <w:szCs w:val="24"/>
        </w:rPr>
        <w:t>g</w:t>
      </w:r>
      <w:r w:rsidRPr="00906AE5">
        <w:rPr>
          <w:rFonts w:ascii="Times New Roman" w:hAnsi="Times New Roman" w:cs="Times New Roman"/>
          <w:sz w:val="24"/>
          <w:szCs w:val="24"/>
        </w:rPr>
        <w:t>an koleksi, koordinator bidan</w:t>
      </w:r>
      <w:r w:rsidR="00D9211A" w:rsidRPr="00906AE5">
        <w:rPr>
          <w:rFonts w:ascii="Times New Roman" w:hAnsi="Times New Roman" w:cs="Times New Roman"/>
          <w:sz w:val="24"/>
          <w:szCs w:val="24"/>
        </w:rPr>
        <w:t>g</w:t>
      </w:r>
      <w:r w:rsidRPr="00906AE5">
        <w:rPr>
          <w:rFonts w:ascii="Times New Roman" w:hAnsi="Times New Roman" w:cs="Times New Roman"/>
          <w:sz w:val="24"/>
          <w:szCs w:val="24"/>
        </w:rPr>
        <w:t xml:space="preserve"> pelayanan dan staf bi</w:t>
      </w:r>
      <w:r w:rsidR="00D9211A" w:rsidRPr="00906AE5">
        <w:rPr>
          <w:rFonts w:ascii="Times New Roman" w:hAnsi="Times New Roman" w:cs="Times New Roman"/>
          <w:sz w:val="24"/>
          <w:szCs w:val="24"/>
        </w:rPr>
        <w:t>d</w:t>
      </w:r>
      <w:r w:rsidRPr="00906AE5">
        <w:rPr>
          <w:rFonts w:ascii="Times New Roman" w:hAnsi="Times New Roman" w:cs="Times New Roman"/>
          <w:sz w:val="24"/>
          <w:szCs w:val="24"/>
        </w:rPr>
        <w:t>an</w:t>
      </w:r>
      <w:r w:rsidR="00D9211A" w:rsidRPr="00906AE5">
        <w:rPr>
          <w:rFonts w:ascii="Times New Roman" w:hAnsi="Times New Roman" w:cs="Times New Roman"/>
          <w:sz w:val="24"/>
          <w:szCs w:val="24"/>
        </w:rPr>
        <w:t>g</w:t>
      </w:r>
      <w:r w:rsidRPr="00906AE5">
        <w:rPr>
          <w:rFonts w:ascii="Times New Roman" w:hAnsi="Times New Roman" w:cs="Times New Roman"/>
          <w:sz w:val="24"/>
          <w:szCs w:val="24"/>
        </w:rPr>
        <w:t xml:space="preserve"> Teknolo</w:t>
      </w:r>
      <w:r w:rsidR="00D9211A" w:rsidRPr="00906AE5">
        <w:rPr>
          <w:rFonts w:ascii="Times New Roman" w:hAnsi="Times New Roman" w:cs="Times New Roman"/>
          <w:sz w:val="24"/>
          <w:szCs w:val="24"/>
        </w:rPr>
        <w:t>g</w:t>
      </w:r>
      <w:r w:rsidRPr="00906AE5">
        <w:rPr>
          <w:rFonts w:ascii="Times New Roman" w:hAnsi="Times New Roman" w:cs="Times New Roman"/>
          <w:sz w:val="24"/>
          <w:szCs w:val="24"/>
        </w:rPr>
        <w:t xml:space="preserve">i Informasi (TI). </w:t>
      </w:r>
      <w:r w:rsidR="006408B0" w:rsidRPr="00906AE5">
        <w:rPr>
          <w:rFonts w:ascii="Times New Roman" w:hAnsi="Times New Roman" w:cs="Times New Roman"/>
          <w:sz w:val="24"/>
          <w:szCs w:val="24"/>
        </w:rPr>
        <w:t>A</w:t>
      </w:r>
      <w:r w:rsidRPr="00906AE5">
        <w:rPr>
          <w:rFonts w:ascii="Times New Roman" w:hAnsi="Times New Roman" w:cs="Times New Roman"/>
          <w:sz w:val="24"/>
          <w:szCs w:val="24"/>
        </w:rPr>
        <w:t xml:space="preserve">nalisis dokumen </w:t>
      </w:r>
      <w:r w:rsidR="006408B0" w:rsidRPr="00906AE5">
        <w:rPr>
          <w:rFonts w:ascii="Times New Roman" w:hAnsi="Times New Roman" w:cs="Times New Roman"/>
          <w:sz w:val="24"/>
          <w:szCs w:val="24"/>
        </w:rPr>
        <w:t>dilakukan ter</w:t>
      </w:r>
      <w:r w:rsidR="00AD3455" w:rsidRPr="00906AE5">
        <w:rPr>
          <w:rFonts w:ascii="Times New Roman" w:hAnsi="Times New Roman" w:cs="Times New Roman"/>
          <w:sz w:val="24"/>
          <w:szCs w:val="24"/>
        </w:rPr>
        <w:t>h</w:t>
      </w:r>
      <w:r w:rsidR="006408B0" w:rsidRPr="00906AE5">
        <w:rPr>
          <w:rFonts w:ascii="Times New Roman" w:hAnsi="Times New Roman" w:cs="Times New Roman"/>
          <w:sz w:val="24"/>
          <w:szCs w:val="24"/>
        </w:rPr>
        <w:t>adap seluru</w:t>
      </w:r>
      <w:r w:rsidR="00AD3455" w:rsidRPr="00906AE5">
        <w:rPr>
          <w:rFonts w:ascii="Times New Roman" w:hAnsi="Times New Roman" w:cs="Times New Roman"/>
          <w:sz w:val="24"/>
          <w:szCs w:val="24"/>
        </w:rPr>
        <w:t>h</w:t>
      </w:r>
      <w:r w:rsidR="006408B0" w:rsidRPr="00906AE5">
        <w:rPr>
          <w:rFonts w:ascii="Times New Roman" w:hAnsi="Times New Roman" w:cs="Times New Roman"/>
          <w:sz w:val="24"/>
          <w:szCs w:val="24"/>
        </w:rPr>
        <w:t xml:space="preserve"> dokumen </w:t>
      </w:r>
      <w:r w:rsidR="00AD3455" w:rsidRPr="00906AE5">
        <w:rPr>
          <w:rFonts w:ascii="Times New Roman" w:hAnsi="Times New Roman" w:cs="Times New Roman"/>
          <w:sz w:val="24"/>
          <w:szCs w:val="24"/>
        </w:rPr>
        <w:t>yan</w:t>
      </w:r>
      <w:r w:rsidR="00C66C71" w:rsidRPr="00906AE5">
        <w:rPr>
          <w:rFonts w:ascii="Times New Roman" w:hAnsi="Times New Roman" w:cs="Times New Roman"/>
          <w:sz w:val="24"/>
          <w:szCs w:val="24"/>
        </w:rPr>
        <w:t>g</w:t>
      </w:r>
      <w:r w:rsidR="00AD3455" w:rsidRPr="00906AE5">
        <w:rPr>
          <w:rFonts w:ascii="Times New Roman" w:hAnsi="Times New Roman" w:cs="Times New Roman"/>
          <w:sz w:val="24"/>
          <w:szCs w:val="24"/>
        </w:rPr>
        <w:t xml:space="preserve"> b</w:t>
      </w:r>
      <w:r w:rsidR="006408B0" w:rsidRPr="00906AE5">
        <w:rPr>
          <w:rFonts w:ascii="Times New Roman" w:hAnsi="Times New Roman" w:cs="Times New Roman"/>
          <w:sz w:val="24"/>
          <w:szCs w:val="24"/>
        </w:rPr>
        <w:t>erkait</w:t>
      </w:r>
      <w:r w:rsidR="00AD3455" w:rsidRPr="00906AE5">
        <w:rPr>
          <w:rFonts w:ascii="Times New Roman" w:hAnsi="Times New Roman" w:cs="Times New Roman"/>
          <w:sz w:val="24"/>
          <w:szCs w:val="24"/>
        </w:rPr>
        <w:t>an</w:t>
      </w:r>
      <w:r w:rsidR="006408B0" w:rsidRPr="00906AE5">
        <w:rPr>
          <w:rFonts w:ascii="Times New Roman" w:hAnsi="Times New Roman" w:cs="Times New Roman"/>
          <w:sz w:val="24"/>
          <w:szCs w:val="24"/>
        </w:rPr>
        <w:t xml:space="preserve"> </w:t>
      </w:r>
      <w:r w:rsidR="00AD3455" w:rsidRPr="00906AE5">
        <w:rPr>
          <w:rFonts w:ascii="Times New Roman" w:hAnsi="Times New Roman" w:cs="Times New Roman"/>
          <w:sz w:val="24"/>
          <w:szCs w:val="24"/>
        </w:rPr>
        <w:t>den</w:t>
      </w:r>
      <w:r w:rsidR="0013745F" w:rsidRPr="00906AE5">
        <w:rPr>
          <w:rFonts w:ascii="Times New Roman" w:hAnsi="Times New Roman" w:cs="Times New Roman"/>
          <w:sz w:val="24"/>
          <w:szCs w:val="24"/>
        </w:rPr>
        <w:t>g</w:t>
      </w:r>
      <w:r w:rsidR="00AD3455" w:rsidRPr="00906AE5">
        <w:rPr>
          <w:rFonts w:ascii="Times New Roman" w:hAnsi="Times New Roman" w:cs="Times New Roman"/>
          <w:sz w:val="24"/>
          <w:szCs w:val="24"/>
        </w:rPr>
        <w:t xml:space="preserve">an </w:t>
      </w:r>
      <w:r w:rsidR="0013745F" w:rsidRPr="00906AE5">
        <w:rPr>
          <w:rFonts w:ascii="Times New Roman" w:hAnsi="Times New Roman" w:cs="Times New Roman"/>
          <w:sz w:val="24"/>
          <w:szCs w:val="24"/>
        </w:rPr>
        <w:t xml:space="preserve">kegiatan </w:t>
      </w:r>
      <w:r w:rsidR="006408B0" w:rsidRPr="00906AE5">
        <w:rPr>
          <w:rFonts w:ascii="Times New Roman" w:hAnsi="Times New Roman" w:cs="Times New Roman"/>
          <w:sz w:val="24"/>
          <w:szCs w:val="24"/>
        </w:rPr>
        <w:t>pen</w:t>
      </w:r>
      <w:r w:rsidR="00D9211A" w:rsidRPr="00906AE5">
        <w:rPr>
          <w:rFonts w:ascii="Times New Roman" w:hAnsi="Times New Roman" w:cs="Times New Roman"/>
          <w:sz w:val="24"/>
          <w:szCs w:val="24"/>
        </w:rPr>
        <w:t>g</w:t>
      </w:r>
      <w:r w:rsidR="006408B0" w:rsidRPr="00906AE5">
        <w:rPr>
          <w:rFonts w:ascii="Times New Roman" w:hAnsi="Times New Roman" w:cs="Times New Roman"/>
          <w:sz w:val="24"/>
          <w:szCs w:val="24"/>
        </w:rPr>
        <w:t>emban</w:t>
      </w:r>
      <w:r w:rsidR="00D9211A" w:rsidRPr="00906AE5">
        <w:rPr>
          <w:rFonts w:ascii="Times New Roman" w:hAnsi="Times New Roman" w:cs="Times New Roman"/>
          <w:sz w:val="24"/>
          <w:szCs w:val="24"/>
        </w:rPr>
        <w:t>g</w:t>
      </w:r>
      <w:r w:rsidR="006408B0" w:rsidRPr="00906AE5">
        <w:rPr>
          <w:rFonts w:ascii="Times New Roman" w:hAnsi="Times New Roman" w:cs="Times New Roman"/>
          <w:sz w:val="24"/>
          <w:szCs w:val="24"/>
        </w:rPr>
        <w:t>an koleksi disertai berba</w:t>
      </w:r>
      <w:r w:rsidR="00D9211A" w:rsidRPr="00906AE5">
        <w:rPr>
          <w:rFonts w:ascii="Times New Roman" w:hAnsi="Times New Roman" w:cs="Times New Roman"/>
          <w:sz w:val="24"/>
          <w:szCs w:val="24"/>
        </w:rPr>
        <w:t>g</w:t>
      </w:r>
      <w:r w:rsidR="006408B0" w:rsidRPr="00906AE5">
        <w:rPr>
          <w:rFonts w:ascii="Times New Roman" w:hAnsi="Times New Roman" w:cs="Times New Roman"/>
          <w:sz w:val="24"/>
          <w:szCs w:val="24"/>
        </w:rPr>
        <w:t>ai catatan di lapan</w:t>
      </w:r>
      <w:r w:rsidR="00D9211A" w:rsidRPr="00906AE5">
        <w:rPr>
          <w:rFonts w:ascii="Times New Roman" w:hAnsi="Times New Roman" w:cs="Times New Roman"/>
          <w:sz w:val="24"/>
          <w:szCs w:val="24"/>
        </w:rPr>
        <w:t>g</w:t>
      </w:r>
      <w:r w:rsidR="006408B0" w:rsidRPr="00906AE5">
        <w:rPr>
          <w:rFonts w:ascii="Times New Roman" w:hAnsi="Times New Roman" w:cs="Times New Roman"/>
          <w:sz w:val="24"/>
          <w:szCs w:val="24"/>
        </w:rPr>
        <w:t xml:space="preserve">an. </w:t>
      </w:r>
      <w:r w:rsidR="00C91BFE" w:rsidRPr="00906AE5">
        <w:rPr>
          <w:rFonts w:ascii="Times New Roman" w:hAnsi="Times New Roman" w:cs="Times New Roman"/>
          <w:sz w:val="24"/>
          <w:szCs w:val="24"/>
        </w:rPr>
        <w:t>Seluru</w:t>
      </w:r>
      <w:r w:rsidR="00AD3455" w:rsidRPr="00906AE5">
        <w:rPr>
          <w:rFonts w:ascii="Times New Roman" w:hAnsi="Times New Roman" w:cs="Times New Roman"/>
          <w:sz w:val="24"/>
          <w:szCs w:val="24"/>
        </w:rPr>
        <w:t>h</w:t>
      </w:r>
      <w:r w:rsidR="00C91BFE" w:rsidRPr="00906AE5">
        <w:rPr>
          <w:rFonts w:ascii="Times New Roman" w:hAnsi="Times New Roman" w:cs="Times New Roman"/>
          <w:sz w:val="24"/>
          <w:szCs w:val="24"/>
        </w:rPr>
        <w:t xml:space="preserve"> data yan</w:t>
      </w:r>
      <w:r w:rsidR="00D9211A" w:rsidRPr="00906AE5">
        <w:rPr>
          <w:rFonts w:ascii="Times New Roman" w:hAnsi="Times New Roman" w:cs="Times New Roman"/>
          <w:sz w:val="24"/>
          <w:szCs w:val="24"/>
        </w:rPr>
        <w:t>g</w:t>
      </w:r>
      <w:r w:rsidR="00C91BFE" w:rsidRPr="00906AE5">
        <w:rPr>
          <w:rFonts w:ascii="Times New Roman" w:hAnsi="Times New Roman" w:cs="Times New Roman"/>
          <w:sz w:val="24"/>
          <w:szCs w:val="24"/>
        </w:rPr>
        <w:t xml:space="preserve"> tela</w:t>
      </w:r>
      <w:r w:rsidR="00AD3455" w:rsidRPr="00906AE5">
        <w:rPr>
          <w:rFonts w:ascii="Times New Roman" w:hAnsi="Times New Roman" w:cs="Times New Roman"/>
          <w:sz w:val="24"/>
          <w:szCs w:val="24"/>
        </w:rPr>
        <w:t>h</w:t>
      </w:r>
      <w:r w:rsidR="00C91BFE" w:rsidRPr="00906AE5">
        <w:rPr>
          <w:rFonts w:ascii="Times New Roman" w:hAnsi="Times New Roman" w:cs="Times New Roman"/>
          <w:sz w:val="24"/>
          <w:szCs w:val="24"/>
        </w:rPr>
        <w:t xml:space="preserve"> di</w:t>
      </w:r>
      <w:r w:rsidR="00AD3455" w:rsidRPr="00906AE5">
        <w:rPr>
          <w:rFonts w:ascii="Times New Roman" w:hAnsi="Times New Roman" w:cs="Times New Roman"/>
          <w:sz w:val="24"/>
          <w:szCs w:val="24"/>
        </w:rPr>
        <w:t>h</w:t>
      </w:r>
      <w:r w:rsidR="00C91BFE" w:rsidRPr="00906AE5">
        <w:rPr>
          <w:rFonts w:ascii="Times New Roman" w:hAnsi="Times New Roman" w:cs="Times New Roman"/>
          <w:sz w:val="24"/>
          <w:szCs w:val="24"/>
        </w:rPr>
        <w:t>impun/di</w:t>
      </w:r>
      <w:r w:rsidR="00D9211A" w:rsidRPr="00906AE5">
        <w:rPr>
          <w:rFonts w:ascii="Times New Roman" w:hAnsi="Times New Roman" w:cs="Times New Roman"/>
          <w:sz w:val="24"/>
          <w:szCs w:val="24"/>
        </w:rPr>
        <w:t>g</w:t>
      </w:r>
      <w:r w:rsidR="00C91BFE" w:rsidRPr="00906AE5">
        <w:rPr>
          <w:rFonts w:ascii="Times New Roman" w:hAnsi="Times New Roman" w:cs="Times New Roman"/>
          <w:sz w:val="24"/>
          <w:szCs w:val="24"/>
        </w:rPr>
        <w:t>abun</w:t>
      </w:r>
      <w:bookmarkStart w:id="32" w:name="_Hlk103523844"/>
      <w:r w:rsidR="00D9211A" w:rsidRPr="00906AE5">
        <w:rPr>
          <w:rFonts w:ascii="Times New Roman" w:hAnsi="Times New Roman" w:cs="Times New Roman"/>
          <w:sz w:val="24"/>
          <w:szCs w:val="24"/>
        </w:rPr>
        <w:t>g</w:t>
      </w:r>
      <w:bookmarkEnd w:id="32"/>
      <w:r w:rsidR="00C91BFE" w:rsidRPr="00906AE5">
        <w:rPr>
          <w:rFonts w:ascii="Times New Roman" w:hAnsi="Times New Roman" w:cs="Times New Roman"/>
          <w:sz w:val="24"/>
          <w:szCs w:val="24"/>
        </w:rPr>
        <w:t>, d</w:t>
      </w:r>
      <w:r w:rsidR="00D9211A" w:rsidRPr="00906AE5">
        <w:rPr>
          <w:rFonts w:ascii="Times New Roman" w:hAnsi="Times New Roman" w:cs="Times New Roman"/>
          <w:sz w:val="24"/>
          <w:szCs w:val="24"/>
        </w:rPr>
        <w:t>a</w:t>
      </w:r>
      <w:r w:rsidR="00C91BFE" w:rsidRPr="00906AE5">
        <w:rPr>
          <w:rFonts w:ascii="Times New Roman" w:hAnsi="Times New Roman" w:cs="Times New Roman"/>
          <w:sz w:val="24"/>
          <w:szCs w:val="24"/>
        </w:rPr>
        <w:t xml:space="preserve">n </w:t>
      </w:r>
      <w:r w:rsidR="00D9211A" w:rsidRPr="00906AE5">
        <w:rPr>
          <w:rFonts w:ascii="Times New Roman" w:hAnsi="Times New Roman" w:cs="Times New Roman"/>
          <w:sz w:val="24"/>
          <w:szCs w:val="24"/>
        </w:rPr>
        <w:t>tela</w:t>
      </w:r>
      <w:r w:rsidR="00AD3455" w:rsidRPr="00906AE5">
        <w:rPr>
          <w:rFonts w:ascii="Times New Roman" w:hAnsi="Times New Roman" w:cs="Times New Roman"/>
          <w:sz w:val="24"/>
          <w:szCs w:val="24"/>
        </w:rPr>
        <w:t>h</w:t>
      </w:r>
      <w:r w:rsidR="00D9211A" w:rsidRPr="00906AE5">
        <w:rPr>
          <w:rFonts w:ascii="Times New Roman" w:hAnsi="Times New Roman" w:cs="Times New Roman"/>
          <w:sz w:val="24"/>
          <w:szCs w:val="24"/>
        </w:rPr>
        <w:t xml:space="preserve"> melalui pen</w:t>
      </w:r>
      <w:r w:rsidR="00AD3455" w:rsidRPr="00906AE5">
        <w:rPr>
          <w:rFonts w:ascii="Times New Roman" w:hAnsi="Times New Roman" w:cs="Times New Roman"/>
          <w:sz w:val="24"/>
          <w:szCs w:val="24"/>
        </w:rPr>
        <w:t>g</w:t>
      </w:r>
      <w:r w:rsidR="00C91BFE" w:rsidRPr="00906AE5">
        <w:rPr>
          <w:rFonts w:ascii="Times New Roman" w:hAnsi="Times New Roman" w:cs="Times New Roman"/>
          <w:sz w:val="24"/>
          <w:szCs w:val="24"/>
        </w:rPr>
        <w:t>uji</w:t>
      </w:r>
      <w:r w:rsidR="00D9211A" w:rsidRPr="00906AE5">
        <w:rPr>
          <w:rFonts w:ascii="Times New Roman" w:hAnsi="Times New Roman" w:cs="Times New Roman"/>
          <w:sz w:val="24"/>
          <w:szCs w:val="24"/>
        </w:rPr>
        <w:t>an</w:t>
      </w:r>
      <w:r w:rsidR="00C91BFE" w:rsidRPr="00906AE5">
        <w:rPr>
          <w:rFonts w:ascii="Times New Roman" w:hAnsi="Times New Roman" w:cs="Times New Roman"/>
          <w:sz w:val="24"/>
          <w:szCs w:val="24"/>
        </w:rPr>
        <w:t xml:space="preserve"> di</w:t>
      </w:r>
      <w:r w:rsidR="00AD3455" w:rsidRPr="00906AE5">
        <w:rPr>
          <w:rFonts w:ascii="Times New Roman" w:hAnsi="Times New Roman" w:cs="Times New Roman"/>
          <w:sz w:val="24"/>
          <w:szCs w:val="24"/>
        </w:rPr>
        <w:t>h</w:t>
      </w:r>
      <w:r w:rsidR="00C91BFE" w:rsidRPr="00906AE5">
        <w:rPr>
          <w:rFonts w:ascii="Times New Roman" w:hAnsi="Times New Roman" w:cs="Times New Roman"/>
          <w:sz w:val="24"/>
          <w:szCs w:val="24"/>
        </w:rPr>
        <w:t>arapkan</w:t>
      </w:r>
      <w:r w:rsidR="006408B0" w:rsidRPr="00906AE5">
        <w:rPr>
          <w:rFonts w:ascii="Times New Roman" w:hAnsi="Times New Roman" w:cs="Times New Roman"/>
          <w:sz w:val="24"/>
          <w:szCs w:val="24"/>
        </w:rPr>
        <w:t xml:space="preserve"> </w:t>
      </w:r>
      <w:r w:rsidR="00AD3455" w:rsidRPr="00906AE5">
        <w:rPr>
          <w:rFonts w:ascii="Times New Roman" w:hAnsi="Times New Roman" w:cs="Times New Roman"/>
          <w:sz w:val="24"/>
          <w:szCs w:val="24"/>
        </w:rPr>
        <w:t xml:space="preserve">dapat </w:t>
      </w:r>
      <w:r w:rsidR="0013745F" w:rsidRPr="00906AE5">
        <w:rPr>
          <w:rFonts w:ascii="Times New Roman" w:hAnsi="Times New Roman" w:cs="Times New Roman"/>
          <w:sz w:val="24"/>
          <w:szCs w:val="24"/>
        </w:rPr>
        <w:t>memberikan</w:t>
      </w:r>
      <w:r w:rsidR="006408B0" w:rsidRPr="00906AE5">
        <w:rPr>
          <w:rFonts w:ascii="Times New Roman" w:hAnsi="Times New Roman" w:cs="Times New Roman"/>
          <w:sz w:val="24"/>
          <w:szCs w:val="24"/>
        </w:rPr>
        <w:t xml:space="preserve"> informasi </w:t>
      </w:r>
      <w:r w:rsidR="00C91BFE" w:rsidRPr="00906AE5">
        <w:rPr>
          <w:rFonts w:ascii="Times New Roman" w:hAnsi="Times New Roman" w:cs="Times New Roman"/>
          <w:sz w:val="24"/>
          <w:szCs w:val="24"/>
        </w:rPr>
        <w:t xml:space="preserve">dan </w:t>
      </w:r>
      <w:r w:rsidR="00D9211A" w:rsidRPr="00906AE5">
        <w:rPr>
          <w:rFonts w:ascii="Times New Roman" w:hAnsi="Times New Roman" w:cs="Times New Roman"/>
          <w:sz w:val="24"/>
          <w:szCs w:val="24"/>
        </w:rPr>
        <w:t>men</w:t>
      </w:r>
      <w:r w:rsidR="00AD3455" w:rsidRPr="00906AE5">
        <w:rPr>
          <w:rFonts w:ascii="Times New Roman" w:hAnsi="Times New Roman" w:cs="Times New Roman"/>
          <w:sz w:val="24"/>
          <w:szCs w:val="24"/>
        </w:rPr>
        <w:t>g</w:t>
      </w:r>
      <w:r w:rsidR="0013745F" w:rsidRPr="00906AE5">
        <w:rPr>
          <w:rFonts w:ascii="Times New Roman" w:hAnsi="Times New Roman" w:cs="Times New Roman"/>
          <w:sz w:val="24"/>
          <w:szCs w:val="24"/>
        </w:rPr>
        <w:t>h</w:t>
      </w:r>
      <w:r w:rsidR="00D9211A" w:rsidRPr="00906AE5">
        <w:rPr>
          <w:rFonts w:ascii="Times New Roman" w:hAnsi="Times New Roman" w:cs="Times New Roman"/>
          <w:sz w:val="24"/>
          <w:szCs w:val="24"/>
        </w:rPr>
        <w:t>asilkan</w:t>
      </w:r>
      <w:r w:rsidR="006408B0" w:rsidRPr="00906AE5">
        <w:rPr>
          <w:rFonts w:ascii="Times New Roman" w:hAnsi="Times New Roman" w:cs="Times New Roman"/>
          <w:sz w:val="24"/>
          <w:szCs w:val="24"/>
        </w:rPr>
        <w:t xml:space="preserve"> </w:t>
      </w:r>
      <w:r w:rsidR="00C95182" w:rsidRPr="00906AE5">
        <w:rPr>
          <w:rFonts w:ascii="Times New Roman" w:hAnsi="Times New Roman" w:cs="Times New Roman"/>
          <w:sz w:val="24"/>
          <w:szCs w:val="24"/>
        </w:rPr>
        <w:t>kesimpulan yan</w:t>
      </w:r>
      <w:r w:rsidR="00D9211A" w:rsidRPr="00906AE5">
        <w:rPr>
          <w:rFonts w:ascii="Times New Roman" w:hAnsi="Times New Roman" w:cs="Times New Roman"/>
          <w:sz w:val="24"/>
          <w:szCs w:val="24"/>
        </w:rPr>
        <w:t>g</w:t>
      </w:r>
      <w:r w:rsidR="00C95182" w:rsidRPr="00906AE5">
        <w:rPr>
          <w:rFonts w:ascii="Times New Roman" w:hAnsi="Times New Roman" w:cs="Times New Roman"/>
          <w:sz w:val="24"/>
          <w:szCs w:val="24"/>
        </w:rPr>
        <w:t xml:space="preserve"> berma</w:t>
      </w:r>
      <w:r w:rsidR="0013745F" w:rsidRPr="00906AE5">
        <w:rPr>
          <w:rFonts w:ascii="Times New Roman" w:hAnsi="Times New Roman" w:cs="Times New Roman"/>
          <w:sz w:val="24"/>
          <w:szCs w:val="24"/>
        </w:rPr>
        <w:t>kna</w:t>
      </w:r>
      <w:r w:rsidR="00C95182" w:rsidRPr="00906AE5">
        <w:rPr>
          <w:rFonts w:ascii="Times New Roman" w:hAnsi="Times New Roman" w:cs="Times New Roman"/>
          <w:sz w:val="24"/>
          <w:szCs w:val="24"/>
        </w:rPr>
        <w:t xml:space="preserve"> </w:t>
      </w:r>
      <w:r w:rsidR="007C2408" w:rsidRPr="00906AE5">
        <w:rPr>
          <w:rFonts w:ascii="Times New Roman" w:hAnsi="Times New Roman" w:cs="Times New Roman"/>
          <w:sz w:val="24"/>
          <w:szCs w:val="24"/>
        </w:rPr>
        <w:t>tentang</w:t>
      </w:r>
      <w:r w:rsidR="00C91BFE" w:rsidRPr="00906AE5">
        <w:rPr>
          <w:rFonts w:ascii="Times New Roman" w:hAnsi="Times New Roman" w:cs="Times New Roman"/>
          <w:sz w:val="24"/>
          <w:szCs w:val="24"/>
        </w:rPr>
        <w:t xml:space="preserve"> koleksi </w:t>
      </w:r>
      <w:r w:rsidR="007C2408" w:rsidRPr="00906AE5">
        <w:rPr>
          <w:rFonts w:ascii="Times New Roman" w:hAnsi="Times New Roman" w:cs="Times New Roman"/>
          <w:sz w:val="24"/>
          <w:szCs w:val="24"/>
        </w:rPr>
        <w:t xml:space="preserve">berdasarkan standar </w:t>
      </w:r>
      <w:r w:rsidR="00C91BFE" w:rsidRPr="00906AE5">
        <w:rPr>
          <w:rFonts w:ascii="Times New Roman" w:hAnsi="Times New Roman" w:cs="Times New Roman"/>
          <w:sz w:val="24"/>
          <w:szCs w:val="24"/>
        </w:rPr>
        <w:t>perpustakaan</w:t>
      </w:r>
      <w:r w:rsidR="007C2408" w:rsidRPr="00906AE5">
        <w:rPr>
          <w:rFonts w:ascii="Times New Roman" w:hAnsi="Times New Roman" w:cs="Times New Roman"/>
          <w:sz w:val="24"/>
          <w:szCs w:val="24"/>
        </w:rPr>
        <w:t>.</w:t>
      </w:r>
      <w:r w:rsidR="00F641B3" w:rsidRPr="00906AE5">
        <w:rPr>
          <w:rFonts w:ascii="Times New Roman" w:hAnsi="Times New Roman" w:cs="Times New Roman"/>
          <w:sz w:val="24"/>
          <w:szCs w:val="24"/>
        </w:rPr>
        <w:t xml:space="preserve"> </w:t>
      </w:r>
    </w:p>
    <w:p w14:paraId="04E6662B" w14:textId="3B512B7F" w:rsidR="00F1043F" w:rsidRPr="00BC6F80" w:rsidRDefault="00746AB1" w:rsidP="00BC6F80">
      <w:pPr>
        <w:pStyle w:val="ListParagraph"/>
        <w:numPr>
          <w:ilvl w:val="0"/>
          <w:numId w:val="4"/>
        </w:numPr>
        <w:spacing w:after="120" w:line="240" w:lineRule="auto"/>
        <w:ind w:left="426" w:hanging="426"/>
        <w:jc w:val="both"/>
        <w:rPr>
          <w:rFonts w:ascii="Times New Roman" w:hAnsi="Times New Roman" w:cs="Times New Roman"/>
          <w:b/>
          <w:bCs/>
          <w:sz w:val="24"/>
          <w:szCs w:val="24"/>
        </w:rPr>
      </w:pPr>
      <w:r w:rsidRPr="00BC6F80">
        <w:rPr>
          <w:rFonts w:ascii="Times New Roman" w:hAnsi="Times New Roman" w:cs="Times New Roman"/>
          <w:b/>
          <w:bCs/>
          <w:sz w:val="24"/>
          <w:szCs w:val="24"/>
        </w:rPr>
        <w:t>HASIL DAN PEMBAHASAN</w:t>
      </w:r>
    </w:p>
    <w:p w14:paraId="7C026ECB" w14:textId="26F4DF79" w:rsidR="00574934" w:rsidRPr="00906AE5" w:rsidRDefault="00574934" w:rsidP="00906AE5">
      <w:pPr>
        <w:spacing w:after="120" w:line="240" w:lineRule="auto"/>
        <w:jc w:val="both"/>
        <w:rPr>
          <w:rFonts w:ascii="Times New Roman" w:hAnsi="Times New Roman" w:cs="Times New Roman"/>
          <w:b/>
          <w:bCs/>
          <w:sz w:val="24"/>
          <w:szCs w:val="24"/>
        </w:rPr>
      </w:pPr>
      <w:r w:rsidRPr="00906AE5">
        <w:rPr>
          <w:rFonts w:ascii="Times New Roman" w:hAnsi="Times New Roman" w:cs="Times New Roman"/>
          <w:sz w:val="24"/>
          <w:szCs w:val="24"/>
        </w:rPr>
        <w:t>KOLEKSI PERPUSTAKAAN PER</w:t>
      </w:r>
      <w:r w:rsidR="005B502C" w:rsidRPr="00906AE5">
        <w:rPr>
          <w:rFonts w:ascii="Times New Roman" w:hAnsi="Times New Roman" w:cs="Times New Roman"/>
          <w:sz w:val="24"/>
          <w:szCs w:val="24"/>
        </w:rPr>
        <w:t>G</w:t>
      </w:r>
      <w:r w:rsidRPr="00906AE5">
        <w:rPr>
          <w:rFonts w:ascii="Times New Roman" w:hAnsi="Times New Roman" w:cs="Times New Roman"/>
          <w:sz w:val="24"/>
          <w:szCs w:val="24"/>
        </w:rPr>
        <w:t>URUAN TIN</w:t>
      </w:r>
      <w:r w:rsidR="005B502C" w:rsidRPr="00906AE5">
        <w:rPr>
          <w:rFonts w:ascii="Times New Roman" w:hAnsi="Times New Roman" w:cs="Times New Roman"/>
          <w:sz w:val="24"/>
          <w:szCs w:val="24"/>
        </w:rPr>
        <w:t>GG</w:t>
      </w:r>
      <w:r w:rsidRPr="00906AE5">
        <w:rPr>
          <w:rFonts w:ascii="Times New Roman" w:hAnsi="Times New Roman" w:cs="Times New Roman"/>
          <w:sz w:val="24"/>
          <w:szCs w:val="24"/>
        </w:rPr>
        <w:t>I</w:t>
      </w:r>
      <w:r w:rsidR="004D3B89" w:rsidRPr="00906AE5">
        <w:rPr>
          <w:rFonts w:ascii="Times New Roman" w:hAnsi="Times New Roman" w:cs="Times New Roman"/>
          <w:sz w:val="24"/>
          <w:szCs w:val="24"/>
        </w:rPr>
        <w:t xml:space="preserve">  </w:t>
      </w:r>
    </w:p>
    <w:p w14:paraId="5D928DD1" w14:textId="4B11981B" w:rsidR="003904D9" w:rsidRPr="00906AE5" w:rsidRDefault="00E15E8F" w:rsidP="00906AE5">
      <w:pPr>
        <w:spacing w:after="120" w:line="240" w:lineRule="auto"/>
        <w:ind w:firstLine="720"/>
        <w:jc w:val="both"/>
        <w:rPr>
          <w:rFonts w:ascii="Times New Roman" w:hAnsi="Times New Roman" w:cs="Times New Roman"/>
          <w:sz w:val="24"/>
          <w:szCs w:val="24"/>
        </w:rPr>
      </w:pPr>
      <w:bookmarkStart w:id="33" w:name="_Hlk101982147"/>
      <w:r w:rsidRPr="00906AE5">
        <w:rPr>
          <w:rFonts w:ascii="Times New Roman" w:hAnsi="Times New Roman" w:cs="Times New Roman"/>
          <w:sz w:val="24"/>
          <w:szCs w:val="24"/>
        </w:rPr>
        <w:t>Undang-undang Nomor 43 Tahun 2007 tentang Perpustakaan  menyatakan bahwa yan</w:t>
      </w:r>
      <w:bookmarkStart w:id="34" w:name="_Hlk101952898"/>
      <w:r w:rsidRPr="00906AE5">
        <w:rPr>
          <w:rFonts w:ascii="Times New Roman" w:hAnsi="Times New Roman" w:cs="Times New Roman"/>
          <w:sz w:val="24"/>
          <w:szCs w:val="24"/>
        </w:rPr>
        <w:t>g</w:t>
      </w:r>
      <w:bookmarkEnd w:id="34"/>
      <w:r w:rsidRPr="00906AE5">
        <w:rPr>
          <w:rFonts w:ascii="Times New Roman" w:hAnsi="Times New Roman" w:cs="Times New Roman"/>
          <w:sz w:val="24"/>
          <w:szCs w:val="24"/>
        </w:rPr>
        <w:t xml:space="preserve"> dimaksud dengan koleksi perpustakaan adala</w:t>
      </w:r>
      <w:bookmarkStart w:id="35" w:name="_Hlk101952575"/>
      <w:r w:rsidRPr="00906AE5">
        <w:rPr>
          <w:rFonts w:ascii="Times New Roman" w:hAnsi="Times New Roman" w:cs="Times New Roman"/>
          <w:sz w:val="24"/>
          <w:szCs w:val="24"/>
        </w:rPr>
        <w:t>h</w:t>
      </w:r>
      <w:bookmarkEnd w:id="35"/>
      <w:r w:rsidRPr="00906AE5">
        <w:rPr>
          <w:rFonts w:ascii="Times New Roman" w:hAnsi="Times New Roman" w:cs="Times New Roman"/>
          <w:sz w:val="24"/>
          <w:szCs w:val="24"/>
        </w:rPr>
        <w:t xml:space="preserve"> semua informasi dalam bentuk karya tulis, karya cetak, dan/atau karya rekam dalam berbagai media yang mempunyai nilai pendidikan yang dihimpun, diolah, dan dilayankan.  Penyediaan koleksi di perpustakaan perguruan tin</w:t>
      </w:r>
      <w:bookmarkStart w:id="36" w:name="_Hlk103520359"/>
      <w:r w:rsidRPr="00906AE5">
        <w:rPr>
          <w:rFonts w:ascii="Times New Roman" w:hAnsi="Times New Roman" w:cs="Times New Roman"/>
          <w:sz w:val="24"/>
          <w:szCs w:val="24"/>
        </w:rPr>
        <w:t>gg</w:t>
      </w:r>
      <w:bookmarkEnd w:id="36"/>
      <w:r w:rsidRPr="00906AE5">
        <w:rPr>
          <w:rFonts w:ascii="Times New Roman" w:hAnsi="Times New Roman" w:cs="Times New Roman"/>
          <w:sz w:val="24"/>
          <w:szCs w:val="24"/>
        </w:rPr>
        <w:t>i bertujuan untuk menunjan</w:t>
      </w:r>
      <w:bookmarkStart w:id="37" w:name="_Hlk101957057"/>
      <w:r w:rsidRPr="00906AE5">
        <w:rPr>
          <w:rFonts w:ascii="Times New Roman" w:hAnsi="Times New Roman" w:cs="Times New Roman"/>
          <w:sz w:val="24"/>
          <w:szCs w:val="24"/>
        </w:rPr>
        <w:t>g</w:t>
      </w:r>
      <w:bookmarkEnd w:id="37"/>
      <w:r w:rsidRPr="00906AE5">
        <w:rPr>
          <w:rFonts w:ascii="Times New Roman" w:hAnsi="Times New Roman" w:cs="Times New Roman"/>
          <w:sz w:val="24"/>
          <w:szCs w:val="24"/>
        </w:rPr>
        <w:t xml:space="preserve"> pelaksanaan program pendidikan, pengajaran, penelitian dan pengabdian kepada masyarakat</w:t>
      </w:r>
      <w:r w:rsidR="009B16D6" w:rsidRPr="00906AE5">
        <w:rPr>
          <w:rFonts w:ascii="Times New Roman" w:hAnsi="Times New Roman" w:cs="Times New Roman"/>
          <w:sz w:val="24"/>
          <w:szCs w:val="24"/>
        </w:rPr>
        <w:t xml:space="preserve"> </w:t>
      </w:r>
      <w:r w:rsidR="009B16D6" w:rsidRPr="00906AE5">
        <w:rPr>
          <w:rFonts w:ascii="Times New Roman" w:hAnsi="Times New Roman" w:cs="Times New Roman"/>
          <w:sz w:val="24"/>
          <w:szCs w:val="24"/>
        </w:rPr>
        <w:fldChar w:fldCharType="begin"/>
      </w:r>
      <w:r w:rsidR="006F0803" w:rsidRPr="00906AE5">
        <w:rPr>
          <w:rFonts w:ascii="Times New Roman" w:hAnsi="Times New Roman" w:cs="Times New Roman"/>
          <w:sz w:val="24"/>
          <w:szCs w:val="24"/>
        </w:rPr>
        <w:instrText xml:space="preserve"> ADDIN ZOTERO_ITEM CSL_CITATION {"citationID":"7DiAasCS","properties":{"formattedCitation":"({\\i{}UU No. 43 Tahun 2007 Tentang Perpustakaan}, n.d.)","plainCitation":"(UU No. 43 Tahun 2007 Tentang Perpustakaan, n.d.)","noteIndex":0},"citationItems":[{"id":65,"uris":["http://zotero.org/users/local/LOk5544b/items/NJNFHRRT"],"itemData":{"id":65,"type":"document","title":"UU No. 43 Tahun 2007 tentang Perpustakaan","URL":"https://jdih.perpusnas.go.id/file_peraturan/UU_No._43_Tahun_2007_tentang_Perpustakaan_.pdf","accessed":{"date-parts":[["2022",4,27]]}}}],"schema":"https://github.com/citation-style-language/schema/raw/master/csl-citation.json"} </w:instrText>
      </w:r>
      <w:r w:rsidR="009B16D6" w:rsidRPr="00906AE5">
        <w:rPr>
          <w:rFonts w:ascii="Times New Roman" w:hAnsi="Times New Roman" w:cs="Times New Roman"/>
          <w:sz w:val="24"/>
          <w:szCs w:val="24"/>
        </w:rPr>
        <w:fldChar w:fldCharType="separate"/>
      </w:r>
      <w:r w:rsidR="006F0803" w:rsidRPr="00906AE5">
        <w:rPr>
          <w:rFonts w:ascii="Times New Roman" w:hAnsi="Times New Roman" w:cs="Times New Roman"/>
          <w:sz w:val="24"/>
          <w:szCs w:val="24"/>
        </w:rPr>
        <w:t>(</w:t>
      </w:r>
      <w:r w:rsidR="006F0803" w:rsidRPr="00906AE5">
        <w:rPr>
          <w:rFonts w:ascii="Times New Roman" w:hAnsi="Times New Roman" w:cs="Times New Roman"/>
          <w:i/>
          <w:iCs/>
          <w:sz w:val="24"/>
          <w:szCs w:val="24"/>
        </w:rPr>
        <w:t>UU No. 43 Tahun 2007 Tentang Perpustakaan</w:t>
      </w:r>
      <w:r w:rsidR="006F0803" w:rsidRPr="00906AE5">
        <w:rPr>
          <w:rFonts w:ascii="Times New Roman" w:hAnsi="Times New Roman" w:cs="Times New Roman"/>
          <w:sz w:val="24"/>
          <w:szCs w:val="24"/>
        </w:rPr>
        <w:t>, n.d.)</w:t>
      </w:r>
      <w:r w:rsidR="009B16D6" w:rsidRPr="00906AE5">
        <w:rPr>
          <w:rFonts w:ascii="Times New Roman" w:hAnsi="Times New Roman" w:cs="Times New Roman"/>
          <w:sz w:val="24"/>
          <w:szCs w:val="24"/>
        </w:rPr>
        <w:fldChar w:fldCharType="end"/>
      </w:r>
      <w:r w:rsidR="00066159" w:rsidRPr="00906AE5">
        <w:rPr>
          <w:rFonts w:ascii="Times New Roman" w:hAnsi="Times New Roman" w:cs="Times New Roman"/>
          <w:sz w:val="24"/>
          <w:szCs w:val="24"/>
        </w:rPr>
        <w:t>.</w:t>
      </w:r>
      <w:r w:rsidRPr="00906AE5">
        <w:rPr>
          <w:rFonts w:ascii="Times New Roman" w:hAnsi="Times New Roman" w:cs="Times New Roman"/>
          <w:sz w:val="24"/>
          <w:szCs w:val="24"/>
        </w:rPr>
        <w:t xml:space="preserve"> Selanjutnya, di dalam </w:t>
      </w:r>
      <w:r w:rsidR="00397D4E" w:rsidRPr="00906AE5">
        <w:rPr>
          <w:rFonts w:ascii="Times New Roman" w:hAnsi="Times New Roman" w:cs="Times New Roman"/>
          <w:sz w:val="24"/>
          <w:szCs w:val="24"/>
        </w:rPr>
        <w:t xml:space="preserve">Pedoman Penyelenggaraan Perpustakaan Perguruan </w:t>
      </w:r>
      <w:r w:rsidR="004D3B89" w:rsidRPr="00906AE5">
        <w:rPr>
          <w:rFonts w:ascii="Times New Roman" w:hAnsi="Times New Roman" w:cs="Times New Roman"/>
          <w:sz w:val="24"/>
          <w:szCs w:val="24"/>
        </w:rPr>
        <w:t>T</w:t>
      </w:r>
      <w:r w:rsidR="00397D4E" w:rsidRPr="00906AE5">
        <w:rPr>
          <w:rFonts w:ascii="Times New Roman" w:hAnsi="Times New Roman" w:cs="Times New Roman"/>
          <w:sz w:val="24"/>
          <w:szCs w:val="24"/>
        </w:rPr>
        <w:t xml:space="preserve">inggi </w:t>
      </w:r>
      <w:bookmarkEnd w:id="33"/>
      <w:r w:rsidR="00AA0E81" w:rsidRPr="00906AE5">
        <w:rPr>
          <w:rFonts w:ascii="Times New Roman" w:hAnsi="Times New Roman" w:cs="Times New Roman"/>
          <w:sz w:val="24"/>
          <w:szCs w:val="24"/>
        </w:rPr>
        <w:t>di</w:t>
      </w:r>
      <w:r w:rsidR="003904D9" w:rsidRPr="00906AE5">
        <w:rPr>
          <w:rFonts w:ascii="Times New Roman" w:hAnsi="Times New Roman" w:cs="Times New Roman"/>
          <w:sz w:val="24"/>
          <w:szCs w:val="24"/>
        </w:rPr>
        <w:t>nyatakan</w:t>
      </w:r>
      <w:r w:rsidR="00397D4E" w:rsidRPr="00906AE5">
        <w:rPr>
          <w:rFonts w:ascii="Times New Roman" w:hAnsi="Times New Roman" w:cs="Times New Roman"/>
          <w:sz w:val="24"/>
          <w:szCs w:val="24"/>
        </w:rPr>
        <w:t xml:space="preserve"> ba</w:t>
      </w:r>
      <w:r w:rsidR="004D3B89" w:rsidRPr="00906AE5">
        <w:rPr>
          <w:rFonts w:ascii="Times New Roman" w:hAnsi="Times New Roman" w:cs="Times New Roman"/>
          <w:sz w:val="24"/>
          <w:szCs w:val="24"/>
        </w:rPr>
        <w:t>h</w:t>
      </w:r>
      <w:r w:rsidR="00397D4E" w:rsidRPr="00906AE5">
        <w:rPr>
          <w:rFonts w:ascii="Times New Roman" w:hAnsi="Times New Roman" w:cs="Times New Roman"/>
          <w:sz w:val="24"/>
          <w:szCs w:val="24"/>
        </w:rPr>
        <w:t>wa koleksi merupakan salah satu unsur perpustakaan yang sangat pentin</w:t>
      </w:r>
      <w:bookmarkStart w:id="38" w:name="_Hlk101952500"/>
      <w:r w:rsidR="00397D4E" w:rsidRPr="00906AE5">
        <w:rPr>
          <w:rFonts w:ascii="Times New Roman" w:hAnsi="Times New Roman" w:cs="Times New Roman"/>
          <w:sz w:val="24"/>
          <w:szCs w:val="24"/>
        </w:rPr>
        <w:t>g</w:t>
      </w:r>
      <w:bookmarkEnd w:id="38"/>
      <w:r w:rsidR="00397D4E" w:rsidRPr="00906AE5">
        <w:rPr>
          <w:rFonts w:ascii="Times New Roman" w:hAnsi="Times New Roman" w:cs="Times New Roman"/>
          <w:sz w:val="24"/>
          <w:szCs w:val="24"/>
        </w:rPr>
        <w:t>. Tanpa adanya koleksi yang baik dan sesuai dengan kebutu</w:t>
      </w:r>
      <w:bookmarkStart w:id="39" w:name="_Hlk101952938"/>
      <w:r w:rsidR="00397D4E" w:rsidRPr="00906AE5">
        <w:rPr>
          <w:rFonts w:ascii="Times New Roman" w:hAnsi="Times New Roman" w:cs="Times New Roman"/>
          <w:sz w:val="24"/>
          <w:szCs w:val="24"/>
        </w:rPr>
        <w:t>h</w:t>
      </w:r>
      <w:bookmarkEnd w:id="39"/>
      <w:r w:rsidR="00397D4E" w:rsidRPr="00906AE5">
        <w:rPr>
          <w:rFonts w:ascii="Times New Roman" w:hAnsi="Times New Roman" w:cs="Times New Roman"/>
          <w:sz w:val="24"/>
          <w:szCs w:val="24"/>
        </w:rPr>
        <w:t>an pemustaka, perpustakaan tidak akan dapat memberikan layanan yang baik kepada pemustakanya</w:t>
      </w:r>
      <w:r w:rsidR="00066159" w:rsidRPr="00906AE5">
        <w:rPr>
          <w:rFonts w:ascii="Times New Roman" w:hAnsi="Times New Roman" w:cs="Times New Roman"/>
          <w:sz w:val="24"/>
          <w:szCs w:val="24"/>
        </w:rPr>
        <w:t xml:space="preserve"> </w:t>
      </w:r>
      <w:r w:rsidR="00066159" w:rsidRPr="00906AE5">
        <w:rPr>
          <w:rFonts w:ascii="Times New Roman" w:hAnsi="Times New Roman" w:cs="Times New Roman"/>
          <w:sz w:val="24"/>
          <w:szCs w:val="24"/>
        </w:rPr>
        <w:fldChar w:fldCharType="begin"/>
      </w:r>
      <w:r w:rsidR="00066159" w:rsidRPr="00906AE5">
        <w:rPr>
          <w:rFonts w:ascii="Times New Roman" w:hAnsi="Times New Roman" w:cs="Times New Roman"/>
          <w:sz w:val="24"/>
          <w:szCs w:val="24"/>
        </w:rPr>
        <w:instrText xml:space="preserve"> ADDIN ZOTERO_ITEM CSL_CITATION {"citationID":"wzlyqsk6","properties":{"formattedCitation":"(Perpustakaan Nasional, 2015)","plainCitation":"(Perpustakaan Nasional, 2015)","noteIndex":0},"citationItems":[{"id":70,"uris":["http://zotero.org/users/local/LOk5544b/items/7JBJGBH4"],"itemData":{"id":70,"type":"book","edition":"1","event-place":"Jakarta, Indonesia","ISBN":"978-979-008-781-1","publisher":"Perpustakaan Nasional","publisher-place":"Jakarta, Indonesia","title":"Pedoman Penyelenggaraan Perpustakaan Perguruan tinggi","author":[{"family":"Perpustakaan Nasional","given":""}],"issued":{"date-parts":[["2015"]]}}}],"schema":"https://github.com/citation-style-language/schema/raw/master/csl-citation.json"} </w:instrText>
      </w:r>
      <w:r w:rsidR="00066159" w:rsidRPr="00906AE5">
        <w:rPr>
          <w:rFonts w:ascii="Times New Roman" w:hAnsi="Times New Roman" w:cs="Times New Roman"/>
          <w:sz w:val="24"/>
          <w:szCs w:val="24"/>
        </w:rPr>
        <w:fldChar w:fldCharType="separate"/>
      </w:r>
      <w:r w:rsidR="00066159" w:rsidRPr="00906AE5">
        <w:rPr>
          <w:rFonts w:ascii="Times New Roman" w:hAnsi="Times New Roman" w:cs="Times New Roman"/>
          <w:sz w:val="24"/>
          <w:szCs w:val="24"/>
        </w:rPr>
        <w:t>(Perpustakaan Nasional, 2015)</w:t>
      </w:r>
      <w:r w:rsidR="00066159" w:rsidRPr="00906AE5">
        <w:rPr>
          <w:rFonts w:ascii="Times New Roman" w:hAnsi="Times New Roman" w:cs="Times New Roman"/>
          <w:sz w:val="24"/>
          <w:szCs w:val="24"/>
        </w:rPr>
        <w:fldChar w:fldCharType="end"/>
      </w:r>
      <w:r w:rsidR="00207D06" w:rsidRPr="00906AE5">
        <w:rPr>
          <w:rFonts w:ascii="Times New Roman" w:hAnsi="Times New Roman" w:cs="Times New Roman"/>
          <w:sz w:val="24"/>
          <w:szCs w:val="24"/>
        </w:rPr>
        <w:t xml:space="preserve"> </w:t>
      </w:r>
    </w:p>
    <w:p w14:paraId="5957AD35" w14:textId="183CAE42" w:rsidR="006F7DBC" w:rsidRPr="00906AE5" w:rsidRDefault="001E7912" w:rsidP="00906AE5">
      <w:pPr>
        <w:spacing w:after="120" w:line="240" w:lineRule="auto"/>
        <w:ind w:firstLine="720"/>
        <w:jc w:val="both"/>
        <w:rPr>
          <w:rFonts w:ascii="Times New Roman" w:hAnsi="Times New Roman" w:cs="Times New Roman"/>
          <w:sz w:val="24"/>
          <w:szCs w:val="24"/>
        </w:rPr>
      </w:pPr>
      <w:r w:rsidRPr="00906AE5">
        <w:rPr>
          <w:rFonts w:ascii="Times New Roman" w:hAnsi="Times New Roman" w:cs="Times New Roman"/>
          <w:sz w:val="24"/>
          <w:szCs w:val="24"/>
        </w:rPr>
        <w:lastRenderedPageBreak/>
        <w:t xml:space="preserve">Terkait jenis koleksi, </w:t>
      </w:r>
      <w:r w:rsidR="00397D4E" w:rsidRPr="00906AE5">
        <w:rPr>
          <w:rFonts w:ascii="Times New Roman" w:hAnsi="Times New Roman" w:cs="Times New Roman"/>
          <w:sz w:val="24"/>
          <w:szCs w:val="24"/>
        </w:rPr>
        <w:t>Peraturan Pemerintah Republik Indonesia Nomor 24 tahun 2014 pada Pasal 12 ayat (1) menyatakan bahwa, jenis koleksi perpustakaan berbentuk karya tulis, karya cetak, dan/atau karya rekam dalam berbagai media yang terdiri atas fiksi dan nonfiksi</w:t>
      </w:r>
      <w:r w:rsidR="009B16D6" w:rsidRPr="00906AE5">
        <w:rPr>
          <w:rFonts w:ascii="Times New Roman" w:hAnsi="Times New Roman" w:cs="Times New Roman"/>
          <w:sz w:val="24"/>
          <w:szCs w:val="24"/>
        </w:rPr>
        <w:t xml:space="preserve"> </w:t>
      </w:r>
      <w:r w:rsidR="007030A9" w:rsidRPr="00906AE5">
        <w:rPr>
          <w:rFonts w:ascii="Times New Roman" w:hAnsi="Times New Roman" w:cs="Times New Roman"/>
          <w:sz w:val="24"/>
          <w:szCs w:val="24"/>
        </w:rPr>
        <w:fldChar w:fldCharType="begin"/>
      </w:r>
      <w:r w:rsidR="005572FB" w:rsidRPr="00906AE5">
        <w:rPr>
          <w:rFonts w:ascii="Times New Roman" w:hAnsi="Times New Roman" w:cs="Times New Roman"/>
          <w:sz w:val="24"/>
          <w:szCs w:val="24"/>
        </w:rPr>
        <w:instrText xml:space="preserve"> ADDIN ZOTERO_ITEM CSL_CITATION {"citationID":"dA554iBc","properties":{"formattedCitation":"({\\i{}PP No. 24 Tahun 2014 Tentang Pelaksanaan Undang-Undang Nomor 43 Tahun 2007 Tentang Perpustakaan}, 2014)","plainCitation":"(PP No. 24 Tahun 2014 Tentang Pelaksanaan Undang-Undang Nomor 43 Tahun 2007 Tentang Perpustakaan, 2014)","noteIndex":0},"citationItems":[{"id":77,"uris":["http://zotero.org/users/local/LOk5544b/items/AKDYKJYI"],"itemData":{"id":77,"type":"document","title":"PP No. 24 Tahun 2014 tentang Pelaksanaan Undang-undang Nomor 43 Tahun 2007 tentang Perpustakaan","URL":"https://peraturan.bpk.go.id/Home/Details/5461/pp-no-24-tahun-2014","accessed":{"date-parts":[["2022",5,15]]},"issued":{"date-parts":[["2014"]]}}}],"schema":"https://github.com/citation-style-language/schema/raw/master/csl-citation.json"} </w:instrText>
      </w:r>
      <w:r w:rsidR="007030A9" w:rsidRPr="00906AE5">
        <w:rPr>
          <w:rFonts w:ascii="Times New Roman" w:hAnsi="Times New Roman" w:cs="Times New Roman"/>
          <w:sz w:val="24"/>
          <w:szCs w:val="24"/>
        </w:rPr>
        <w:fldChar w:fldCharType="separate"/>
      </w:r>
      <w:r w:rsidR="005572FB" w:rsidRPr="00906AE5">
        <w:rPr>
          <w:rFonts w:ascii="Times New Roman" w:hAnsi="Times New Roman" w:cs="Times New Roman"/>
          <w:sz w:val="24"/>
          <w:szCs w:val="24"/>
        </w:rPr>
        <w:t>(</w:t>
      </w:r>
      <w:r w:rsidR="005572FB" w:rsidRPr="00906AE5">
        <w:rPr>
          <w:rFonts w:ascii="Times New Roman" w:hAnsi="Times New Roman" w:cs="Times New Roman"/>
          <w:i/>
          <w:iCs/>
          <w:sz w:val="24"/>
          <w:szCs w:val="24"/>
        </w:rPr>
        <w:t>PP No. 24 Tahun 2014 Tentang Pelaksanaan Undang-Undang Nomor 43 Tahun 2007 Tentang Perpustakaan</w:t>
      </w:r>
      <w:r w:rsidR="005572FB" w:rsidRPr="00906AE5">
        <w:rPr>
          <w:rFonts w:ascii="Times New Roman" w:hAnsi="Times New Roman" w:cs="Times New Roman"/>
          <w:sz w:val="24"/>
          <w:szCs w:val="24"/>
        </w:rPr>
        <w:t>, 2014)</w:t>
      </w:r>
      <w:r w:rsidR="007030A9" w:rsidRPr="00906AE5">
        <w:rPr>
          <w:rFonts w:ascii="Times New Roman" w:hAnsi="Times New Roman" w:cs="Times New Roman"/>
          <w:sz w:val="24"/>
          <w:szCs w:val="24"/>
        </w:rPr>
        <w:fldChar w:fldCharType="end"/>
      </w:r>
      <w:r w:rsidR="00397D4E" w:rsidRPr="00906AE5">
        <w:rPr>
          <w:rFonts w:ascii="Times New Roman" w:hAnsi="Times New Roman" w:cs="Times New Roman"/>
          <w:sz w:val="24"/>
          <w:szCs w:val="24"/>
        </w:rPr>
        <w:t>.</w:t>
      </w:r>
      <w:r w:rsidR="003904D9" w:rsidRPr="00906AE5">
        <w:rPr>
          <w:rFonts w:ascii="Times New Roman" w:hAnsi="Times New Roman" w:cs="Times New Roman"/>
          <w:sz w:val="24"/>
          <w:szCs w:val="24"/>
        </w:rPr>
        <w:t xml:space="preserve"> Namun</w:t>
      </w:r>
      <w:r w:rsidR="00B11B6A" w:rsidRPr="00906AE5">
        <w:rPr>
          <w:rFonts w:ascii="Times New Roman" w:hAnsi="Times New Roman" w:cs="Times New Roman"/>
          <w:sz w:val="24"/>
          <w:szCs w:val="24"/>
        </w:rPr>
        <w:t>,</w:t>
      </w:r>
      <w:r w:rsidR="003904D9" w:rsidRPr="00906AE5">
        <w:rPr>
          <w:rFonts w:ascii="Times New Roman" w:hAnsi="Times New Roman" w:cs="Times New Roman"/>
          <w:sz w:val="24"/>
          <w:szCs w:val="24"/>
        </w:rPr>
        <w:t xml:space="preserve"> s</w:t>
      </w:r>
      <w:r w:rsidR="002C1313" w:rsidRPr="00906AE5">
        <w:rPr>
          <w:rFonts w:ascii="Times New Roman" w:hAnsi="Times New Roman" w:cs="Times New Roman"/>
          <w:sz w:val="24"/>
          <w:szCs w:val="24"/>
        </w:rPr>
        <w:t>ejalan den</w:t>
      </w:r>
      <w:bookmarkStart w:id="40" w:name="_Hlk101431535"/>
      <w:r w:rsidR="002C1313" w:rsidRPr="00906AE5">
        <w:rPr>
          <w:rFonts w:ascii="Times New Roman" w:hAnsi="Times New Roman" w:cs="Times New Roman"/>
          <w:sz w:val="24"/>
          <w:szCs w:val="24"/>
        </w:rPr>
        <w:t>g</w:t>
      </w:r>
      <w:bookmarkEnd w:id="40"/>
      <w:r w:rsidR="002C1313" w:rsidRPr="00906AE5">
        <w:rPr>
          <w:rFonts w:ascii="Times New Roman" w:hAnsi="Times New Roman" w:cs="Times New Roman"/>
          <w:sz w:val="24"/>
          <w:szCs w:val="24"/>
        </w:rPr>
        <w:t>an munculnya perkemban</w:t>
      </w:r>
      <w:bookmarkStart w:id="41" w:name="_Hlk101956828"/>
      <w:r w:rsidR="002B21E1" w:rsidRPr="00906AE5">
        <w:rPr>
          <w:rFonts w:ascii="Times New Roman" w:hAnsi="Times New Roman" w:cs="Times New Roman"/>
          <w:sz w:val="24"/>
          <w:szCs w:val="24"/>
        </w:rPr>
        <w:t>g</w:t>
      </w:r>
      <w:bookmarkEnd w:id="41"/>
      <w:r w:rsidR="002C1313" w:rsidRPr="00906AE5">
        <w:rPr>
          <w:rFonts w:ascii="Times New Roman" w:hAnsi="Times New Roman" w:cs="Times New Roman"/>
          <w:sz w:val="24"/>
          <w:szCs w:val="24"/>
        </w:rPr>
        <w:t xml:space="preserve">an </w:t>
      </w:r>
      <w:r w:rsidR="002B21E1" w:rsidRPr="00906AE5">
        <w:rPr>
          <w:rFonts w:ascii="Times New Roman" w:hAnsi="Times New Roman" w:cs="Times New Roman"/>
          <w:sz w:val="24"/>
          <w:szCs w:val="24"/>
        </w:rPr>
        <w:t>i</w:t>
      </w:r>
      <w:r w:rsidR="002C1313" w:rsidRPr="00906AE5">
        <w:rPr>
          <w:rFonts w:ascii="Times New Roman" w:hAnsi="Times New Roman" w:cs="Times New Roman"/>
          <w:sz w:val="24"/>
          <w:szCs w:val="24"/>
        </w:rPr>
        <w:t xml:space="preserve">nternet dan </w:t>
      </w:r>
      <w:r w:rsidR="002B21E1" w:rsidRPr="00906AE5">
        <w:rPr>
          <w:rFonts w:ascii="Times New Roman" w:hAnsi="Times New Roman" w:cs="Times New Roman"/>
          <w:sz w:val="24"/>
          <w:szCs w:val="24"/>
        </w:rPr>
        <w:t>teknologi</w:t>
      </w:r>
      <w:r w:rsidR="002C1313" w:rsidRPr="00906AE5">
        <w:rPr>
          <w:rFonts w:ascii="Times New Roman" w:hAnsi="Times New Roman" w:cs="Times New Roman"/>
          <w:sz w:val="24"/>
          <w:szCs w:val="24"/>
        </w:rPr>
        <w:t xml:space="preserve"> digital, </w:t>
      </w:r>
      <w:r w:rsidR="00906794" w:rsidRPr="00906AE5">
        <w:rPr>
          <w:rFonts w:ascii="Times New Roman" w:hAnsi="Times New Roman" w:cs="Times New Roman"/>
          <w:sz w:val="24"/>
          <w:szCs w:val="24"/>
        </w:rPr>
        <w:t>jenis koleksi mengalami per</w:t>
      </w:r>
      <w:r w:rsidR="00B6676C" w:rsidRPr="00906AE5">
        <w:rPr>
          <w:rFonts w:ascii="Times New Roman" w:hAnsi="Times New Roman" w:cs="Times New Roman"/>
          <w:sz w:val="24"/>
          <w:szCs w:val="24"/>
        </w:rPr>
        <w:t>kembang</w:t>
      </w:r>
      <w:r w:rsidR="00906794" w:rsidRPr="00906AE5">
        <w:rPr>
          <w:rFonts w:ascii="Times New Roman" w:hAnsi="Times New Roman" w:cs="Times New Roman"/>
          <w:sz w:val="24"/>
          <w:szCs w:val="24"/>
        </w:rPr>
        <w:t>an. M</w:t>
      </w:r>
      <w:r w:rsidR="00521847" w:rsidRPr="00906AE5">
        <w:rPr>
          <w:rFonts w:ascii="Times New Roman" w:hAnsi="Times New Roman" w:cs="Times New Roman"/>
          <w:sz w:val="24"/>
          <w:szCs w:val="24"/>
        </w:rPr>
        <w:t>enurut Okerson</w:t>
      </w:r>
      <w:r w:rsidR="00AE5165" w:rsidRPr="00906AE5">
        <w:rPr>
          <w:rFonts w:ascii="Times New Roman" w:hAnsi="Times New Roman" w:cs="Times New Roman"/>
          <w:sz w:val="24"/>
          <w:szCs w:val="24"/>
        </w:rPr>
        <w:t xml:space="preserve"> yang dikutip Montano</w:t>
      </w:r>
      <w:r w:rsidR="00521847" w:rsidRPr="00906AE5">
        <w:rPr>
          <w:rFonts w:ascii="Times New Roman" w:hAnsi="Times New Roman" w:cs="Times New Roman"/>
          <w:sz w:val="24"/>
          <w:szCs w:val="24"/>
        </w:rPr>
        <w:t>, sala</w:t>
      </w:r>
      <w:bookmarkStart w:id="42" w:name="_Hlk101949037"/>
      <w:r w:rsidR="00521847" w:rsidRPr="00906AE5">
        <w:rPr>
          <w:rFonts w:ascii="Times New Roman" w:hAnsi="Times New Roman" w:cs="Times New Roman"/>
          <w:sz w:val="24"/>
          <w:szCs w:val="24"/>
        </w:rPr>
        <w:t>h</w:t>
      </w:r>
      <w:bookmarkEnd w:id="42"/>
      <w:r w:rsidR="00521847" w:rsidRPr="00906AE5">
        <w:rPr>
          <w:rFonts w:ascii="Times New Roman" w:hAnsi="Times New Roman" w:cs="Times New Roman"/>
          <w:sz w:val="24"/>
          <w:szCs w:val="24"/>
        </w:rPr>
        <w:t xml:space="preserve"> satu perubahan terbesar dalam koleksi </w:t>
      </w:r>
      <w:r w:rsidR="00FD0884" w:rsidRPr="00906AE5">
        <w:rPr>
          <w:rFonts w:ascii="Times New Roman" w:hAnsi="Times New Roman" w:cs="Times New Roman"/>
          <w:sz w:val="24"/>
          <w:szCs w:val="24"/>
        </w:rPr>
        <w:t xml:space="preserve">perpustakaan </w:t>
      </w:r>
      <w:r w:rsidR="00521847" w:rsidRPr="00906AE5">
        <w:rPr>
          <w:rFonts w:ascii="Times New Roman" w:hAnsi="Times New Roman" w:cs="Times New Roman"/>
          <w:sz w:val="24"/>
          <w:szCs w:val="24"/>
        </w:rPr>
        <w:t>adala</w:t>
      </w:r>
      <w:bookmarkStart w:id="43" w:name="_Hlk101956848"/>
      <w:r w:rsidR="00521847" w:rsidRPr="00906AE5">
        <w:rPr>
          <w:rFonts w:ascii="Times New Roman" w:hAnsi="Times New Roman" w:cs="Times New Roman"/>
          <w:sz w:val="24"/>
          <w:szCs w:val="24"/>
        </w:rPr>
        <w:t>h</w:t>
      </w:r>
      <w:bookmarkEnd w:id="43"/>
      <w:r w:rsidR="00521847" w:rsidRPr="00906AE5">
        <w:rPr>
          <w:rFonts w:ascii="Times New Roman" w:hAnsi="Times New Roman" w:cs="Times New Roman"/>
          <w:sz w:val="24"/>
          <w:szCs w:val="24"/>
        </w:rPr>
        <w:t xml:space="preserve"> </w:t>
      </w:r>
      <w:r w:rsidR="00906794" w:rsidRPr="00906AE5">
        <w:rPr>
          <w:rFonts w:ascii="Times New Roman" w:hAnsi="Times New Roman" w:cs="Times New Roman"/>
          <w:sz w:val="24"/>
          <w:szCs w:val="24"/>
        </w:rPr>
        <w:t>dalam</w:t>
      </w:r>
      <w:r w:rsidR="00521847" w:rsidRPr="00906AE5">
        <w:rPr>
          <w:rFonts w:ascii="Times New Roman" w:hAnsi="Times New Roman" w:cs="Times New Roman"/>
          <w:sz w:val="24"/>
          <w:szCs w:val="24"/>
        </w:rPr>
        <w:t xml:space="preserve"> keragaman sumber daya</w:t>
      </w:r>
      <w:r w:rsidR="001E5136" w:rsidRPr="00906AE5">
        <w:rPr>
          <w:rFonts w:ascii="Times New Roman" w:hAnsi="Times New Roman" w:cs="Times New Roman"/>
          <w:sz w:val="24"/>
          <w:szCs w:val="24"/>
        </w:rPr>
        <w:t xml:space="preserve"> </w:t>
      </w:r>
      <w:r w:rsidR="00521847" w:rsidRPr="00906AE5">
        <w:rPr>
          <w:rFonts w:ascii="Times New Roman" w:hAnsi="Times New Roman" w:cs="Times New Roman"/>
          <w:sz w:val="24"/>
          <w:szCs w:val="24"/>
        </w:rPr>
        <w:t xml:space="preserve">nya </w:t>
      </w:r>
      <w:r w:rsidR="00521847" w:rsidRPr="00906AE5">
        <w:rPr>
          <w:rFonts w:ascii="Times New Roman" w:hAnsi="Times New Roman" w:cs="Times New Roman"/>
          <w:color w:val="FF0000"/>
          <w:sz w:val="24"/>
          <w:szCs w:val="24"/>
        </w:rPr>
        <w:t xml:space="preserve"> </w:t>
      </w:r>
      <w:r w:rsidR="00C92069" w:rsidRPr="00906AE5">
        <w:rPr>
          <w:rFonts w:ascii="Times New Roman" w:hAnsi="Times New Roman" w:cs="Times New Roman"/>
          <w:sz w:val="24"/>
          <w:szCs w:val="24"/>
        </w:rPr>
        <w:t xml:space="preserve">yaitu </w:t>
      </w:r>
      <w:r w:rsidR="00521847" w:rsidRPr="00906AE5">
        <w:rPr>
          <w:rFonts w:ascii="Times New Roman" w:hAnsi="Times New Roman" w:cs="Times New Roman"/>
          <w:sz w:val="24"/>
          <w:szCs w:val="24"/>
        </w:rPr>
        <w:t>kertas (tercetak)</w:t>
      </w:r>
      <w:r w:rsidR="00B11B6A" w:rsidRPr="00906AE5">
        <w:rPr>
          <w:rFonts w:ascii="Times New Roman" w:hAnsi="Times New Roman" w:cs="Times New Roman"/>
          <w:sz w:val="24"/>
          <w:szCs w:val="24"/>
        </w:rPr>
        <w:t xml:space="preserve">, </w:t>
      </w:r>
      <w:r w:rsidR="00521847" w:rsidRPr="00906AE5">
        <w:rPr>
          <w:rFonts w:ascii="Times New Roman" w:hAnsi="Times New Roman" w:cs="Times New Roman"/>
          <w:sz w:val="24"/>
          <w:szCs w:val="24"/>
        </w:rPr>
        <w:t>elektronik dan objek digital</w:t>
      </w:r>
      <w:r w:rsidR="00FD0884" w:rsidRPr="00906AE5">
        <w:rPr>
          <w:rFonts w:ascii="Times New Roman" w:hAnsi="Times New Roman" w:cs="Times New Roman"/>
          <w:sz w:val="24"/>
          <w:szCs w:val="24"/>
        </w:rPr>
        <w:t xml:space="preserve">. </w:t>
      </w:r>
      <w:r w:rsidR="00521847" w:rsidRPr="00906AE5">
        <w:rPr>
          <w:rFonts w:ascii="Times New Roman" w:hAnsi="Times New Roman" w:cs="Times New Roman"/>
          <w:sz w:val="24"/>
          <w:szCs w:val="24"/>
        </w:rPr>
        <w:t>Montan</w:t>
      </w:r>
      <w:r w:rsidR="00AE7A44" w:rsidRPr="00906AE5">
        <w:rPr>
          <w:rFonts w:ascii="Times New Roman" w:hAnsi="Times New Roman" w:cs="Times New Roman"/>
          <w:sz w:val="24"/>
          <w:szCs w:val="24"/>
        </w:rPr>
        <w:t>o</w:t>
      </w:r>
      <w:r w:rsidR="00521847" w:rsidRPr="00906AE5">
        <w:rPr>
          <w:rFonts w:ascii="Times New Roman" w:hAnsi="Times New Roman" w:cs="Times New Roman"/>
          <w:sz w:val="24"/>
          <w:szCs w:val="24"/>
        </w:rPr>
        <w:t xml:space="preserve"> </w:t>
      </w:r>
      <w:r w:rsidR="00403887" w:rsidRPr="00906AE5">
        <w:rPr>
          <w:rFonts w:ascii="Times New Roman" w:hAnsi="Times New Roman" w:cs="Times New Roman"/>
          <w:sz w:val="24"/>
          <w:szCs w:val="24"/>
        </w:rPr>
        <w:t xml:space="preserve">juga mengemukakan bahwa </w:t>
      </w:r>
      <w:r w:rsidR="00FD0884" w:rsidRPr="00906AE5">
        <w:rPr>
          <w:rFonts w:ascii="Times New Roman" w:hAnsi="Times New Roman" w:cs="Times New Roman"/>
          <w:sz w:val="24"/>
          <w:szCs w:val="24"/>
        </w:rPr>
        <w:t>sala</w:t>
      </w:r>
      <w:r w:rsidR="00FD7252" w:rsidRPr="00906AE5">
        <w:rPr>
          <w:rFonts w:ascii="Times New Roman" w:hAnsi="Times New Roman" w:cs="Times New Roman"/>
          <w:sz w:val="24"/>
          <w:szCs w:val="24"/>
        </w:rPr>
        <w:t>h</w:t>
      </w:r>
      <w:r w:rsidR="00FD0884" w:rsidRPr="00906AE5">
        <w:rPr>
          <w:rFonts w:ascii="Times New Roman" w:hAnsi="Times New Roman" w:cs="Times New Roman"/>
          <w:sz w:val="24"/>
          <w:szCs w:val="24"/>
        </w:rPr>
        <w:t xml:space="preserve"> satu peruba</w:t>
      </w:r>
      <w:bookmarkStart w:id="44" w:name="_Hlk101949178"/>
      <w:r w:rsidR="00FD7252" w:rsidRPr="00906AE5">
        <w:rPr>
          <w:rFonts w:ascii="Times New Roman" w:hAnsi="Times New Roman" w:cs="Times New Roman"/>
          <w:sz w:val="24"/>
          <w:szCs w:val="24"/>
        </w:rPr>
        <w:t>h</w:t>
      </w:r>
      <w:bookmarkEnd w:id="44"/>
      <w:r w:rsidR="00FD0884" w:rsidRPr="00906AE5">
        <w:rPr>
          <w:rFonts w:ascii="Times New Roman" w:hAnsi="Times New Roman" w:cs="Times New Roman"/>
          <w:sz w:val="24"/>
          <w:szCs w:val="24"/>
        </w:rPr>
        <w:t xml:space="preserve">an </w:t>
      </w:r>
      <w:r w:rsidR="00521847" w:rsidRPr="00906AE5">
        <w:rPr>
          <w:rFonts w:ascii="Times New Roman" w:hAnsi="Times New Roman" w:cs="Times New Roman"/>
          <w:sz w:val="24"/>
          <w:szCs w:val="24"/>
        </w:rPr>
        <w:t>koleksi perpustakaan</w:t>
      </w:r>
      <w:r w:rsidR="006E77AD" w:rsidRPr="00906AE5">
        <w:rPr>
          <w:rFonts w:ascii="Times New Roman" w:hAnsi="Times New Roman" w:cs="Times New Roman"/>
          <w:sz w:val="24"/>
          <w:szCs w:val="24"/>
        </w:rPr>
        <w:t xml:space="preserve"> di abad 21</w:t>
      </w:r>
      <w:r w:rsidR="00FD0884" w:rsidRPr="00906AE5">
        <w:rPr>
          <w:rFonts w:ascii="Times New Roman" w:hAnsi="Times New Roman" w:cs="Times New Roman"/>
          <w:sz w:val="24"/>
          <w:szCs w:val="24"/>
        </w:rPr>
        <w:t xml:space="preserve"> adala</w:t>
      </w:r>
      <w:r w:rsidR="00FD7252" w:rsidRPr="00906AE5">
        <w:rPr>
          <w:rFonts w:ascii="Times New Roman" w:hAnsi="Times New Roman" w:cs="Times New Roman"/>
          <w:sz w:val="24"/>
          <w:szCs w:val="24"/>
        </w:rPr>
        <w:t>h</w:t>
      </w:r>
      <w:r w:rsidR="00FD0884" w:rsidRPr="00906AE5">
        <w:rPr>
          <w:rFonts w:ascii="Times New Roman" w:hAnsi="Times New Roman" w:cs="Times New Roman"/>
          <w:sz w:val="24"/>
          <w:szCs w:val="24"/>
        </w:rPr>
        <w:t xml:space="preserve"> peruba</w:t>
      </w:r>
      <w:r w:rsidR="00FD7252" w:rsidRPr="00906AE5">
        <w:rPr>
          <w:rFonts w:ascii="Times New Roman" w:hAnsi="Times New Roman" w:cs="Times New Roman"/>
          <w:sz w:val="24"/>
          <w:szCs w:val="24"/>
        </w:rPr>
        <w:t>h</w:t>
      </w:r>
      <w:r w:rsidR="00FD0884" w:rsidRPr="00906AE5">
        <w:rPr>
          <w:rFonts w:ascii="Times New Roman" w:hAnsi="Times New Roman" w:cs="Times New Roman"/>
          <w:sz w:val="24"/>
          <w:szCs w:val="24"/>
        </w:rPr>
        <w:t>an/t</w:t>
      </w:r>
      <w:r w:rsidR="00AD75E9" w:rsidRPr="00906AE5">
        <w:rPr>
          <w:rFonts w:ascii="Times New Roman" w:hAnsi="Times New Roman" w:cs="Times New Roman"/>
          <w:sz w:val="24"/>
          <w:szCs w:val="24"/>
        </w:rPr>
        <w:t>ransformasi materi</w:t>
      </w:r>
      <w:r w:rsidR="00FD0884" w:rsidRPr="00906AE5">
        <w:rPr>
          <w:rFonts w:ascii="Times New Roman" w:hAnsi="Times New Roman" w:cs="Times New Roman"/>
          <w:sz w:val="24"/>
          <w:szCs w:val="24"/>
        </w:rPr>
        <w:t xml:space="preserve"> di</w:t>
      </w:r>
      <w:r w:rsidR="00B11B6A" w:rsidRPr="00906AE5">
        <w:rPr>
          <w:rFonts w:ascii="Times New Roman" w:hAnsi="Times New Roman" w:cs="Times New Roman"/>
          <w:sz w:val="24"/>
          <w:szCs w:val="24"/>
        </w:rPr>
        <w:t xml:space="preserve"> </w:t>
      </w:r>
      <w:r w:rsidR="00FD0884" w:rsidRPr="00906AE5">
        <w:rPr>
          <w:rFonts w:ascii="Times New Roman" w:hAnsi="Times New Roman" w:cs="Times New Roman"/>
          <w:sz w:val="24"/>
          <w:szCs w:val="24"/>
        </w:rPr>
        <w:t>mana</w:t>
      </w:r>
      <w:r w:rsidR="00AD75E9" w:rsidRPr="00906AE5">
        <w:rPr>
          <w:rFonts w:ascii="Times New Roman" w:hAnsi="Times New Roman" w:cs="Times New Roman"/>
          <w:sz w:val="24"/>
          <w:szCs w:val="24"/>
        </w:rPr>
        <w:t xml:space="preserve"> sebagian besar sumber daya </w:t>
      </w:r>
      <w:r w:rsidR="00FD0884" w:rsidRPr="00906AE5">
        <w:rPr>
          <w:rFonts w:ascii="Times New Roman" w:hAnsi="Times New Roman" w:cs="Times New Roman"/>
          <w:sz w:val="24"/>
          <w:szCs w:val="24"/>
        </w:rPr>
        <w:t>yan</w:t>
      </w:r>
      <w:r w:rsidR="002B21E1" w:rsidRPr="00906AE5">
        <w:rPr>
          <w:rFonts w:ascii="Times New Roman" w:hAnsi="Times New Roman" w:cs="Times New Roman"/>
          <w:sz w:val="24"/>
          <w:szCs w:val="24"/>
        </w:rPr>
        <w:t>g</w:t>
      </w:r>
      <w:r w:rsidR="00FD0884" w:rsidRPr="00906AE5">
        <w:rPr>
          <w:rFonts w:ascii="Times New Roman" w:hAnsi="Times New Roman" w:cs="Times New Roman"/>
          <w:sz w:val="24"/>
          <w:szCs w:val="24"/>
        </w:rPr>
        <w:t xml:space="preserve"> </w:t>
      </w:r>
      <w:r w:rsidR="002B21E1" w:rsidRPr="00906AE5">
        <w:rPr>
          <w:rFonts w:ascii="Times New Roman" w:hAnsi="Times New Roman" w:cs="Times New Roman"/>
          <w:sz w:val="24"/>
          <w:szCs w:val="24"/>
        </w:rPr>
        <w:t>sebelum</w:t>
      </w:r>
      <w:r w:rsidR="00FD0884" w:rsidRPr="00906AE5">
        <w:rPr>
          <w:rFonts w:ascii="Times New Roman" w:hAnsi="Times New Roman" w:cs="Times New Roman"/>
          <w:sz w:val="24"/>
          <w:szCs w:val="24"/>
        </w:rPr>
        <w:t>nya</w:t>
      </w:r>
      <w:r w:rsidR="00117516" w:rsidRPr="00906AE5">
        <w:rPr>
          <w:rFonts w:ascii="Times New Roman" w:hAnsi="Times New Roman" w:cs="Times New Roman"/>
          <w:sz w:val="24"/>
          <w:szCs w:val="24"/>
        </w:rPr>
        <w:t xml:space="preserve"> </w:t>
      </w:r>
      <w:r w:rsidR="00AD75E9" w:rsidRPr="00906AE5">
        <w:rPr>
          <w:rFonts w:ascii="Times New Roman" w:hAnsi="Times New Roman" w:cs="Times New Roman"/>
          <w:sz w:val="24"/>
          <w:szCs w:val="24"/>
        </w:rPr>
        <w:t xml:space="preserve">berbasis kertas </w:t>
      </w:r>
      <w:r w:rsidR="00FD0884" w:rsidRPr="00906AE5">
        <w:rPr>
          <w:rFonts w:ascii="Times New Roman" w:hAnsi="Times New Roman" w:cs="Times New Roman"/>
          <w:sz w:val="24"/>
          <w:szCs w:val="24"/>
        </w:rPr>
        <w:t>beruba</w:t>
      </w:r>
      <w:r w:rsidR="00FD7252" w:rsidRPr="00906AE5">
        <w:rPr>
          <w:rFonts w:ascii="Times New Roman" w:hAnsi="Times New Roman" w:cs="Times New Roman"/>
          <w:sz w:val="24"/>
          <w:szCs w:val="24"/>
        </w:rPr>
        <w:t>h</w:t>
      </w:r>
      <w:r w:rsidR="00FD0884" w:rsidRPr="00906AE5">
        <w:rPr>
          <w:rFonts w:ascii="Times New Roman" w:hAnsi="Times New Roman" w:cs="Times New Roman"/>
          <w:sz w:val="24"/>
          <w:szCs w:val="24"/>
        </w:rPr>
        <w:t xml:space="preserve"> </w:t>
      </w:r>
      <w:r w:rsidR="00FD7252" w:rsidRPr="00906AE5">
        <w:rPr>
          <w:rFonts w:ascii="Times New Roman" w:hAnsi="Times New Roman" w:cs="Times New Roman"/>
          <w:sz w:val="24"/>
          <w:szCs w:val="24"/>
        </w:rPr>
        <w:t>menjadi</w:t>
      </w:r>
      <w:r w:rsidR="00AD75E9" w:rsidRPr="00906AE5">
        <w:rPr>
          <w:rFonts w:ascii="Times New Roman" w:hAnsi="Times New Roman" w:cs="Times New Roman"/>
          <w:sz w:val="24"/>
          <w:szCs w:val="24"/>
        </w:rPr>
        <w:t xml:space="preserve"> koleksi digital melalui </w:t>
      </w:r>
      <w:r w:rsidR="00FD7252" w:rsidRPr="00906AE5">
        <w:rPr>
          <w:rFonts w:ascii="Times New Roman" w:hAnsi="Times New Roman" w:cs="Times New Roman"/>
          <w:sz w:val="24"/>
          <w:szCs w:val="24"/>
        </w:rPr>
        <w:t xml:space="preserve">proses </w:t>
      </w:r>
      <w:r w:rsidR="00AD75E9" w:rsidRPr="00906AE5">
        <w:rPr>
          <w:rFonts w:ascii="Times New Roman" w:hAnsi="Times New Roman" w:cs="Times New Roman"/>
          <w:sz w:val="24"/>
          <w:szCs w:val="24"/>
        </w:rPr>
        <w:t>di</w:t>
      </w:r>
      <w:bookmarkStart w:id="45" w:name="_Hlk101364397"/>
      <w:r w:rsidR="00AD75E9" w:rsidRPr="00906AE5">
        <w:rPr>
          <w:rFonts w:ascii="Times New Roman" w:hAnsi="Times New Roman" w:cs="Times New Roman"/>
          <w:sz w:val="24"/>
          <w:szCs w:val="24"/>
        </w:rPr>
        <w:t>g</w:t>
      </w:r>
      <w:bookmarkEnd w:id="45"/>
      <w:r w:rsidR="00AD75E9" w:rsidRPr="00906AE5">
        <w:rPr>
          <w:rFonts w:ascii="Times New Roman" w:hAnsi="Times New Roman" w:cs="Times New Roman"/>
          <w:sz w:val="24"/>
          <w:szCs w:val="24"/>
        </w:rPr>
        <w:t xml:space="preserve">italisasi </w:t>
      </w:r>
      <w:r w:rsidR="00117516" w:rsidRPr="00906AE5">
        <w:rPr>
          <w:rFonts w:ascii="Times New Roman" w:hAnsi="Times New Roman" w:cs="Times New Roman"/>
          <w:sz w:val="24"/>
          <w:szCs w:val="24"/>
        </w:rPr>
        <w:t xml:space="preserve">koleksi </w:t>
      </w:r>
      <w:r w:rsidR="00AD75E9" w:rsidRPr="00906AE5">
        <w:rPr>
          <w:rFonts w:ascii="Times New Roman" w:hAnsi="Times New Roman" w:cs="Times New Roman"/>
          <w:sz w:val="24"/>
          <w:szCs w:val="24"/>
        </w:rPr>
        <w:t xml:space="preserve">dan </w:t>
      </w:r>
      <w:r w:rsidR="00117516" w:rsidRPr="00906AE5">
        <w:rPr>
          <w:rFonts w:ascii="Times New Roman" w:hAnsi="Times New Roman" w:cs="Times New Roman"/>
          <w:sz w:val="24"/>
          <w:szCs w:val="24"/>
        </w:rPr>
        <w:t>pengemban</w:t>
      </w:r>
      <w:bookmarkStart w:id="46" w:name="_Hlk101949155"/>
      <w:r w:rsidR="00117516" w:rsidRPr="00906AE5">
        <w:rPr>
          <w:rFonts w:ascii="Times New Roman" w:hAnsi="Times New Roman" w:cs="Times New Roman"/>
          <w:sz w:val="24"/>
          <w:szCs w:val="24"/>
        </w:rPr>
        <w:t>g</w:t>
      </w:r>
      <w:bookmarkEnd w:id="46"/>
      <w:r w:rsidR="00117516" w:rsidRPr="00906AE5">
        <w:rPr>
          <w:rFonts w:ascii="Times New Roman" w:hAnsi="Times New Roman" w:cs="Times New Roman"/>
          <w:sz w:val="24"/>
          <w:szCs w:val="24"/>
        </w:rPr>
        <w:t>an</w:t>
      </w:r>
      <w:r w:rsidR="00AD75E9" w:rsidRPr="00906AE5">
        <w:rPr>
          <w:rFonts w:ascii="Times New Roman" w:hAnsi="Times New Roman" w:cs="Times New Roman"/>
          <w:sz w:val="24"/>
          <w:szCs w:val="24"/>
        </w:rPr>
        <w:t xml:space="preserve"> repositori institusi</w:t>
      </w:r>
      <w:r w:rsidR="008E46AB" w:rsidRPr="00906AE5">
        <w:rPr>
          <w:rFonts w:ascii="Times New Roman" w:hAnsi="Times New Roman" w:cs="Times New Roman"/>
          <w:sz w:val="24"/>
          <w:szCs w:val="24"/>
        </w:rPr>
        <w:t xml:space="preserve"> </w:t>
      </w:r>
      <w:r w:rsidR="008E46AB" w:rsidRPr="00906AE5">
        <w:rPr>
          <w:rFonts w:ascii="Times New Roman" w:hAnsi="Times New Roman" w:cs="Times New Roman"/>
          <w:sz w:val="24"/>
          <w:szCs w:val="24"/>
        </w:rPr>
        <w:fldChar w:fldCharType="begin"/>
      </w:r>
      <w:r w:rsidR="008E46AB" w:rsidRPr="00906AE5">
        <w:rPr>
          <w:rFonts w:ascii="Times New Roman" w:hAnsi="Times New Roman" w:cs="Times New Roman"/>
          <w:sz w:val="24"/>
          <w:szCs w:val="24"/>
        </w:rPr>
        <w:instrText xml:space="preserve"> ADDIN ZOTERO_ITEM CSL_CITATION {"citationID":"tLnyNphI","properties":{"formattedCitation":"(Montano, 2014)","plainCitation":"(Montano, 2014)","noteIndex":0},"citationItems":[{"id":2,"uris":["http://zotero.org/users/local/LOk5544b/items/MVBX9ATM"],"itemData":{"id":2,"type":"article-journal","abstract":"Purpose\n– This paper aims to argue regarding the evolution of the collection management as a gradual process where internal and external factors interact to transform the collection and its management activities. In this progress, cooperation is used as a necessary strategy for assuming its roles and to fit the new goals, mission and context of the library. Libraries are living organisms in continuous change to adapt to the context where they exist and which is the cause of their progress. It is formed by “vital elements” such as the collection – which is its basic element and the nucleus of its activity.\n\nDesign/methodology/approach\n– This argumentative paper establishes a logical reasoning of the evolution process of the “collection management”, with the application of Kuhn’s structure of scientific revolutions.\n\nFindings\n– The library collection has had great changes, such as its origin, composition, ownership, volume and diversity, different life cycle from paper to digital formats and evaluation process. These changes have affected the principles and practices of collection management in three key areas: expansion and change of traditional activities in collection management; enlargement and modification of agents involved; and fundamental mission of giving access to all information resources needed by actual or potential remote users. The “cooperation” becomes an essential element and the main engine of great part of the collection management.\n\nOriginality/value\n– In this paper, Kuhn’s structure of scientific revolutions theory is used to establish the evolution of the collection management, to become a revolution, with a new paradigm “cooperative collection management”.","container-title":"Collection Building","DOI":"10.1108/CB-02-2014-0012","journalAbbreviation":"Collection Building","source":"ResearchGate","title":"The new paradigm of collection management in university libraries: From crisis to revolution","title-short":"The new paradigm of collection management in university libraries","volume":"33","author":[{"family":"Montano","given":"Blanca"}],"issued":{"date-parts":[["2014",7,1]]}}}],"schema":"https://github.com/citation-style-language/schema/raw/master/csl-citation.json"} </w:instrText>
      </w:r>
      <w:r w:rsidR="008E46AB" w:rsidRPr="00906AE5">
        <w:rPr>
          <w:rFonts w:ascii="Times New Roman" w:hAnsi="Times New Roman" w:cs="Times New Roman"/>
          <w:sz w:val="24"/>
          <w:szCs w:val="24"/>
        </w:rPr>
        <w:fldChar w:fldCharType="separate"/>
      </w:r>
      <w:r w:rsidR="008E46AB" w:rsidRPr="00906AE5">
        <w:rPr>
          <w:rFonts w:ascii="Times New Roman" w:hAnsi="Times New Roman" w:cs="Times New Roman"/>
          <w:sz w:val="24"/>
          <w:szCs w:val="24"/>
        </w:rPr>
        <w:t>(Montano, 2014)</w:t>
      </w:r>
      <w:r w:rsidR="008E46AB" w:rsidRPr="00906AE5">
        <w:rPr>
          <w:rFonts w:ascii="Times New Roman" w:hAnsi="Times New Roman" w:cs="Times New Roman"/>
          <w:sz w:val="24"/>
          <w:szCs w:val="24"/>
        </w:rPr>
        <w:fldChar w:fldCharType="end"/>
      </w:r>
      <w:r w:rsidR="00403887" w:rsidRPr="00906AE5">
        <w:rPr>
          <w:rFonts w:ascii="Times New Roman" w:hAnsi="Times New Roman" w:cs="Times New Roman"/>
          <w:sz w:val="24"/>
          <w:szCs w:val="24"/>
        </w:rPr>
        <w:t xml:space="preserve">. </w:t>
      </w:r>
      <w:r w:rsidR="00C21F73" w:rsidRPr="00906AE5">
        <w:rPr>
          <w:rFonts w:ascii="Times New Roman" w:hAnsi="Times New Roman" w:cs="Times New Roman"/>
          <w:sz w:val="24"/>
          <w:szCs w:val="24"/>
        </w:rPr>
        <w:t>Berdasarkan hal tersebut</w:t>
      </w:r>
      <w:r w:rsidR="0049584B" w:rsidRPr="00906AE5">
        <w:rPr>
          <w:rFonts w:ascii="Times New Roman" w:hAnsi="Times New Roman" w:cs="Times New Roman"/>
          <w:sz w:val="24"/>
          <w:szCs w:val="24"/>
        </w:rPr>
        <w:t>,</w:t>
      </w:r>
      <w:r w:rsidR="00403887" w:rsidRPr="00906AE5">
        <w:rPr>
          <w:rFonts w:ascii="Times New Roman" w:hAnsi="Times New Roman" w:cs="Times New Roman"/>
          <w:sz w:val="24"/>
          <w:szCs w:val="24"/>
        </w:rPr>
        <w:t xml:space="preserve"> </w:t>
      </w:r>
      <w:r w:rsidR="00DD2D3B" w:rsidRPr="00906AE5">
        <w:rPr>
          <w:rFonts w:ascii="Times New Roman" w:hAnsi="Times New Roman" w:cs="Times New Roman"/>
          <w:sz w:val="24"/>
          <w:szCs w:val="24"/>
        </w:rPr>
        <w:t xml:space="preserve">koleksi perpustakaan </w:t>
      </w:r>
      <w:r w:rsidR="00403887" w:rsidRPr="00906AE5">
        <w:rPr>
          <w:rFonts w:ascii="Times New Roman" w:hAnsi="Times New Roman" w:cs="Times New Roman"/>
          <w:sz w:val="24"/>
          <w:szCs w:val="24"/>
        </w:rPr>
        <w:t>didefinisikan ole</w:t>
      </w:r>
      <w:r w:rsidR="00790F64" w:rsidRPr="00906AE5">
        <w:rPr>
          <w:rFonts w:ascii="Times New Roman" w:hAnsi="Times New Roman" w:cs="Times New Roman"/>
          <w:sz w:val="24"/>
          <w:szCs w:val="24"/>
        </w:rPr>
        <w:t>h</w:t>
      </w:r>
      <w:r w:rsidR="00403887" w:rsidRPr="00906AE5">
        <w:rPr>
          <w:rFonts w:ascii="Times New Roman" w:hAnsi="Times New Roman" w:cs="Times New Roman"/>
          <w:sz w:val="24"/>
          <w:szCs w:val="24"/>
        </w:rPr>
        <w:t xml:space="preserve"> Montano </w:t>
      </w:r>
      <w:r w:rsidR="00B94A4A" w:rsidRPr="00906AE5">
        <w:rPr>
          <w:rFonts w:ascii="Times New Roman" w:hAnsi="Times New Roman" w:cs="Times New Roman"/>
          <w:sz w:val="24"/>
          <w:szCs w:val="24"/>
        </w:rPr>
        <w:t xml:space="preserve">sebagai </w:t>
      </w:r>
      <w:r w:rsidR="00FD0884" w:rsidRPr="00906AE5">
        <w:rPr>
          <w:rFonts w:ascii="Times New Roman" w:hAnsi="Times New Roman" w:cs="Times New Roman"/>
          <w:sz w:val="24"/>
          <w:szCs w:val="24"/>
        </w:rPr>
        <w:t>se</w:t>
      </w:r>
      <w:r w:rsidR="001E22EF" w:rsidRPr="00906AE5">
        <w:rPr>
          <w:rFonts w:ascii="Times New Roman" w:hAnsi="Times New Roman" w:cs="Times New Roman"/>
          <w:sz w:val="24"/>
          <w:szCs w:val="24"/>
        </w:rPr>
        <w:t>jumla</w:t>
      </w:r>
      <w:bookmarkStart w:id="47" w:name="_Hlk101949318"/>
      <w:r w:rsidR="001E22EF" w:rsidRPr="00906AE5">
        <w:rPr>
          <w:rFonts w:ascii="Times New Roman" w:hAnsi="Times New Roman" w:cs="Times New Roman"/>
          <w:sz w:val="24"/>
          <w:szCs w:val="24"/>
        </w:rPr>
        <w:t>h</w:t>
      </w:r>
      <w:bookmarkEnd w:id="47"/>
      <w:r w:rsidR="001E22EF" w:rsidRPr="00906AE5">
        <w:rPr>
          <w:rFonts w:ascii="Times New Roman" w:hAnsi="Times New Roman" w:cs="Times New Roman"/>
          <w:sz w:val="24"/>
          <w:szCs w:val="24"/>
        </w:rPr>
        <w:t xml:space="preserve"> materi yang dibentuk oleh konten dan sumber informasi yan</w:t>
      </w:r>
      <w:bookmarkStart w:id="48" w:name="_Hlk101364274"/>
      <w:r w:rsidR="001E22EF" w:rsidRPr="00906AE5">
        <w:rPr>
          <w:rFonts w:ascii="Times New Roman" w:hAnsi="Times New Roman" w:cs="Times New Roman"/>
          <w:sz w:val="24"/>
          <w:szCs w:val="24"/>
        </w:rPr>
        <w:t>g</w:t>
      </w:r>
      <w:bookmarkEnd w:id="48"/>
      <w:r w:rsidR="001E22EF" w:rsidRPr="00906AE5">
        <w:rPr>
          <w:rFonts w:ascii="Times New Roman" w:hAnsi="Times New Roman" w:cs="Times New Roman"/>
          <w:sz w:val="24"/>
          <w:szCs w:val="24"/>
        </w:rPr>
        <w:t xml:space="preserve"> dikelola oleh para profesional informasi dan ditujukan kepada komunitas universitas yang </w:t>
      </w:r>
      <w:r w:rsidR="00FD7252" w:rsidRPr="00906AE5">
        <w:rPr>
          <w:rFonts w:ascii="Times New Roman" w:hAnsi="Times New Roman" w:cs="Times New Roman"/>
          <w:sz w:val="24"/>
          <w:szCs w:val="24"/>
        </w:rPr>
        <w:t>aktivitas</w:t>
      </w:r>
      <w:r w:rsidR="001E22EF" w:rsidRPr="00906AE5">
        <w:rPr>
          <w:rFonts w:ascii="Times New Roman" w:hAnsi="Times New Roman" w:cs="Times New Roman"/>
          <w:sz w:val="24"/>
          <w:szCs w:val="24"/>
        </w:rPr>
        <w:t>nya juga bertanggung jawab untuk melestarikan dan mempromosikan penyebar</w:t>
      </w:r>
      <w:r w:rsidR="00FD0884" w:rsidRPr="00906AE5">
        <w:rPr>
          <w:rFonts w:ascii="Times New Roman" w:hAnsi="Times New Roman" w:cs="Times New Roman"/>
          <w:sz w:val="24"/>
          <w:szCs w:val="24"/>
        </w:rPr>
        <w:t>luasan informasi secara</w:t>
      </w:r>
      <w:r w:rsidR="001E22EF" w:rsidRPr="00906AE5">
        <w:rPr>
          <w:rFonts w:ascii="Times New Roman" w:hAnsi="Times New Roman" w:cs="Times New Roman"/>
          <w:sz w:val="24"/>
          <w:szCs w:val="24"/>
        </w:rPr>
        <w:t xml:space="preserve"> universal.</w:t>
      </w:r>
      <w:r w:rsidR="00F6492D" w:rsidRPr="00906AE5">
        <w:rPr>
          <w:rFonts w:ascii="Times New Roman" w:hAnsi="Times New Roman" w:cs="Times New Roman"/>
          <w:sz w:val="24"/>
          <w:szCs w:val="24"/>
        </w:rPr>
        <w:t xml:space="preserve"> </w:t>
      </w:r>
      <w:r w:rsidR="00C21F73" w:rsidRPr="00906AE5">
        <w:rPr>
          <w:rFonts w:ascii="Times New Roman" w:hAnsi="Times New Roman" w:cs="Times New Roman"/>
          <w:sz w:val="24"/>
          <w:szCs w:val="24"/>
        </w:rPr>
        <w:t xml:space="preserve"> </w:t>
      </w:r>
    </w:p>
    <w:p w14:paraId="0AD67AE8" w14:textId="7E3C273C" w:rsidR="00EE02DF" w:rsidRPr="00906AE5" w:rsidRDefault="001D79B8" w:rsidP="00906AE5">
      <w:pPr>
        <w:spacing w:after="120" w:line="240" w:lineRule="auto"/>
        <w:jc w:val="both"/>
        <w:rPr>
          <w:rFonts w:ascii="Times New Roman" w:hAnsi="Times New Roman" w:cs="Times New Roman"/>
          <w:sz w:val="24"/>
          <w:szCs w:val="24"/>
        </w:rPr>
      </w:pPr>
      <w:r w:rsidRPr="00906AE5">
        <w:rPr>
          <w:rFonts w:ascii="Times New Roman" w:hAnsi="Times New Roman" w:cs="Times New Roman"/>
          <w:sz w:val="24"/>
          <w:szCs w:val="24"/>
        </w:rPr>
        <w:t xml:space="preserve">STANDAR PERPUSTAKAAN </w:t>
      </w:r>
      <w:bookmarkStart w:id="49" w:name="_Hlk95230758"/>
      <w:r w:rsidRPr="00906AE5">
        <w:rPr>
          <w:rFonts w:ascii="Times New Roman" w:hAnsi="Times New Roman" w:cs="Times New Roman"/>
          <w:sz w:val="24"/>
          <w:szCs w:val="24"/>
        </w:rPr>
        <w:t>PERGURUAN TINGGI</w:t>
      </w:r>
      <w:bookmarkEnd w:id="49"/>
      <w:r w:rsidR="00083F77" w:rsidRPr="00906AE5">
        <w:rPr>
          <w:rFonts w:ascii="Times New Roman" w:hAnsi="Times New Roman" w:cs="Times New Roman"/>
          <w:sz w:val="24"/>
          <w:szCs w:val="24"/>
        </w:rPr>
        <w:t xml:space="preserve"> </w:t>
      </w:r>
    </w:p>
    <w:p w14:paraId="647AAD0D" w14:textId="7F3BD5DA" w:rsidR="00873A7B" w:rsidRPr="00906AE5" w:rsidRDefault="00E9254E" w:rsidP="00906AE5">
      <w:pPr>
        <w:spacing w:after="120" w:line="240" w:lineRule="auto"/>
        <w:ind w:firstLine="720"/>
        <w:jc w:val="both"/>
        <w:rPr>
          <w:rFonts w:ascii="Times New Roman" w:hAnsi="Times New Roman" w:cs="Times New Roman"/>
          <w:sz w:val="24"/>
          <w:szCs w:val="24"/>
        </w:rPr>
      </w:pPr>
      <w:r w:rsidRPr="00906AE5">
        <w:rPr>
          <w:rFonts w:ascii="Times New Roman" w:hAnsi="Times New Roman" w:cs="Times New Roman"/>
          <w:sz w:val="24"/>
          <w:szCs w:val="24"/>
        </w:rPr>
        <w:t>T</w:t>
      </w:r>
      <w:r w:rsidR="003319D9" w:rsidRPr="00906AE5">
        <w:rPr>
          <w:rFonts w:ascii="Times New Roman" w:hAnsi="Times New Roman" w:cs="Times New Roman"/>
          <w:sz w:val="24"/>
          <w:szCs w:val="24"/>
        </w:rPr>
        <w:t xml:space="preserve">ujuan </w:t>
      </w:r>
      <w:r w:rsidRPr="00906AE5">
        <w:rPr>
          <w:rFonts w:ascii="Times New Roman" w:hAnsi="Times New Roman" w:cs="Times New Roman"/>
          <w:sz w:val="24"/>
          <w:szCs w:val="24"/>
        </w:rPr>
        <w:t xml:space="preserve">dari </w:t>
      </w:r>
      <w:r w:rsidR="00C21F73" w:rsidRPr="00906AE5">
        <w:rPr>
          <w:rFonts w:ascii="Times New Roman" w:hAnsi="Times New Roman" w:cs="Times New Roman"/>
          <w:sz w:val="24"/>
          <w:szCs w:val="24"/>
        </w:rPr>
        <w:t xml:space="preserve">adanya </w:t>
      </w:r>
      <w:r w:rsidR="003319D9" w:rsidRPr="00906AE5">
        <w:rPr>
          <w:rFonts w:ascii="Times New Roman" w:hAnsi="Times New Roman" w:cs="Times New Roman"/>
          <w:sz w:val="24"/>
          <w:szCs w:val="24"/>
        </w:rPr>
        <w:t>standar perpustakaan perguruan ting</w:t>
      </w:r>
      <w:bookmarkStart w:id="50" w:name="_Hlk103441804"/>
      <w:r w:rsidR="003319D9" w:rsidRPr="00906AE5">
        <w:rPr>
          <w:rFonts w:ascii="Times New Roman" w:hAnsi="Times New Roman" w:cs="Times New Roman"/>
          <w:sz w:val="24"/>
          <w:szCs w:val="24"/>
        </w:rPr>
        <w:t>g</w:t>
      </w:r>
      <w:bookmarkEnd w:id="50"/>
      <w:r w:rsidR="003319D9" w:rsidRPr="00906AE5">
        <w:rPr>
          <w:rFonts w:ascii="Times New Roman" w:hAnsi="Times New Roman" w:cs="Times New Roman"/>
          <w:sz w:val="24"/>
          <w:szCs w:val="24"/>
        </w:rPr>
        <w:t>i adala</w:t>
      </w:r>
      <w:r w:rsidRPr="00906AE5">
        <w:rPr>
          <w:rFonts w:ascii="Times New Roman" w:hAnsi="Times New Roman" w:cs="Times New Roman"/>
          <w:sz w:val="24"/>
          <w:szCs w:val="24"/>
        </w:rPr>
        <w:t>h</w:t>
      </w:r>
      <w:r w:rsidR="003319D9" w:rsidRPr="00906AE5">
        <w:rPr>
          <w:rFonts w:ascii="Times New Roman" w:hAnsi="Times New Roman" w:cs="Times New Roman"/>
          <w:sz w:val="24"/>
          <w:szCs w:val="24"/>
        </w:rPr>
        <w:t xml:space="preserve"> seba</w:t>
      </w:r>
      <w:r w:rsidR="00C21F73" w:rsidRPr="00906AE5">
        <w:rPr>
          <w:rFonts w:ascii="Times New Roman" w:hAnsi="Times New Roman" w:cs="Times New Roman"/>
          <w:sz w:val="24"/>
          <w:szCs w:val="24"/>
        </w:rPr>
        <w:t>g</w:t>
      </w:r>
      <w:r w:rsidR="003319D9" w:rsidRPr="00906AE5">
        <w:rPr>
          <w:rFonts w:ascii="Times New Roman" w:hAnsi="Times New Roman" w:cs="Times New Roman"/>
          <w:sz w:val="24"/>
          <w:szCs w:val="24"/>
        </w:rPr>
        <w:t>ai pedoman perpustakaan perguruan tinggi dalam memajukan dan memperta</w:t>
      </w:r>
      <w:bookmarkStart w:id="51" w:name="_Hlk103437940"/>
      <w:r w:rsidR="003319D9" w:rsidRPr="00906AE5">
        <w:rPr>
          <w:rFonts w:ascii="Times New Roman" w:hAnsi="Times New Roman" w:cs="Times New Roman"/>
          <w:sz w:val="24"/>
          <w:szCs w:val="24"/>
        </w:rPr>
        <w:t>h</w:t>
      </w:r>
      <w:bookmarkEnd w:id="51"/>
      <w:r w:rsidR="003319D9" w:rsidRPr="00906AE5">
        <w:rPr>
          <w:rFonts w:ascii="Times New Roman" w:hAnsi="Times New Roman" w:cs="Times New Roman"/>
          <w:sz w:val="24"/>
          <w:szCs w:val="24"/>
        </w:rPr>
        <w:t xml:space="preserve">ankan peran perpustakaan perguruan tinggi sebagai mitra dalam pendidikan, pencapaian misi lembaga, dan memposisikan perpustakaan </w:t>
      </w:r>
      <w:r w:rsidRPr="00906AE5">
        <w:rPr>
          <w:rFonts w:ascii="Times New Roman" w:hAnsi="Times New Roman" w:cs="Times New Roman"/>
          <w:sz w:val="24"/>
          <w:szCs w:val="24"/>
        </w:rPr>
        <w:t xml:space="preserve">sebagai yang terdepan dalam menerapkan manajemen mutu berkelanjutan </w:t>
      </w:r>
      <w:r w:rsidR="003319D9" w:rsidRPr="00906AE5">
        <w:rPr>
          <w:rFonts w:ascii="Times New Roman" w:hAnsi="Times New Roman" w:cs="Times New Roman"/>
          <w:sz w:val="24"/>
          <w:szCs w:val="24"/>
        </w:rPr>
        <w:fldChar w:fldCharType="begin"/>
      </w:r>
      <w:r w:rsidR="003319D9" w:rsidRPr="00906AE5">
        <w:rPr>
          <w:rFonts w:ascii="Times New Roman" w:hAnsi="Times New Roman" w:cs="Times New Roman"/>
          <w:sz w:val="24"/>
          <w:szCs w:val="24"/>
        </w:rPr>
        <w:instrText xml:space="preserve"> ADDIN ZOTERO_ITEM CSL_CITATION {"citationID":"8fEfuBKd","properties":{"formattedCitation":"(Haryono &amp; Cahyono, 2020)","plainCitation":"(Haryono &amp; Cahyono, 2020)","noteIndex":0},"citationItems":[{"id":72,"uris":["http://zotero.org/users/local/LOk5544b/items/F3AGV4JE"],"itemData":{"id":72,"type":"article-journal","abstract":"The purpose of this study was to determine and describe the implementation of the National Standards for Higher Education Libraries (SNP-PT) that have been carried out by UM Library. The method used in this research is a combination of qualitative-quantitative, by observing and conducting interviews related to the implementation of the SNP-PT at the UM Library as well as using data in the form of numbers on the performance indicators of each component of the national standard. Achievement of collection indicators, UM Library have implemented 12 out of 14 collection standards for higher education libraries (85,7%). Achievement of facilities and infrastructure indicators, UM Library have implemented 18 of 19 standard facilities and infrastructure for higher education libraries (94,7%). Achievement of service indicators, UM Library have implemented 5 out of 5 service standards for higher education libraries (100%). Achievement of staff indicators, UM Library have implemented 8 out of 10 staff standards for higher education libraries (80%). Achievement of standard administration indicators, UM Library has implemented 6 out of 7 higher education library administration standards (85,7%). Achievement of management indicators, UM Library have implemented 12 out of 12 management standards for higher education libraries (100%). This research shows that the implementation of the SNP-PT policy has been “good” done in UM Library with an average achievement 91,01% of the standards that have been set.","container-title":"BACA: JURNAL DOKUMENTASI DAN INFORMASI","ISSN":"2301-8593","issue":"2","language":"id","note":"number: 2","page":"179-191","source":"jurnalbaca.pdii.lipi.go.id","title":"IMPLEMENTASI KEBIJAKAN STANDAR NASIONAL PERPUSTAKAAN PERGURUAN TINGGI: DI PERPUSTAKAAN UNIVERSITAS NEGERI MALANG","title-short":"IMPLEMENTASI KEBIJAKAN STANDAR NASIONAL PERPUSTAKAAN PERGURUAN TINGGI","volume":"41","author":[{"family":"Haryono","given":"Bambang Santoso"},{"family":"Cahyono","given":"Teguh Yudi"}],"issued":{"date-parts":[["2020",12,11]]}}}],"schema":"https://github.com/citation-style-language/schema/raw/master/csl-citation.json"} </w:instrText>
      </w:r>
      <w:r w:rsidR="003319D9" w:rsidRPr="00906AE5">
        <w:rPr>
          <w:rFonts w:ascii="Times New Roman" w:hAnsi="Times New Roman" w:cs="Times New Roman"/>
          <w:sz w:val="24"/>
          <w:szCs w:val="24"/>
        </w:rPr>
        <w:fldChar w:fldCharType="separate"/>
      </w:r>
      <w:r w:rsidR="003319D9" w:rsidRPr="00906AE5">
        <w:rPr>
          <w:rFonts w:ascii="Times New Roman" w:hAnsi="Times New Roman" w:cs="Times New Roman"/>
          <w:sz w:val="24"/>
          <w:szCs w:val="24"/>
        </w:rPr>
        <w:t>(Haryono &amp; Cahyono, 2020)</w:t>
      </w:r>
      <w:r w:rsidR="003319D9" w:rsidRPr="00906AE5">
        <w:rPr>
          <w:rFonts w:ascii="Times New Roman" w:hAnsi="Times New Roman" w:cs="Times New Roman"/>
          <w:sz w:val="24"/>
          <w:szCs w:val="24"/>
        </w:rPr>
        <w:fldChar w:fldCharType="end"/>
      </w:r>
      <w:r w:rsidRPr="00906AE5">
        <w:rPr>
          <w:rFonts w:ascii="Times New Roman" w:hAnsi="Times New Roman" w:cs="Times New Roman"/>
          <w:sz w:val="24"/>
          <w:szCs w:val="24"/>
        </w:rPr>
        <w:t>.</w:t>
      </w:r>
      <w:r w:rsidR="00013C8F" w:rsidRPr="00906AE5">
        <w:rPr>
          <w:rFonts w:ascii="Times New Roman" w:hAnsi="Times New Roman" w:cs="Times New Roman"/>
          <w:sz w:val="24"/>
          <w:szCs w:val="24"/>
        </w:rPr>
        <w:t xml:space="preserve"> Hal ini sejalan den</w:t>
      </w:r>
      <w:bookmarkStart w:id="52" w:name="_Hlk101179229"/>
      <w:r w:rsidR="00013C8F" w:rsidRPr="00906AE5">
        <w:rPr>
          <w:rFonts w:ascii="Times New Roman" w:hAnsi="Times New Roman" w:cs="Times New Roman"/>
          <w:sz w:val="24"/>
          <w:szCs w:val="24"/>
        </w:rPr>
        <w:t>g</w:t>
      </w:r>
      <w:bookmarkEnd w:id="52"/>
      <w:r w:rsidR="00013C8F" w:rsidRPr="00906AE5">
        <w:rPr>
          <w:rFonts w:ascii="Times New Roman" w:hAnsi="Times New Roman" w:cs="Times New Roman"/>
          <w:sz w:val="24"/>
          <w:szCs w:val="24"/>
        </w:rPr>
        <w:t xml:space="preserve">an </w:t>
      </w:r>
      <w:bookmarkStart w:id="53" w:name="_Hlk95293626"/>
      <w:r w:rsidR="00873A7B" w:rsidRPr="00906AE5">
        <w:rPr>
          <w:rFonts w:ascii="Times New Roman" w:hAnsi="Times New Roman" w:cs="Times New Roman"/>
          <w:sz w:val="24"/>
          <w:szCs w:val="24"/>
        </w:rPr>
        <w:t xml:space="preserve">Undang-Undang Nomor 43 Tahun 2007 tentang Perpustakaan </w:t>
      </w:r>
      <w:r w:rsidR="00434B0B" w:rsidRPr="00906AE5">
        <w:rPr>
          <w:rFonts w:ascii="Times New Roman" w:hAnsi="Times New Roman" w:cs="Times New Roman"/>
          <w:sz w:val="24"/>
          <w:szCs w:val="24"/>
        </w:rPr>
        <w:t>men</w:t>
      </w:r>
      <w:r w:rsidR="00873A7B" w:rsidRPr="00906AE5">
        <w:rPr>
          <w:rFonts w:ascii="Times New Roman" w:hAnsi="Times New Roman" w:cs="Times New Roman"/>
          <w:sz w:val="24"/>
          <w:szCs w:val="24"/>
        </w:rPr>
        <w:t xml:space="preserve">jelaskan bahwa </w:t>
      </w:r>
      <w:r w:rsidR="00256B0D" w:rsidRPr="00906AE5">
        <w:rPr>
          <w:rFonts w:ascii="Times New Roman" w:hAnsi="Times New Roman" w:cs="Times New Roman"/>
          <w:sz w:val="24"/>
          <w:szCs w:val="24"/>
        </w:rPr>
        <w:t>penyelenggaraan perpustakaan perguruan tinggi harus memenuhi standar nasional perpustakaan dengan memperhatikan Standar Nasional Pendidikan</w:t>
      </w:r>
      <w:r w:rsidR="0005013A" w:rsidRPr="00906AE5">
        <w:rPr>
          <w:rFonts w:ascii="Times New Roman" w:hAnsi="Times New Roman" w:cs="Times New Roman"/>
          <w:sz w:val="24"/>
          <w:szCs w:val="24"/>
        </w:rPr>
        <w:t>.</w:t>
      </w:r>
      <w:r w:rsidR="00256B0D" w:rsidRPr="00906AE5">
        <w:rPr>
          <w:rFonts w:ascii="Times New Roman" w:hAnsi="Times New Roman" w:cs="Times New Roman"/>
          <w:sz w:val="24"/>
          <w:szCs w:val="24"/>
        </w:rPr>
        <w:t xml:space="preserve"> </w:t>
      </w:r>
      <w:r w:rsidR="0005013A" w:rsidRPr="00906AE5">
        <w:rPr>
          <w:rFonts w:ascii="Times New Roman" w:hAnsi="Times New Roman" w:cs="Times New Roman"/>
          <w:sz w:val="24"/>
          <w:szCs w:val="24"/>
        </w:rPr>
        <w:t xml:space="preserve">Berdasarkan </w:t>
      </w:r>
      <w:bookmarkStart w:id="54" w:name="_Hlk103438062"/>
      <w:r w:rsidR="0005013A" w:rsidRPr="00906AE5">
        <w:rPr>
          <w:rFonts w:ascii="Times New Roman" w:hAnsi="Times New Roman" w:cs="Times New Roman"/>
          <w:sz w:val="24"/>
          <w:szCs w:val="24"/>
        </w:rPr>
        <w:t>hal</w:t>
      </w:r>
      <w:bookmarkEnd w:id="54"/>
      <w:r w:rsidR="0005013A" w:rsidRPr="00906AE5">
        <w:rPr>
          <w:rFonts w:ascii="Times New Roman" w:hAnsi="Times New Roman" w:cs="Times New Roman"/>
          <w:sz w:val="24"/>
          <w:szCs w:val="24"/>
        </w:rPr>
        <w:t xml:space="preserve"> tersebut</w:t>
      </w:r>
      <w:r w:rsidR="007E4A79" w:rsidRPr="00906AE5">
        <w:rPr>
          <w:rFonts w:ascii="Times New Roman" w:hAnsi="Times New Roman" w:cs="Times New Roman"/>
          <w:sz w:val="24"/>
          <w:szCs w:val="24"/>
        </w:rPr>
        <w:t>,</w:t>
      </w:r>
      <w:r w:rsidR="001861D0" w:rsidRPr="00906AE5">
        <w:rPr>
          <w:rFonts w:ascii="Times New Roman" w:hAnsi="Times New Roman" w:cs="Times New Roman"/>
          <w:sz w:val="24"/>
          <w:szCs w:val="24"/>
        </w:rPr>
        <w:t xml:space="preserve"> </w:t>
      </w:r>
      <w:r w:rsidR="00D91A84" w:rsidRPr="00906AE5">
        <w:rPr>
          <w:rFonts w:ascii="Times New Roman" w:hAnsi="Times New Roman" w:cs="Times New Roman"/>
          <w:sz w:val="24"/>
          <w:szCs w:val="24"/>
        </w:rPr>
        <w:t>P</w:t>
      </w:r>
      <w:r w:rsidR="001861D0" w:rsidRPr="00906AE5">
        <w:rPr>
          <w:rFonts w:ascii="Times New Roman" w:hAnsi="Times New Roman" w:cs="Times New Roman"/>
          <w:sz w:val="24"/>
          <w:szCs w:val="24"/>
        </w:rPr>
        <w:t xml:space="preserve">erpustakaan </w:t>
      </w:r>
      <w:r w:rsidR="00D91A84" w:rsidRPr="00906AE5">
        <w:rPr>
          <w:rFonts w:ascii="Times New Roman" w:hAnsi="Times New Roman" w:cs="Times New Roman"/>
          <w:sz w:val="24"/>
          <w:szCs w:val="24"/>
        </w:rPr>
        <w:t>N</w:t>
      </w:r>
      <w:r w:rsidR="001861D0" w:rsidRPr="00906AE5">
        <w:rPr>
          <w:rFonts w:ascii="Times New Roman" w:hAnsi="Times New Roman" w:cs="Times New Roman"/>
          <w:sz w:val="24"/>
          <w:szCs w:val="24"/>
        </w:rPr>
        <w:t>asional seba</w:t>
      </w:r>
      <w:bookmarkStart w:id="55" w:name="_Hlk95234729"/>
      <w:r w:rsidR="001861D0" w:rsidRPr="00906AE5">
        <w:rPr>
          <w:rFonts w:ascii="Times New Roman" w:hAnsi="Times New Roman" w:cs="Times New Roman"/>
          <w:sz w:val="24"/>
          <w:szCs w:val="24"/>
        </w:rPr>
        <w:t>g</w:t>
      </w:r>
      <w:bookmarkEnd w:id="55"/>
      <w:r w:rsidR="001861D0" w:rsidRPr="00906AE5">
        <w:rPr>
          <w:rFonts w:ascii="Times New Roman" w:hAnsi="Times New Roman" w:cs="Times New Roman"/>
          <w:sz w:val="24"/>
          <w:szCs w:val="24"/>
        </w:rPr>
        <w:t>ai lembaga induk dan pembina seluruh perpustakaan yan</w:t>
      </w:r>
      <w:bookmarkStart w:id="56" w:name="_Hlk101958669"/>
      <w:r w:rsidR="001861D0" w:rsidRPr="00906AE5">
        <w:rPr>
          <w:rFonts w:ascii="Times New Roman" w:hAnsi="Times New Roman" w:cs="Times New Roman"/>
          <w:sz w:val="24"/>
          <w:szCs w:val="24"/>
        </w:rPr>
        <w:t>g</w:t>
      </w:r>
      <w:bookmarkEnd w:id="56"/>
      <w:r w:rsidR="001861D0" w:rsidRPr="00906AE5">
        <w:rPr>
          <w:rFonts w:ascii="Times New Roman" w:hAnsi="Times New Roman" w:cs="Times New Roman"/>
          <w:sz w:val="24"/>
          <w:szCs w:val="24"/>
        </w:rPr>
        <w:t xml:space="preserve"> ada di Indonesia tela</w:t>
      </w:r>
      <w:r w:rsidR="002B0B5D" w:rsidRPr="00906AE5">
        <w:rPr>
          <w:rFonts w:ascii="Times New Roman" w:hAnsi="Times New Roman" w:cs="Times New Roman"/>
          <w:sz w:val="24"/>
          <w:szCs w:val="24"/>
        </w:rPr>
        <w:t>h</w:t>
      </w:r>
      <w:r w:rsidR="001861D0" w:rsidRPr="00906AE5">
        <w:rPr>
          <w:rFonts w:ascii="Times New Roman" w:hAnsi="Times New Roman" w:cs="Times New Roman"/>
          <w:sz w:val="24"/>
          <w:szCs w:val="24"/>
        </w:rPr>
        <w:t xml:space="preserve"> menetapkan standar penyelen</w:t>
      </w:r>
      <w:r w:rsidR="008613FD" w:rsidRPr="00906AE5">
        <w:rPr>
          <w:rFonts w:ascii="Times New Roman" w:hAnsi="Times New Roman" w:cs="Times New Roman"/>
          <w:sz w:val="24"/>
          <w:szCs w:val="24"/>
        </w:rPr>
        <w:t>gg</w:t>
      </w:r>
      <w:r w:rsidR="001861D0" w:rsidRPr="00906AE5">
        <w:rPr>
          <w:rFonts w:ascii="Times New Roman" w:hAnsi="Times New Roman" w:cs="Times New Roman"/>
          <w:sz w:val="24"/>
          <w:szCs w:val="24"/>
        </w:rPr>
        <w:t>araan perpustakaan ba</w:t>
      </w:r>
      <w:bookmarkStart w:id="57" w:name="_Hlk101982543"/>
      <w:r w:rsidR="002B0B5D" w:rsidRPr="00906AE5">
        <w:rPr>
          <w:rFonts w:ascii="Times New Roman" w:hAnsi="Times New Roman" w:cs="Times New Roman"/>
          <w:sz w:val="24"/>
          <w:szCs w:val="24"/>
        </w:rPr>
        <w:t>g</w:t>
      </w:r>
      <w:bookmarkEnd w:id="57"/>
      <w:r w:rsidR="001861D0" w:rsidRPr="00906AE5">
        <w:rPr>
          <w:rFonts w:ascii="Times New Roman" w:hAnsi="Times New Roman" w:cs="Times New Roman"/>
          <w:sz w:val="24"/>
          <w:szCs w:val="24"/>
        </w:rPr>
        <w:t>i seluru</w:t>
      </w:r>
      <w:r w:rsidR="002B0B5D" w:rsidRPr="00906AE5">
        <w:rPr>
          <w:rFonts w:ascii="Times New Roman" w:hAnsi="Times New Roman" w:cs="Times New Roman"/>
          <w:sz w:val="24"/>
          <w:szCs w:val="24"/>
        </w:rPr>
        <w:t>h</w:t>
      </w:r>
      <w:r w:rsidR="001861D0" w:rsidRPr="00906AE5">
        <w:rPr>
          <w:rFonts w:ascii="Times New Roman" w:hAnsi="Times New Roman" w:cs="Times New Roman"/>
          <w:sz w:val="24"/>
          <w:szCs w:val="24"/>
        </w:rPr>
        <w:t xml:space="preserve"> perpustakaan yan</w:t>
      </w:r>
      <w:r w:rsidR="002B0B5D" w:rsidRPr="00906AE5">
        <w:rPr>
          <w:rFonts w:ascii="Times New Roman" w:hAnsi="Times New Roman" w:cs="Times New Roman"/>
          <w:sz w:val="24"/>
          <w:szCs w:val="24"/>
        </w:rPr>
        <w:t>g</w:t>
      </w:r>
      <w:r w:rsidR="001861D0" w:rsidRPr="00906AE5">
        <w:rPr>
          <w:rFonts w:ascii="Times New Roman" w:hAnsi="Times New Roman" w:cs="Times New Roman"/>
          <w:sz w:val="24"/>
          <w:szCs w:val="24"/>
        </w:rPr>
        <w:t xml:space="preserve"> ada di Indonesia</w:t>
      </w:r>
      <w:r w:rsidR="00D91A84" w:rsidRPr="00906AE5">
        <w:rPr>
          <w:rFonts w:ascii="Times New Roman" w:hAnsi="Times New Roman" w:cs="Times New Roman"/>
          <w:sz w:val="24"/>
          <w:szCs w:val="24"/>
        </w:rPr>
        <w:t xml:space="preserve"> termasuk perpustakaan per</w:t>
      </w:r>
      <w:r w:rsidR="002B0B5D" w:rsidRPr="00906AE5">
        <w:rPr>
          <w:rFonts w:ascii="Times New Roman" w:hAnsi="Times New Roman" w:cs="Times New Roman"/>
          <w:sz w:val="24"/>
          <w:szCs w:val="24"/>
        </w:rPr>
        <w:t>g</w:t>
      </w:r>
      <w:r w:rsidR="00D91A84" w:rsidRPr="00906AE5">
        <w:rPr>
          <w:rFonts w:ascii="Times New Roman" w:hAnsi="Times New Roman" w:cs="Times New Roman"/>
          <w:sz w:val="24"/>
          <w:szCs w:val="24"/>
        </w:rPr>
        <w:t>uruan tin</w:t>
      </w:r>
      <w:bookmarkStart w:id="58" w:name="_Hlk101441165"/>
      <w:r w:rsidR="002B0B5D" w:rsidRPr="00906AE5">
        <w:rPr>
          <w:rFonts w:ascii="Times New Roman" w:hAnsi="Times New Roman" w:cs="Times New Roman"/>
          <w:sz w:val="24"/>
          <w:szCs w:val="24"/>
        </w:rPr>
        <w:t>gg</w:t>
      </w:r>
      <w:bookmarkEnd w:id="58"/>
      <w:r w:rsidR="00D91A84" w:rsidRPr="00906AE5">
        <w:rPr>
          <w:rFonts w:ascii="Times New Roman" w:hAnsi="Times New Roman" w:cs="Times New Roman"/>
          <w:sz w:val="24"/>
          <w:szCs w:val="24"/>
        </w:rPr>
        <w:t>i</w:t>
      </w:r>
      <w:r w:rsidR="001861D0" w:rsidRPr="00906AE5">
        <w:rPr>
          <w:rFonts w:ascii="Times New Roman" w:hAnsi="Times New Roman" w:cs="Times New Roman"/>
          <w:sz w:val="24"/>
          <w:szCs w:val="24"/>
        </w:rPr>
        <w:t>.</w:t>
      </w:r>
      <w:r w:rsidR="002B0B5D" w:rsidRPr="00906AE5">
        <w:rPr>
          <w:rFonts w:ascii="Times New Roman" w:hAnsi="Times New Roman" w:cs="Times New Roman"/>
          <w:sz w:val="24"/>
          <w:szCs w:val="24"/>
        </w:rPr>
        <w:t xml:space="preserve">  </w:t>
      </w:r>
      <w:r w:rsidR="008613FD" w:rsidRPr="00906AE5">
        <w:rPr>
          <w:rFonts w:ascii="Times New Roman" w:hAnsi="Times New Roman" w:cs="Times New Roman"/>
          <w:sz w:val="24"/>
          <w:szCs w:val="24"/>
        </w:rPr>
        <w:t xml:space="preserve"> </w:t>
      </w:r>
      <w:r w:rsidR="0005013A" w:rsidRPr="00906AE5">
        <w:rPr>
          <w:rFonts w:ascii="Times New Roman" w:hAnsi="Times New Roman" w:cs="Times New Roman"/>
          <w:sz w:val="24"/>
          <w:szCs w:val="24"/>
        </w:rPr>
        <w:t xml:space="preserve"> </w:t>
      </w:r>
      <w:r w:rsidR="00256B0D" w:rsidRPr="00906AE5">
        <w:rPr>
          <w:rFonts w:ascii="Times New Roman" w:hAnsi="Times New Roman" w:cs="Times New Roman"/>
          <w:sz w:val="24"/>
          <w:szCs w:val="24"/>
        </w:rPr>
        <w:t xml:space="preserve"> </w:t>
      </w:r>
    </w:p>
    <w:bookmarkEnd w:id="53"/>
    <w:p w14:paraId="3AB4B2CB" w14:textId="7D051673" w:rsidR="00714C27" w:rsidRPr="00906AE5" w:rsidRDefault="002A4669" w:rsidP="00906AE5">
      <w:pPr>
        <w:spacing w:after="120" w:line="240" w:lineRule="auto"/>
        <w:ind w:firstLine="720"/>
        <w:jc w:val="both"/>
        <w:rPr>
          <w:rFonts w:ascii="Times New Roman" w:hAnsi="Times New Roman" w:cs="Times New Roman"/>
          <w:sz w:val="24"/>
          <w:szCs w:val="24"/>
        </w:rPr>
      </w:pPr>
      <w:r w:rsidRPr="00906AE5">
        <w:rPr>
          <w:rFonts w:ascii="Times New Roman" w:hAnsi="Times New Roman" w:cs="Times New Roman"/>
          <w:sz w:val="24"/>
          <w:szCs w:val="24"/>
        </w:rPr>
        <w:t xml:space="preserve">Standar Nasional Perpustakaan </w:t>
      </w:r>
      <w:r w:rsidR="00153629" w:rsidRPr="00906AE5">
        <w:rPr>
          <w:rFonts w:ascii="Times New Roman" w:hAnsi="Times New Roman" w:cs="Times New Roman"/>
          <w:sz w:val="24"/>
          <w:szCs w:val="24"/>
        </w:rPr>
        <w:t xml:space="preserve">Perguruan Tinggi SNP-PT </w:t>
      </w:r>
      <w:r w:rsidRPr="00906AE5">
        <w:rPr>
          <w:rFonts w:ascii="Times New Roman" w:hAnsi="Times New Roman" w:cs="Times New Roman"/>
          <w:sz w:val="24"/>
          <w:szCs w:val="24"/>
        </w:rPr>
        <w:t>yang telah ditetapkan ole</w:t>
      </w:r>
      <w:bookmarkStart w:id="59" w:name="_Hlk101439947"/>
      <w:r w:rsidRPr="00906AE5">
        <w:rPr>
          <w:rFonts w:ascii="Times New Roman" w:hAnsi="Times New Roman" w:cs="Times New Roman"/>
          <w:sz w:val="24"/>
          <w:szCs w:val="24"/>
        </w:rPr>
        <w:t>h</w:t>
      </w:r>
      <w:bookmarkEnd w:id="59"/>
      <w:r w:rsidRPr="00906AE5">
        <w:rPr>
          <w:rFonts w:ascii="Times New Roman" w:hAnsi="Times New Roman" w:cs="Times New Roman"/>
          <w:sz w:val="24"/>
          <w:szCs w:val="24"/>
        </w:rPr>
        <w:t xml:space="preserve"> Perpustakaan Nasional Republik Indonesia </w:t>
      </w:r>
      <w:r w:rsidR="00153629" w:rsidRPr="00906AE5">
        <w:rPr>
          <w:rFonts w:ascii="Times New Roman" w:hAnsi="Times New Roman" w:cs="Times New Roman"/>
          <w:sz w:val="24"/>
          <w:szCs w:val="24"/>
        </w:rPr>
        <w:t xml:space="preserve">dalam Peraturan Kepala Perpustakaan Nasional Republik Indonesia Nomor 13 Tahun 2017 </w:t>
      </w:r>
      <w:r w:rsidR="002C0689" w:rsidRPr="00906AE5">
        <w:rPr>
          <w:rFonts w:ascii="Times New Roman" w:hAnsi="Times New Roman" w:cs="Times New Roman"/>
          <w:sz w:val="24"/>
          <w:szCs w:val="24"/>
        </w:rPr>
        <w:t xml:space="preserve">mencakup 6 aspek yaitu; </w:t>
      </w:r>
      <w:r w:rsidR="00153629" w:rsidRPr="00906AE5">
        <w:rPr>
          <w:rFonts w:ascii="Times New Roman" w:hAnsi="Times New Roman" w:cs="Times New Roman"/>
          <w:sz w:val="24"/>
          <w:szCs w:val="24"/>
        </w:rPr>
        <w:t xml:space="preserve">standar </w:t>
      </w:r>
      <w:r w:rsidR="002C0689" w:rsidRPr="00906AE5">
        <w:rPr>
          <w:rFonts w:ascii="Times New Roman" w:hAnsi="Times New Roman" w:cs="Times New Roman"/>
          <w:sz w:val="24"/>
          <w:szCs w:val="24"/>
        </w:rPr>
        <w:t xml:space="preserve">koleksi, </w:t>
      </w:r>
      <w:r w:rsidR="002E14B4" w:rsidRPr="00906AE5">
        <w:rPr>
          <w:rFonts w:ascii="Times New Roman" w:hAnsi="Times New Roman" w:cs="Times New Roman"/>
          <w:sz w:val="24"/>
          <w:szCs w:val="24"/>
        </w:rPr>
        <w:t xml:space="preserve">standar </w:t>
      </w:r>
      <w:r w:rsidR="002C0689" w:rsidRPr="00906AE5">
        <w:rPr>
          <w:rFonts w:ascii="Times New Roman" w:hAnsi="Times New Roman" w:cs="Times New Roman"/>
          <w:sz w:val="24"/>
          <w:szCs w:val="24"/>
        </w:rPr>
        <w:t xml:space="preserve">sarana dan prasarana, </w:t>
      </w:r>
      <w:r w:rsidR="002E14B4" w:rsidRPr="00906AE5">
        <w:rPr>
          <w:rFonts w:ascii="Times New Roman" w:hAnsi="Times New Roman" w:cs="Times New Roman"/>
          <w:sz w:val="24"/>
          <w:szCs w:val="24"/>
        </w:rPr>
        <w:t xml:space="preserve">standar </w:t>
      </w:r>
      <w:r w:rsidR="002C0689" w:rsidRPr="00906AE5">
        <w:rPr>
          <w:rFonts w:ascii="Times New Roman" w:hAnsi="Times New Roman" w:cs="Times New Roman"/>
          <w:sz w:val="24"/>
          <w:szCs w:val="24"/>
        </w:rPr>
        <w:t xml:space="preserve">pelayanan, </w:t>
      </w:r>
      <w:r w:rsidR="002E14B4" w:rsidRPr="00906AE5">
        <w:rPr>
          <w:rFonts w:ascii="Times New Roman" w:hAnsi="Times New Roman" w:cs="Times New Roman"/>
          <w:sz w:val="24"/>
          <w:szCs w:val="24"/>
        </w:rPr>
        <w:t xml:space="preserve">standar </w:t>
      </w:r>
      <w:r w:rsidR="002C0689" w:rsidRPr="00906AE5">
        <w:rPr>
          <w:rFonts w:ascii="Times New Roman" w:hAnsi="Times New Roman" w:cs="Times New Roman"/>
          <w:sz w:val="24"/>
          <w:szCs w:val="24"/>
        </w:rPr>
        <w:t>tena</w:t>
      </w:r>
      <w:r w:rsidR="00E17314" w:rsidRPr="00906AE5">
        <w:rPr>
          <w:rFonts w:ascii="Times New Roman" w:hAnsi="Times New Roman" w:cs="Times New Roman"/>
          <w:sz w:val="24"/>
          <w:szCs w:val="24"/>
        </w:rPr>
        <w:t>g</w:t>
      </w:r>
      <w:r w:rsidR="002C0689" w:rsidRPr="00906AE5">
        <w:rPr>
          <w:rFonts w:ascii="Times New Roman" w:hAnsi="Times New Roman" w:cs="Times New Roman"/>
          <w:sz w:val="24"/>
          <w:szCs w:val="24"/>
        </w:rPr>
        <w:t xml:space="preserve">a perpustakaan, </w:t>
      </w:r>
      <w:r w:rsidR="002E14B4" w:rsidRPr="00906AE5">
        <w:rPr>
          <w:rFonts w:ascii="Times New Roman" w:hAnsi="Times New Roman" w:cs="Times New Roman"/>
          <w:sz w:val="24"/>
          <w:szCs w:val="24"/>
        </w:rPr>
        <w:t>standar penyelen</w:t>
      </w:r>
      <w:bookmarkStart w:id="60" w:name="_Hlk101439915"/>
      <w:r w:rsidR="002E14B4" w:rsidRPr="00906AE5">
        <w:rPr>
          <w:rFonts w:ascii="Times New Roman" w:hAnsi="Times New Roman" w:cs="Times New Roman"/>
          <w:sz w:val="24"/>
          <w:szCs w:val="24"/>
        </w:rPr>
        <w:t>gg</w:t>
      </w:r>
      <w:bookmarkEnd w:id="60"/>
      <w:r w:rsidR="002E14B4" w:rsidRPr="00906AE5">
        <w:rPr>
          <w:rFonts w:ascii="Times New Roman" w:hAnsi="Times New Roman" w:cs="Times New Roman"/>
          <w:sz w:val="24"/>
          <w:szCs w:val="24"/>
        </w:rPr>
        <w:t xml:space="preserve">araan dan standar pengelolaan </w:t>
      </w:r>
      <w:r w:rsidR="002C0689" w:rsidRPr="00906AE5">
        <w:rPr>
          <w:rFonts w:ascii="Times New Roman" w:hAnsi="Times New Roman" w:cs="Times New Roman"/>
          <w:sz w:val="24"/>
          <w:szCs w:val="24"/>
        </w:rPr>
        <w:t>perpustakaan.</w:t>
      </w:r>
      <w:r w:rsidR="008613FD" w:rsidRPr="00906AE5">
        <w:rPr>
          <w:rFonts w:ascii="Times New Roman" w:hAnsi="Times New Roman" w:cs="Times New Roman"/>
          <w:sz w:val="24"/>
          <w:szCs w:val="24"/>
        </w:rPr>
        <w:t xml:space="preserve"> P</w:t>
      </w:r>
      <w:r w:rsidR="00714C27" w:rsidRPr="00906AE5">
        <w:rPr>
          <w:rFonts w:ascii="Times New Roman" w:hAnsi="Times New Roman" w:cs="Times New Roman"/>
          <w:sz w:val="24"/>
          <w:szCs w:val="24"/>
        </w:rPr>
        <w:t xml:space="preserve">ada </w:t>
      </w:r>
      <w:r w:rsidR="00E572B8" w:rsidRPr="00906AE5">
        <w:rPr>
          <w:rFonts w:ascii="Times New Roman" w:hAnsi="Times New Roman" w:cs="Times New Roman"/>
          <w:sz w:val="24"/>
          <w:szCs w:val="24"/>
        </w:rPr>
        <w:t>standar</w:t>
      </w:r>
      <w:r w:rsidR="00714C27" w:rsidRPr="00906AE5">
        <w:rPr>
          <w:rFonts w:ascii="Times New Roman" w:hAnsi="Times New Roman" w:cs="Times New Roman"/>
          <w:sz w:val="24"/>
          <w:szCs w:val="24"/>
        </w:rPr>
        <w:t xml:space="preserve"> koleksi</w:t>
      </w:r>
      <w:r w:rsidR="00E572B8" w:rsidRPr="00906AE5">
        <w:rPr>
          <w:rFonts w:ascii="Times New Roman" w:hAnsi="Times New Roman" w:cs="Times New Roman"/>
          <w:sz w:val="24"/>
          <w:szCs w:val="24"/>
        </w:rPr>
        <w:t xml:space="preserve"> perpustakaan</w:t>
      </w:r>
      <w:r w:rsidR="00714C27" w:rsidRPr="00906AE5">
        <w:rPr>
          <w:rFonts w:ascii="Times New Roman" w:hAnsi="Times New Roman" w:cs="Times New Roman"/>
          <w:sz w:val="24"/>
          <w:szCs w:val="24"/>
        </w:rPr>
        <w:t xml:space="preserve">, </w:t>
      </w:r>
      <w:r w:rsidR="00235B10" w:rsidRPr="00906AE5">
        <w:rPr>
          <w:rFonts w:ascii="Times New Roman" w:hAnsi="Times New Roman" w:cs="Times New Roman"/>
          <w:sz w:val="24"/>
          <w:szCs w:val="24"/>
        </w:rPr>
        <w:t xml:space="preserve">terdapat </w:t>
      </w:r>
      <w:r w:rsidR="00714C27" w:rsidRPr="00906AE5">
        <w:rPr>
          <w:rFonts w:ascii="Times New Roman" w:hAnsi="Times New Roman" w:cs="Times New Roman"/>
          <w:sz w:val="24"/>
          <w:szCs w:val="24"/>
        </w:rPr>
        <w:t xml:space="preserve">beberapa </w:t>
      </w:r>
      <w:r w:rsidR="00E572B8" w:rsidRPr="00906AE5">
        <w:rPr>
          <w:rFonts w:ascii="Times New Roman" w:hAnsi="Times New Roman" w:cs="Times New Roman"/>
          <w:sz w:val="24"/>
          <w:szCs w:val="24"/>
        </w:rPr>
        <w:t>indikator</w:t>
      </w:r>
      <w:r w:rsidR="00714C27" w:rsidRPr="00906AE5">
        <w:rPr>
          <w:rFonts w:ascii="Times New Roman" w:hAnsi="Times New Roman" w:cs="Times New Roman"/>
          <w:sz w:val="24"/>
          <w:szCs w:val="24"/>
        </w:rPr>
        <w:t xml:space="preserve"> diantaranya</w:t>
      </w:r>
      <w:r w:rsidR="007E4A79" w:rsidRPr="00906AE5">
        <w:rPr>
          <w:rFonts w:ascii="Times New Roman" w:hAnsi="Times New Roman" w:cs="Times New Roman"/>
          <w:sz w:val="24"/>
          <w:szCs w:val="24"/>
        </w:rPr>
        <w:t>;</w:t>
      </w:r>
      <w:r w:rsidR="00714C27" w:rsidRPr="00906AE5">
        <w:rPr>
          <w:rFonts w:ascii="Times New Roman" w:hAnsi="Times New Roman" w:cs="Times New Roman"/>
          <w:sz w:val="24"/>
          <w:szCs w:val="24"/>
        </w:rPr>
        <w:t xml:space="preserve"> </w:t>
      </w:r>
      <w:r w:rsidR="00E572B8" w:rsidRPr="00906AE5">
        <w:rPr>
          <w:rFonts w:ascii="Times New Roman" w:hAnsi="Times New Roman" w:cs="Times New Roman"/>
          <w:sz w:val="24"/>
          <w:szCs w:val="24"/>
        </w:rPr>
        <w:t>jenis dan jumla</w:t>
      </w:r>
      <w:r w:rsidR="00C167AA" w:rsidRPr="00906AE5">
        <w:rPr>
          <w:rFonts w:ascii="Times New Roman" w:hAnsi="Times New Roman" w:cs="Times New Roman"/>
          <w:sz w:val="24"/>
          <w:szCs w:val="24"/>
        </w:rPr>
        <w:t>h</w:t>
      </w:r>
      <w:r w:rsidR="00E572B8" w:rsidRPr="00906AE5">
        <w:rPr>
          <w:rFonts w:ascii="Times New Roman" w:hAnsi="Times New Roman" w:cs="Times New Roman"/>
          <w:sz w:val="24"/>
          <w:szCs w:val="24"/>
        </w:rPr>
        <w:t xml:space="preserve"> koleksi</w:t>
      </w:r>
      <w:r w:rsidR="002743EB" w:rsidRPr="00906AE5">
        <w:rPr>
          <w:rFonts w:ascii="Times New Roman" w:hAnsi="Times New Roman" w:cs="Times New Roman"/>
          <w:sz w:val="24"/>
          <w:szCs w:val="24"/>
        </w:rPr>
        <w:t xml:space="preserve">, </w:t>
      </w:r>
      <w:r w:rsidR="00E572B8" w:rsidRPr="00906AE5">
        <w:rPr>
          <w:rFonts w:ascii="Times New Roman" w:hAnsi="Times New Roman" w:cs="Times New Roman"/>
          <w:sz w:val="24"/>
          <w:szCs w:val="24"/>
        </w:rPr>
        <w:t>pengembangan koleksi</w:t>
      </w:r>
      <w:r w:rsidR="002743EB" w:rsidRPr="00906AE5">
        <w:rPr>
          <w:rFonts w:ascii="Times New Roman" w:hAnsi="Times New Roman" w:cs="Times New Roman"/>
          <w:sz w:val="24"/>
          <w:szCs w:val="24"/>
        </w:rPr>
        <w:t xml:space="preserve">, </w:t>
      </w:r>
      <w:r w:rsidR="00E572B8" w:rsidRPr="00906AE5">
        <w:rPr>
          <w:rFonts w:ascii="Times New Roman" w:hAnsi="Times New Roman" w:cs="Times New Roman"/>
          <w:sz w:val="24"/>
          <w:szCs w:val="24"/>
        </w:rPr>
        <w:t>koleksi muatan lokal, koleksi referensi, pengola</w:t>
      </w:r>
      <w:r w:rsidR="00C167AA" w:rsidRPr="00906AE5">
        <w:rPr>
          <w:rFonts w:ascii="Times New Roman" w:hAnsi="Times New Roman" w:cs="Times New Roman"/>
          <w:sz w:val="24"/>
          <w:szCs w:val="24"/>
        </w:rPr>
        <w:t>h</w:t>
      </w:r>
      <w:r w:rsidR="00E572B8" w:rsidRPr="00906AE5">
        <w:rPr>
          <w:rFonts w:ascii="Times New Roman" w:hAnsi="Times New Roman" w:cs="Times New Roman"/>
          <w:sz w:val="24"/>
          <w:szCs w:val="24"/>
        </w:rPr>
        <w:t>an ba</w:t>
      </w:r>
      <w:r w:rsidR="00C167AA" w:rsidRPr="00906AE5">
        <w:rPr>
          <w:rFonts w:ascii="Times New Roman" w:hAnsi="Times New Roman" w:cs="Times New Roman"/>
          <w:sz w:val="24"/>
          <w:szCs w:val="24"/>
        </w:rPr>
        <w:t>h</w:t>
      </w:r>
      <w:r w:rsidR="00E572B8" w:rsidRPr="00906AE5">
        <w:rPr>
          <w:rFonts w:ascii="Times New Roman" w:hAnsi="Times New Roman" w:cs="Times New Roman"/>
          <w:sz w:val="24"/>
          <w:szCs w:val="24"/>
        </w:rPr>
        <w:t xml:space="preserve">an perpustakaan, </w:t>
      </w:r>
      <w:r w:rsidR="00C167AA" w:rsidRPr="00906AE5">
        <w:rPr>
          <w:rFonts w:ascii="Times New Roman" w:hAnsi="Times New Roman" w:cs="Times New Roman"/>
          <w:sz w:val="24"/>
          <w:szCs w:val="24"/>
        </w:rPr>
        <w:t>cacah ulang (</w:t>
      </w:r>
      <w:r w:rsidR="00C167AA" w:rsidRPr="00906AE5">
        <w:rPr>
          <w:rFonts w:ascii="Times New Roman" w:hAnsi="Times New Roman" w:cs="Times New Roman"/>
          <w:i/>
          <w:iCs/>
          <w:sz w:val="24"/>
          <w:szCs w:val="24"/>
        </w:rPr>
        <w:t>Stock opname</w:t>
      </w:r>
      <w:r w:rsidR="00C167AA" w:rsidRPr="00906AE5">
        <w:rPr>
          <w:rFonts w:ascii="Times New Roman" w:hAnsi="Times New Roman" w:cs="Times New Roman"/>
          <w:sz w:val="24"/>
          <w:szCs w:val="24"/>
        </w:rPr>
        <w:t xml:space="preserve">), penyiangan </w:t>
      </w:r>
      <w:r w:rsidR="002743EB" w:rsidRPr="00906AE5">
        <w:rPr>
          <w:rFonts w:ascii="Times New Roman" w:hAnsi="Times New Roman" w:cs="Times New Roman"/>
          <w:sz w:val="24"/>
          <w:szCs w:val="24"/>
        </w:rPr>
        <w:t>dan pelestarian</w:t>
      </w:r>
      <w:r w:rsidR="00C167AA" w:rsidRPr="00906AE5">
        <w:rPr>
          <w:rFonts w:ascii="Times New Roman" w:hAnsi="Times New Roman" w:cs="Times New Roman"/>
          <w:sz w:val="24"/>
          <w:szCs w:val="24"/>
        </w:rPr>
        <w:t xml:space="preserve"> koleksi</w:t>
      </w:r>
      <w:r w:rsidR="006F0803" w:rsidRPr="00906AE5">
        <w:rPr>
          <w:rFonts w:ascii="Times New Roman" w:hAnsi="Times New Roman" w:cs="Times New Roman"/>
          <w:sz w:val="24"/>
          <w:szCs w:val="24"/>
        </w:rPr>
        <w:t xml:space="preserve"> </w:t>
      </w:r>
      <w:r w:rsidR="006F0803" w:rsidRPr="00906AE5">
        <w:rPr>
          <w:rFonts w:ascii="Times New Roman" w:hAnsi="Times New Roman" w:cs="Times New Roman"/>
          <w:sz w:val="24"/>
          <w:szCs w:val="24"/>
        </w:rPr>
        <w:fldChar w:fldCharType="begin"/>
      </w:r>
      <w:r w:rsidR="006F0803" w:rsidRPr="00906AE5">
        <w:rPr>
          <w:rFonts w:ascii="Times New Roman" w:hAnsi="Times New Roman" w:cs="Times New Roman"/>
          <w:sz w:val="24"/>
          <w:szCs w:val="24"/>
        </w:rPr>
        <w:instrText xml:space="preserve"> ADDIN ZOTERO_ITEM CSL_CITATION {"citationID":"fiXm14Lc","properties":{"formattedCitation":"({\\i{}Perka 13 2017 SNP Perpustakaan Perguruan Tinggi.}, n.d.)","plainCitation":"(Perka 13 2017 SNP Perpustakaan Perguruan Tinggi., n.d.)","noteIndex":0},"citationItems":[{"id":71,"uris":["http://zotero.org/users/local/LOk5544b/items/CY2KTFBT"],"itemData":{"id":71,"type":"document","title":"Perka 13 2017 SNP Perpustakaan Perguruan Tinggi.","URL":"https://jdih.perpusnas.go.id/file_peraturan/Perka_13_2017_SNP_Perpustakaan_Perguruan_Tinggi.pdf","accessed":{"date-parts":[["2022",5,14]]}}}],"schema":"https://github.com/citation-style-language/schema/raw/master/csl-citation.json"} </w:instrText>
      </w:r>
      <w:r w:rsidR="006F0803" w:rsidRPr="00906AE5">
        <w:rPr>
          <w:rFonts w:ascii="Times New Roman" w:hAnsi="Times New Roman" w:cs="Times New Roman"/>
          <w:sz w:val="24"/>
          <w:szCs w:val="24"/>
        </w:rPr>
        <w:fldChar w:fldCharType="separate"/>
      </w:r>
      <w:r w:rsidR="006F0803" w:rsidRPr="00906AE5">
        <w:rPr>
          <w:rFonts w:ascii="Times New Roman" w:hAnsi="Times New Roman" w:cs="Times New Roman"/>
          <w:sz w:val="24"/>
          <w:szCs w:val="24"/>
        </w:rPr>
        <w:t>(</w:t>
      </w:r>
      <w:r w:rsidR="006F0803" w:rsidRPr="00906AE5">
        <w:rPr>
          <w:rFonts w:ascii="Times New Roman" w:hAnsi="Times New Roman" w:cs="Times New Roman"/>
          <w:i/>
          <w:iCs/>
          <w:sz w:val="24"/>
          <w:szCs w:val="24"/>
        </w:rPr>
        <w:t>Perka 13 2017 SNP Perpustakaan Perguruan Tinggi.</w:t>
      </w:r>
      <w:r w:rsidR="006F0803" w:rsidRPr="00906AE5">
        <w:rPr>
          <w:rFonts w:ascii="Times New Roman" w:hAnsi="Times New Roman" w:cs="Times New Roman"/>
          <w:sz w:val="24"/>
          <w:szCs w:val="24"/>
        </w:rPr>
        <w:t>, n.d.)</w:t>
      </w:r>
      <w:r w:rsidR="006F0803" w:rsidRPr="00906AE5">
        <w:rPr>
          <w:rFonts w:ascii="Times New Roman" w:hAnsi="Times New Roman" w:cs="Times New Roman"/>
          <w:sz w:val="24"/>
          <w:szCs w:val="24"/>
        </w:rPr>
        <w:fldChar w:fldCharType="end"/>
      </w:r>
      <w:r w:rsidR="006F0803" w:rsidRPr="00906AE5">
        <w:rPr>
          <w:rFonts w:ascii="Times New Roman" w:hAnsi="Times New Roman" w:cs="Times New Roman"/>
          <w:sz w:val="24"/>
          <w:szCs w:val="24"/>
        </w:rPr>
        <w:t>.</w:t>
      </w:r>
      <w:r w:rsidR="007E4A79" w:rsidRPr="00906AE5">
        <w:rPr>
          <w:rFonts w:ascii="Times New Roman" w:hAnsi="Times New Roman" w:cs="Times New Roman"/>
          <w:sz w:val="24"/>
          <w:szCs w:val="24"/>
        </w:rPr>
        <w:t xml:space="preserve"> </w:t>
      </w:r>
      <w:r w:rsidR="00E572B8" w:rsidRPr="00906AE5">
        <w:rPr>
          <w:rFonts w:ascii="Times New Roman" w:hAnsi="Times New Roman" w:cs="Times New Roman"/>
          <w:sz w:val="24"/>
          <w:szCs w:val="24"/>
        </w:rPr>
        <w:t xml:space="preserve"> </w:t>
      </w:r>
    </w:p>
    <w:p w14:paraId="7B664076" w14:textId="06F9A1E3" w:rsidR="00B30DED" w:rsidRPr="00906AE5" w:rsidRDefault="0005013A" w:rsidP="00906AE5">
      <w:pPr>
        <w:spacing w:after="120" w:line="240" w:lineRule="auto"/>
        <w:ind w:firstLine="720"/>
        <w:jc w:val="both"/>
        <w:rPr>
          <w:rFonts w:ascii="Times New Roman" w:hAnsi="Times New Roman" w:cs="Times New Roman"/>
          <w:sz w:val="24"/>
          <w:szCs w:val="24"/>
        </w:rPr>
      </w:pPr>
      <w:r w:rsidRPr="00906AE5">
        <w:rPr>
          <w:rFonts w:ascii="Times New Roman" w:hAnsi="Times New Roman" w:cs="Times New Roman"/>
          <w:sz w:val="24"/>
          <w:szCs w:val="24"/>
        </w:rPr>
        <w:t>S</w:t>
      </w:r>
      <w:r w:rsidR="002A4669" w:rsidRPr="00906AE5">
        <w:rPr>
          <w:rFonts w:ascii="Times New Roman" w:hAnsi="Times New Roman" w:cs="Times New Roman"/>
          <w:sz w:val="24"/>
          <w:szCs w:val="24"/>
        </w:rPr>
        <w:t xml:space="preserve">tandar </w:t>
      </w:r>
      <w:r w:rsidRPr="00906AE5">
        <w:rPr>
          <w:rFonts w:ascii="Times New Roman" w:hAnsi="Times New Roman" w:cs="Times New Roman"/>
          <w:sz w:val="24"/>
          <w:szCs w:val="24"/>
        </w:rPr>
        <w:t xml:space="preserve">lainnya </w:t>
      </w:r>
      <w:r w:rsidR="002A4669" w:rsidRPr="00906AE5">
        <w:rPr>
          <w:rFonts w:ascii="Times New Roman" w:hAnsi="Times New Roman" w:cs="Times New Roman"/>
          <w:sz w:val="24"/>
          <w:szCs w:val="24"/>
        </w:rPr>
        <w:t>yang tela</w:t>
      </w:r>
      <w:bookmarkStart w:id="61" w:name="_Hlk100570258"/>
      <w:r w:rsidR="002F6BEA" w:rsidRPr="00906AE5">
        <w:rPr>
          <w:rFonts w:ascii="Times New Roman" w:hAnsi="Times New Roman" w:cs="Times New Roman"/>
          <w:sz w:val="24"/>
          <w:szCs w:val="24"/>
        </w:rPr>
        <w:t>h</w:t>
      </w:r>
      <w:bookmarkEnd w:id="61"/>
      <w:r w:rsidR="002A4669" w:rsidRPr="00906AE5">
        <w:rPr>
          <w:rFonts w:ascii="Times New Roman" w:hAnsi="Times New Roman" w:cs="Times New Roman"/>
          <w:sz w:val="24"/>
          <w:szCs w:val="24"/>
        </w:rPr>
        <w:t xml:space="preserve"> </w:t>
      </w:r>
      <w:r w:rsidR="00F954D0" w:rsidRPr="00906AE5">
        <w:rPr>
          <w:rFonts w:ascii="Times New Roman" w:hAnsi="Times New Roman" w:cs="Times New Roman"/>
          <w:sz w:val="24"/>
          <w:szCs w:val="24"/>
        </w:rPr>
        <w:t xml:space="preserve">banyak </w:t>
      </w:r>
      <w:r w:rsidR="002A4669" w:rsidRPr="00906AE5">
        <w:rPr>
          <w:rFonts w:ascii="Times New Roman" w:hAnsi="Times New Roman" w:cs="Times New Roman"/>
          <w:sz w:val="24"/>
          <w:szCs w:val="24"/>
        </w:rPr>
        <w:t>di</w:t>
      </w:r>
      <w:r w:rsidR="00F954D0" w:rsidRPr="00906AE5">
        <w:rPr>
          <w:rFonts w:ascii="Times New Roman" w:hAnsi="Times New Roman" w:cs="Times New Roman"/>
          <w:sz w:val="24"/>
          <w:szCs w:val="24"/>
        </w:rPr>
        <w:t>guna</w:t>
      </w:r>
      <w:r w:rsidR="002A4669" w:rsidRPr="00906AE5">
        <w:rPr>
          <w:rFonts w:ascii="Times New Roman" w:hAnsi="Times New Roman" w:cs="Times New Roman"/>
          <w:sz w:val="24"/>
          <w:szCs w:val="24"/>
        </w:rPr>
        <w:t>kan ole</w:t>
      </w:r>
      <w:bookmarkStart w:id="62" w:name="_Hlk103442413"/>
      <w:r w:rsidR="002F6BEA" w:rsidRPr="00906AE5">
        <w:rPr>
          <w:rFonts w:ascii="Times New Roman" w:hAnsi="Times New Roman" w:cs="Times New Roman"/>
          <w:sz w:val="24"/>
          <w:szCs w:val="24"/>
        </w:rPr>
        <w:t>h</w:t>
      </w:r>
      <w:bookmarkEnd w:id="62"/>
      <w:r w:rsidR="002A4669" w:rsidRPr="00906AE5">
        <w:rPr>
          <w:rFonts w:ascii="Times New Roman" w:hAnsi="Times New Roman" w:cs="Times New Roman"/>
          <w:sz w:val="24"/>
          <w:szCs w:val="24"/>
        </w:rPr>
        <w:t xml:space="preserve"> berbagai perpustakaan per</w:t>
      </w:r>
      <w:bookmarkStart w:id="63" w:name="_Hlk100570243"/>
      <w:r w:rsidR="002A4669" w:rsidRPr="00906AE5">
        <w:rPr>
          <w:rFonts w:ascii="Times New Roman" w:hAnsi="Times New Roman" w:cs="Times New Roman"/>
          <w:sz w:val="24"/>
          <w:szCs w:val="24"/>
        </w:rPr>
        <w:t>g</w:t>
      </w:r>
      <w:bookmarkEnd w:id="63"/>
      <w:r w:rsidR="002A4669" w:rsidRPr="00906AE5">
        <w:rPr>
          <w:rFonts w:ascii="Times New Roman" w:hAnsi="Times New Roman" w:cs="Times New Roman"/>
          <w:sz w:val="24"/>
          <w:szCs w:val="24"/>
        </w:rPr>
        <w:t>uruan ting</w:t>
      </w:r>
      <w:bookmarkStart w:id="64" w:name="_Hlk103442599"/>
      <w:r w:rsidR="002A4669" w:rsidRPr="00906AE5">
        <w:rPr>
          <w:rFonts w:ascii="Times New Roman" w:hAnsi="Times New Roman" w:cs="Times New Roman"/>
          <w:sz w:val="24"/>
          <w:szCs w:val="24"/>
        </w:rPr>
        <w:t>g</w:t>
      </w:r>
      <w:bookmarkEnd w:id="64"/>
      <w:r w:rsidR="002A4669" w:rsidRPr="00906AE5">
        <w:rPr>
          <w:rFonts w:ascii="Times New Roman" w:hAnsi="Times New Roman" w:cs="Times New Roman"/>
          <w:sz w:val="24"/>
          <w:szCs w:val="24"/>
        </w:rPr>
        <w:t>i di dunia adala</w:t>
      </w:r>
      <w:r w:rsidR="002F6BEA" w:rsidRPr="00906AE5">
        <w:rPr>
          <w:rFonts w:ascii="Times New Roman" w:hAnsi="Times New Roman" w:cs="Times New Roman"/>
          <w:sz w:val="24"/>
          <w:szCs w:val="24"/>
        </w:rPr>
        <w:t>h</w:t>
      </w:r>
      <w:r w:rsidR="002A4669" w:rsidRPr="00906AE5">
        <w:rPr>
          <w:rFonts w:ascii="Times New Roman" w:hAnsi="Times New Roman" w:cs="Times New Roman"/>
          <w:sz w:val="24"/>
          <w:szCs w:val="24"/>
        </w:rPr>
        <w:t xml:space="preserve"> </w:t>
      </w:r>
      <w:bookmarkStart w:id="65" w:name="_Hlk102124509"/>
      <w:r w:rsidR="002A4669" w:rsidRPr="00906AE5">
        <w:rPr>
          <w:rFonts w:ascii="Times New Roman" w:hAnsi="Times New Roman" w:cs="Times New Roman"/>
          <w:i/>
          <w:iCs/>
          <w:sz w:val="24"/>
          <w:szCs w:val="24"/>
        </w:rPr>
        <w:t xml:space="preserve">Standard for Libraries in </w:t>
      </w:r>
      <w:r w:rsidR="002F6BEA" w:rsidRPr="00906AE5">
        <w:rPr>
          <w:rFonts w:ascii="Times New Roman" w:hAnsi="Times New Roman" w:cs="Times New Roman"/>
          <w:i/>
          <w:iCs/>
          <w:sz w:val="24"/>
          <w:szCs w:val="24"/>
        </w:rPr>
        <w:t>H</w:t>
      </w:r>
      <w:r w:rsidR="002A4669" w:rsidRPr="00906AE5">
        <w:rPr>
          <w:rFonts w:ascii="Times New Roman" w:hAnsi="Times New Roman" w:cs="Times New Roman"/>
          <w:i/>
          <w:iCs/>
          <w:sz w:val="24"/>
          <w:szCs w:val="24"/>
        </w:rPr>
        <w:t>ig</w:t>
      </w:r>
      <w:r w:rsidR="002F6BEA" w:rsidRPr="00906AE5">
        <w:rPr>
          <w:rFonts w:ascii="Times New Roman" w:hAnsi="Times New Roman" w:cs="Times New Roman"/>
          <w:i/>
          <w:iCs/>
          <w:sz w:val="24"/>
          <w:szCs w:val="24"/>
        </w:rPr>
        <w:t>h</w:t>
      </w:r>
      <w:r w:rsidR="002A4669" w:rsidRPr="00906AE5">
        <w:rPr>
          <w:rFonts w:ascii="Times New Roman" w:hAnsi="Times New Roman" w:cs="Times New Roman"/>
          <w:i/>
          <w:iCs/>
          <w:sz w:val="24"/>
          <w:szCs w:val="24"/>
        </w:rPr>
        <w:t>er Education</w:t>
      </w:r>
      <w:r w:rsidR="002A4669" w:rsidRPr="00906AE5">
        <w:rPr>
          <w:rFonts w:ascii="Times New Roman" w:hAnsi="Times New Roman" w:cs="Times New Roman"/>
          <w:sz w:val="24"/>
          <w:szCs w:val="24"/>
        </w:rPr>
        <w:t xml:space="preserve"> </w:t>
      </w:r>
      <w:bookmarkEnd w:id="65"/>
      <w:r w:rsidR="002A4669" w:rsidRPr="00906AE5">
        <w:rPr>
          <w:rFonts w:ascii="Times New Roman" w:hAnsi="Times New Roman" w:cs="Times New Roman"/>
          <w:sz w:val="24"/>
          <w:szCs w:val="24"/>
        </w:rPr>
        <w:t xml:space="preserve">yang dikeluarkan oleh </w:t>
      </w:r>
      <w:r w:rsidR="002A4669" w:rsidRPr="00906AE5">
        <w:rPr>
          <w:rFonts w:ascii="Times New Roman" w:hAnsi="Times New Roman" w:cs="Times New Roman"/>
          <w:i/>
          <w:iCs/>
          <w:sz w:val="24"/>
          <w:szCs w:val="24"/>
        </w:rPr>
        <w:t>Association of College and Research Libraries</w:t>
      </w:r>
      <w:r w:rsidR="002A4669" w:rsidRPr="00906AE5">
        <w:rPr>
          <w:rFonts w:ascii="Times New Roman" w:hAnsi="Times New Roman" w:cs="Times New Roman"/>
          <w:sz w:val="24"/>
          <w:szCs w:val="24"/>
        </w:rPr>
        <w:t xml:space="preserve"> (ACRL) yang merupakan sala</w:t>
      </w:r>
      <w:r w:rsidR="002F6BEA" w:rsidRPr="00906AE5">
        <w:rPr>
          <w:rFonts w:ascii="Times New Roman" w:hAnsi="Times New Roman" w:cs="Times New Roman"/>
          <w:sz w:val="24"/>
          <w:szCs w:val="24"/>
        </w:rPr>
        <w:t>h</w:t>
      </w:r>
      <w:r w:rsidR="002A4669" w:rsidRPr="00906AE5">
        <w:rPr>
          <w:rFonts w:ascii="Times New Roman" w:hAnsi="Times New Roman" w:cs="Times New Roman"/>
          <w:sz w:val="24"/>
          <w:szCs w:val="24"/>
        </w:rPr>
        <w:t xml:space="preserve"> satu divisi dari </w:t>
      </w:r>
      <w:r w:rsidR="002A4669" w:rsidRPr="00906AE5">
        <w:rPr>
          <w:rFonts w:ascii="Times New Roman" w:hAnsi="Times New Roman" w:cs="Times New Roman"/>
          <w:i/>
          <w:iCs/>
          <w:sz w:val="24"/>
          <w:szCs w:val="24"/>
        </w:rPr>
        <w:t>American Library Association</w:t>
      </w:r>
      <w:r w:rsidR="002A4669" w:rsidRPr="00906AE5">
        <w:rPr>
          <w:rFonts w:ascii="Times New Roman" w:hAnsi="Times New Roman" w:cs="Times New Roman"/>
          <w:sz w:val="24"/>
          <w:szCs w:val="24"/>
        </w:rPr>
        <w:t xml:space="preserve"> (ALA). Standar ini mencakup </w:t>
      </w:r>
      <w:r w:rsidR="009616EB" w:rsidRPr="00906AE5">
        <w:rPr>
          <w:rFonts w:ascii="Times New Roman" w:hAnsi="Times New Roman" w:cs="Times New Roman"/>
          <w:sz w:val="24"/>
          <w:szCs w:val="24"/>
        </w:rPr>
        <w:t>9 prinsip dan indikator kinerja yan</w:t>
      </w:r>
      <w:r w:rsidR="001C6DE3" w:rsidRPr="00906AE5">
        <w:rPr>
          <w:rFonts w:ascii="Times New Roman" w:hAnsi="Times New Roman" w:cs="Times New Roman"/>
          <w:sz w:val="24"/>
          <w:szCs w:val="24"/>
        </w:rPr>
        <w:t>g</w:t>
      </w:r>
      <w:r w:rsidR="009616EB" w:rsidRPr="00906AE5">
        <w:rPr>
          <w:rFonts w:ascii="Times New Roman" w:hAnsi="Times New Roman" w:cs="Times New Roman"/>
          <w:sz w:val="24"/>
          <w:szCs w:val="24"/>
        </w:rPr>
        <w:t xml:space="preserve"> menjadi standar yan</w:t>
      </w:r>
      <w:r w:rsidR="009207A4" w:rsidRPr="00906AE5">
        <w:rPr>
          <w:rFonts w:ascii="Times New Roman" w:hAnsi="Times New Roman" w:cs="Times New Roman"/>
          <w:sz w:val="24"/>
          <w:szCs w:val="24"/>
        </w:rPr>
        <w:t>g</w:t>
      </w:r>
      <w:r w:rsidR="009616EB" w:rsidRPr="00906AE5">
        <w:rPr>
          <w:rFonts w:ascii="Times New Roman" w:hAnsi="Times New Roman" w:cs="Times New Roman"/>
          <w:sz w:val="24"/>
          <w:szCs w:val="24"/>
        </w:rPr>
        <w:t xml:space="preserve"> berlaku untuk </w:t>
      </w:r>
      <w:r w:rsidR="009616EB" w:rsidRPr="00906AE5">
        <w:rPr>
          <w:rFonts w:ascii="Times New Roman" w:hAnsi="Times New Roman" w:cs="Times New Roman"/>
          <w:sz w:val="24"/>
          <w:szCs w:val="24"/>
        </w:rPr>
        <w:lastRenderedPageBreak/>
        <w:t>semua jenis perpustakaan per</w:t>
      </w:r>
      <w:bookmarkStart w:id="66" w:name="_Hlk103442751"/>
      <w:r w:rsidR="009207A4" w:rsidRPr="00906AE5">
        <w:rPr>
          <w:rFonts w:ascii="Times New Roman" w:hAnsi="Times New Roman" w:cs="Times New Roman"/>
          <w:sz w:val="24"/>
          <w:szCs w:val="24"/>
        </w:rPr>
        <w:t>g</w:t>
      </w:r>
      <w:bookmarkEnd w:id="66"/>
      <w:r w:rsidR="009616EB" w:rsidRPr="00906AE5">
        <w:rPr>
          <w:rFonts w:ascii="Times New Roman" w:hAnsi="Times New Roman" w:cs="Times New Roman"/>
          <w:sz w:val="24"/>
          <w:szCs w:val="24"/>
        </w:rPr>
        <w:t>uruan tin</w:t>
      </w:r>
      <w:r w:rsidR="009207A4" w:rsidRPr="00906AE5">
        <w:rPr>
          <w:rFonts w:ascii="Times New Roman" w:hAnsi="Times New Roman" w:cs="Times New Roman"/>
          <w:sz w:val="24"/>
          <w:szCs w:val="24"/>
        </w:rPr>
        <w:t>gg</w:t>
      </w:r>
      <w:r w:rsidR="009616EB" w:rsidRPr="00906AE5">
        <w:rPr>
          <w:rFonts w:ascii="Times New Roman" w:hAnsi="Times New Roman" w:cs="Times New Roman"/>
          <w:sz w:val="24"/>
          <w:szCs w:val="24"/>
        </w:rPr>
        <w:t>i</w:t>
      </w:r>
      <w:r w:rsidR="008B4F32" w:rsidRPr="00906AE5">
        <w:rPr>
          <w:rFonts w:ascii="Times New Roman" w:hAnsi="Times New Roman" w:cs="Times New Roman"/>
          <w:sz w:val="24"/>
          <w:szCs w:val="24"/>
        </w:rPr>
        <w:t xml:space="preserve"> yaitu</w:t>
      </w:r>
      <w:r w:rsidR="009616EB" w:rsidRPr="00906AE5">
        <w:rPr>
          <w:rFonts w:ascii="Times New Roman" w:hAnsi="Times New Roman" w:cs="Times New Roman"/>
          <w:sz w:val="24"/>
          <w:szCs w:val="24"/>
        </w:rPr>
        <w:t>; efektivitas kelemba</w:t>
      </w:r>
      <w:r w:rsidR="009207A4" w:rsidRPr="00906AE5">
        <w:rPr>
          <w:rFonts w:ascii="Times New Roman" w:hAnsi="Times New Roman" w:cs="Times New Roman"/>
          <w:sz w:val="24"/>
          <w:szCs w:val="24"/>
        </w:rPr>
        <w:t>g</w:t>
      </w:r>
      <w:r w:rsidR="009616EB" w:rsidRPr="00906AE5">
        <w:rPr>
          <w:rFonts w:ascii="Times New Roman" w:hAnsi="Times New Roman" w:cs="Times New Roman"/>
          <w:sz w:val="24"/>
          <w:szCs w:val="24"/>
        </w:rPr>
        <w:t>aan</w:t>
      </w:r>
      <w:r w:rsidR="002A4669" w:rsidRPr="00906AE5">
        <w:rPr>
          <w:rFonts w:ascii="Times New Roman" w:hAnsi="Times New Roman" w:cs="Times New Roman"/>
          <w:sz w:val="24"/>
          <w:szCs w:val="24"/>
        </w:rPr>
        <w:t xml:space="preserve">, nilai profesional, </w:t>
      </w:r>
      <w:r w:rsidR="009616EB" w:rsidRPr="00906AE5">
        <w:rPr>
          <w:rFonts w:ascii="Times New Roman" w:hAnsi="Times New Roman" w:cs="Times New Roman"/>
          <w:sz w:val="24"/>
          <w:szCs w:val="24"/>
        </w:rPr>
        <w:t xml:space="preserve">peran </w:t>
      </w:r>
      <w:r w:rsidR="002A4669" w:rsidRPr="00906AE5">
        <w:rPr>
          <w:rFonts w:ascii="Times New Roman" w:hAnsi="Times New Roman" w:cs="Times New Roman"/>
          <w:sz w:val="24"/>
          <w:szCs w:val="24"/>
        </w:rPr>
        <w:t xml:space="preserve">pendidikan, penemuan </w:t>
      </w:r>
      <w:r w:rsidR="009616EB" w:rsidRPr="00906AE5">
        <w:rPr>
          <w:rFonts w:ascii="Times New Roman" w:hAnsi="Times New Roman" w:cs="Times New Roman"/>
          <w:sz w:val="24"/>
          <w:szCs w:val="24"/>
        </w:rPr>
        <w:t>(</w:t>
      </w:r>
      <w:r w:rsidR="009616EB" w:rsidRPr="00906AE5">
        <w:rPr>
          <w:rFonts w:ascii="Times New Roman" w:hAnsi="Times New Roman" w:cs="Times New Roman"/>
          <w:i/>
          <w:iCs/>
          <w:sz w:val="24"/>
          <w:szCs w:val="24"/>
        </w:rPr>
        <w:t>discovery</w:t>
      </w:r>
      <w:r w:rsidR="009616EB" w:rsidRPr="00906AE5">
        <w:rPr>
          <w:rFonts w:ascii="Times New Roman" w:hAnsi="Times New Roman" w:cs="Times New Roman"/>
          <w:sz w:val="24"/>
          <w:szCs w:val="24"/>
        </w:rPr>
        <w:t>)</w:t>
      </w:r>
      <w:r w:rsidR="002A4669" w:rsidRPr="00906AE5">
        <w:rPr>
          <w:rFonts w:ascii="Times New Roman" w:hAnsi="Times New Roman" w:cs="Times New Roman"/>
          <w:sz w:val="24"/>
          <w:szCs w:val="24"/>
        </w:rPr>
        <w:t>, koleksi, ruan</w:t>
      </w:r>
      <w:bookmarkStart w:id="67" w:name="_Hlk101960477"/>
      <w:r w:rsidR="002A4669" w:rsidRPr="00906AE5">
        <w:rPr>
          <w:rFonts w:ascii="Times New Roman" w:hAnsi="Times New Roman" w:cs="Times New Roman"/>
          <w:sz w:val="24"/>
          <w:szCs w:val="24"/>
        </w:rPr>
        <w:t>g</w:t>
      </w:r>
      <w:bookmarkEnd w:id="67"/>
      <w:r w:rsidR="002A4669" w:rsidRPr="00906AE5">
        <w:rPr>
          <w:rFonts w:ascii="Times New Roman" w:hAnsi="Times New Roman" w:cs="Times New Roman"/>
          <w:sz w:val="24"/>
          <w:szCs w:val="24"/>
        </w:rPr>
        <w:t xml:space="preserve">, manajemen/administrasi dan kepemimpinan, </w:t>
      </w:r>
      <w:r w:rsidR="002F6BEA" w:rsidRPr="00906AE5">
        <w:rPr>
          <w:rFonts w:ascii="Times New Roman" w:hAnsi="Times New Roman" w:cs="Times New Roman"/>
          <w:sz w:val="24"/>
          <w:szCs w:val="24"/>
        </w:rPr>
        <w:t>s</w:t>
      </w:r>
      <w:r w:rsidR="002A4669" w:rsidRPr="00906AE5">
        <w:rPr>
          <w:rFonts w:ascii="Times New Roman" w:hAnsi="Times New Roman" w:cs="Times New Roman"/>
          <w:sz w:val="24"/>
          <w:szCs w:val="24"/>
        </w:rPr>
        <w:t xml:space="preserve">umber daya manusia (SDM) dan </w:t>
      </w:r>
      <w:bookmarkStart w:id="68" w:name="_Hlk100575068"/>
      <w:r w:rsidR="002F6BEA" w:rsidRPr="00906AE5">
        <w:rPr>
          <w:rFonts w:ascii="Times New Roman" w:hAnsi="Times New Roman" w:cs="Times New Roman"/>
          <w:sz w:val="24"/>
          <w:szCs w:val="24"/>
        </w:rPr>
        <w:t>h</w:t>
      </w:r>
      <w:bookmarkEnd w:id="68"/>
      <w:r w:rsidR="002A4669" w:rsidRPr="00906AE5">
        <w:rPr>
          <w:rFonts w:ascii="Times New Roman" w:hAnsi="Times New Roman" w:cs="Times New Roman"/>
          <w:sz w:val="24"/>
          <w:szCs w:val="24"/>
        </w:rPr>
        <w:t>ubun</w:t>
      </w:r>
      <w:bookmarkStart w:id="69" w:name="_Hlk100575005"/>
      <w:r w:rsidR="002A4669" w:rsidRPr="00906AE5">
        <w:rPr>
          <w:rFonts w:ascii="Times New Roman" w:hAnsi="Times New Roman" w:cs="Times New Roman"/>
          <w:sz w:val="24"/>
          <w:szCs w:val="24"/>
        </w:rPr>
        <w:t>g</w:t>
      </w:r>
      <w:bookmarkEnd w:id="69"/>
      <w:r w:rsidR="002A4669" w:rsidRPr="00906AE5">
        <w:rPr>
          <w:rFonts w:ascii="Times New Roman" w:hAnsi="Times New Roman" w:cs="Times New Roman"/>
          <w:sz w:val="24"/>
          <w:szCs w:val="24"/>
        </w:rPr>
        <w:t xml:space="preserve">an eksternal. </w:t>
      </w:r>
      <w:bookmarkStart w:id="70" w:name="_Hlk102124586"/>
      <w:r w:rsidR="006F0803" w:rsidRPr="00906AE5">
        <w:rPr>
          <w:rFonts w:ascii="Times New Roman" w:hAnsi="Times New Roman" w:cs="Times New Roman"/>
          <w:sz w:val="24"/>
          <w:szCs w:val="24"/>
        </w:rPr>
        <w:t>Selanjutnya, p</w:t>
      </w:r>
      <w:r w:rsidR="00D91A84" w:rsidRPr="00906AE5">
        <w:rPr>
          <w:rFonts w:ascii="Times New Roman" w:hAnsi="Times New Roman" w:cs="Times New Roman"/>
          <w:sz w:val="24"/>
          <w:szCs w:val="24"/>
        </w:rPr>
        <w:t xml:space="preserve">ada </w:t>
      </w:r>
      <w:r w:rsidR="009616EB" w:rsidRPr="00906AE5">
        <w:rPr>
          <w:rFonts w:ascii="Times New Roman" w:hAnsi="Times New Roman" w:cs="Times New Roman"/>
          <w:sz w:val="24"/>
          <w:szCs w:val="24"/>
        </w:rPr>
        <w:t>prinsip</w:t>
      </w:r>
      <w:r w:rsidR="00B30DED" w:rsidRPr="00906AE5">
        <w:rPr>
          <w:rFonts w:ascii="Times New Roman" w:hAnsi="Times New Roman" w:cs="Times New Roman"/>
          <w:sz w:val="24"/>
          <w:szCs w:val="24"/>
        </w:rPr>
        <w:t xml:space="preserve"> koleksi, terdapat beberapa </w:t>
      </w:r>
      <w:r w:rsidR="009616EB" w:rsidRPr="00906AE5">
        <w:rPr>
          <w:rFonts w:ascii="Times New Roman" w:hAnsi="Times New Roman" w:cs="Times New Roman"/>
          <w:sz w:val="24"/>
          <w:szCs w:val="24"/>
        </w:rPr>
        <w:t>indikator kinerja yaitu</w:t>
      </w:r>
      <w:r w:rsidR="000B7B26" w:rsidRPr="00906AE5">
        <w:rPr>
          <w:rFonts w:ascii="Times New Roman" w:hAnsi="Times New Roman" w:cs="Times New Roman"/>
          <w:sz w:val="24"/>
          <w:szCs w:val="24"/>
        </w:rPr>
        <w:t>;</w:t>
      </w:r>
      <w:r w:rsidR="00B30DED" w:rsidRPr="00906AE5">
        <w:rPr>
          <w:rFonts w:ascii="Times New Roman" w:hAnsi="Times New Roman" w:cs="Times New Roman"/>
          <w:sz w:val="24"/>
          <w:szCs w:val="24"/>
        </w:rPr>
        <w:t xml:space="preserve"> </w:t>
      </w:r>
      <w:r w:rsidR="000B7B26" w:rsidRPr="00906AE5">
        <w:rPr>
          <w:rFonts w:ascii="Times New Roman" w:hAnsi="Times New Roman" w:cs="Times New Roman"/>
          <w:sz w:val="24"/>
          <w:szCs w:val="24"/>
        </w:rPr>
        <w:t>a</w:t>
      </w:r>
      <w:r w:rsidRPr="00906AE5">
        <w:rPr>
          <w:rFonts w:ascii="Times New Roman" w:hAnsi="Times New Roman" w:cs="Times New Roman"/>
          <w:sz w:val="24"/>
          <w:szCs w:val="24"/>
        </w:rPr>
        <w:t>kses koleksi, ra</w:t>
      </w:r>
      <w:r w:rsidR="00E21602" w:rsidRPr="00906AE5">
        <w:rPr>
          <w:rFonts w:ascii="Times New Roman" w:hAnsi="Times New Roman" w:cs="Times New Roman"/>
          <w:sz w:val="24"/>
          <w:szCs w:val="24"/>
        </w:rPr>
        <w:t>g</w:t>
      </w:r>
      <w:r w:rsidRPr="00906AE5">
        <w:rPr>
          <w:rFonts w:ascii="Times New Roman" w:hAnsi="Times New Roman" w:cs="Times New Roman"/>
          <w:sz w:val="24"/>
          <w:szCs w:val="24"/>
        </w:rPr>
        <w:t>am dan format koleksi, keunikan, infrastruktur yan</w:t>
      </w:r>
      <w:r w:rsidR="00E21602" w:rsidRPr="00906AE5">
        <w:rPr>
          <w:rFonts w:ascii="Times New Roman" w:hAnsi="Times New Roman" w:cs="Times New Roman"/>
          <w:sz w:val="24"/>
          <w:szCs w:val="24"/>
        </w:rPr>
        <w:t>g</w:t>
      </w:r>
      <w:r w:rsidRPr="00906AE5">
        <w:rPr>
          <w:rFonts w:ascii="Times New Roman" w:hAnsi="Times New Roman" w:cs="Times New Roman"/>
          <w:sz w:val="24"/>
          <w:szCs w:val="24"/>
        </w:rPr>
        <w:t xml:space="preserve"> memadai </w:t>
      </w:r>
      <w:r w:rsidR="00E21602" w:rsidRPr="00906AE5">
        <w:rPr>
          <w:rFonts w:ascii="Times New Roman" w:hAnsi="Times New Roman" w:cs="Times New Roman"/>
          <w:sz w:val="24"/>
          <w:szCs w:val="24"/>
        </w:rPr>
        <w:t>(</w:t>
      </w:r>
      <w:r w:rsidRPr="00906AE5">
        <w:rPr>
          <w:rFonts w:ascii="Times New Roman" w:hAnsi="Times New Roman" w:cs="Times New Roman"/>
          <w:sz w:val="24"/>
          <w:szCs w:val="24"/>
        </w:rPr>
        <w:t>dalam pen</w:t>
      </w:r>
      <w:r w:rsidR="00E21602" w:rsidRPr="00906AE5">
        <w:rPr>
          <w:rFonts w:ascii="Times New Roman" w:hAnsi="Times New Roman" w:cs="Times New Roman"/>
          <w:sz w:val="24"/>
          <w:szCs w:val="24"/>
        </w:rPr>
        <w:t>g</w:t>
      </w:r>
      <w:r w:rsidRPr="00906AE5">
        <w:rPr>
          <w:rFonts w:ascii="Times New Roman" w:hAnsi="Times New Roman" w:cs="Times New Roman"/>
          <w:sz w:val="24"/>
          <w:szCs w:val="24"/>
        </w:rPr>
        <w:t>umpulan, pen</w:t>
      </w:r>
      <w:r w:rsidR="00E21602" w:rsidRPr="00906AE5">
        <w:rPr>
          <w:rFonts w:ascii="Times New Roman" w:hAnsi="Times New Roman" w:cs="Times New Roman"/>
          <w:sz w:val="24"/>
          <w:szCs w:val="24"/>
        </w:rPr>
        <w:t>g</w:t>
      </w:r>
      <w:r w:rsidRPr="00906AE5">
        <w:rPr>
          <w:rFonts w:ascii="Times New Roman" w:hAnsi="Times New Roman" w:cs="Times New Roman"/>
          <w:sz w:val="24"/>
          <w:szCs w:val="24"/>
        </w:rPr>
        <w:t>elolaan, penyediaan akses, penyebarluasan dan pelestarian koleksi</w:t>
      </w:r>
      <w:r w:rsidR="00E21602" w:rsidRPr="00906AE5">
        <w:rPr>
          <w:rFonts w:ascii="Times New Roman" w:hAnsi="Times New Roman" w:cs="Times New Roman"/>
          <w:sz w:val="24"/>
          <w:szCs w:val="24"/>
        </w:rPr>
        <w:t>)</w:t>
      </w:r>
      <w:r w:rsidRPr="00906AE5">
        <w:rPr>
          <w:rFonts w:ascii="Times New Roman" w:hAnsi="Times New Roman" w:cs="Times New Roman"/>
          <w:sz w:val="24"/>
          <w:szCs w:val="24"/>
        </w:rPr>
        <w:t xml:space="preserve"> dan ketersediaan</w:t>
      </w:r>
      <w:r w:rsidR="00E21602" w:rsidRPr="00906AE5">
        <w:rPr>
          <w:rFonts w:ascii="Times New Roman" w:hAnsi="Times New Roman" w:cs="Times New Roman"/>
          <w:sz w:val="24"/>
          <w:szCs w:val="24"/>
        </w:rPr>
        <w:t xml:space="preserve"> layanan pendidikan pemustaka/pengguna (</w:t>
      </w:r>
      <w:r w:rsidR="00E21602" w:rsidRPr="00906AE5">
        <w:rPr>
          <w:rFonts w:ascii="Times New Roman" w:hAnsi="Times New Roman" w:cs="Times New Roman"/>
          <w:i/>
          <w:iCs/>
          <w:sz w:val="24"/>
          <w:szCs w:val="24"/>
        </w:rPr>
        <w:t>user education</w:t>
      </w:r>
      <w:r w:rsidR="00E21602" w:rsidRPr="00906AE5">
        <w:rPr>
          <w:rFonts w:ascii="Times New Roman" w:hAnsi="Times New Roman" w:cs="Times New Roman"/>
          <w:sz w:val="24"/>
          <w:szCs w:val="24"/>
        </w:rPr>
        <w:t>) terkait komunikasi ilmia</w:t>
      </w:r>
      <w:bookmarkStart w:id="71" w:name="_Hlk101960719"/>
      <w:r w:rsidR="00E21602" w:rsidRPr="00906AE5">
        <w:rPr>
          <w:rFonts w:ascii="Times New Roman" w:hAnsi="Times New Roman" w:cs="Times New Roman"/>
          <w:sz w:val="24"/>
          <w:szCs w:val="24"/>
        </w:rPr>
        <w:t>h</w:t>
      </w:r>
      <w:bookmarkEnd w:id="71"/>
      <w:r w:rsidR="00E21602" w:rsidRPr="00906AE5">
        <w:rPr>
          <w:rFonts w:ascii="Times New Roman" w:hAnsi="Times New Roman" w:cs="Times New Roman"/>
          <w:sz w:val="24"/>
          <w:szCs w:val="24"/>
        </w:rPr>
        <w:t xml:space="preserve"> yang efektif dan berkelanjutan</w:t>
      </w:r>
      <w:r w:rsidR="006F0803" w:rsidRPr="00906AE5">
        <w:rPr>
          <w:rFonts w:ascii="Times New Roman" w:hAnsi="Times New Roman" w:cs="Times New Roman"/>
          <w:sz w:val="24"/>
          <w:szCs w:val="24"/>
        </w:rPr>
        <w:t xml:space="preserve"> </w:t>
      </w:r>
      <w:r w:rsidR="006F0803" w:rsidRPr="00906AE5">
        <w:rPr>
          <w:rFonts w:ascii="Times New Roman" w:hAnsi="Times New Roman" w:cs="Times New Roman"/>
          <w:sz w:val="24"/>
          <w:szCs w:val="24"/>
        </w:rPr>
        <w:fldChar w:fldCharType="begin"/>
      </w:r>
      <w:r w:rsidR="006F0803" w:rsidRPr="00906AE5">
        <w:rPr>
          <w:rFonts w:ascii="Times New Roman" w:hAnsi="Times New Roman" w:cs="Times New Roman"/>
          <w:sz w:val="24"/>
          <w:szCs w:val="24"/>
        </w:rPr>
        <w:instrText xml:space="preserve"> ADDIN ZOTERO_ITEM CSL_CITATION {"citationID":"58b9qkXd","properties":{"formattedCitation":"(ACRL, 2018)","plainCitation":"(ACRL, 2018)","noteIndex":0},"citationItems":[{"id":63,"uris":["http://zotero.org/users/local/LOk5544b/items/HK8W8YR7"],"itemData":{"id":63,"type":"webpage","title":"standards for libraries in higher education pdf","URL":"https://www.google.com/search?q=standards+for+libraries+in+higher+education+pdf&amp;rlz=1C1CHBF_enID945ID945&amp;oq=Standard+for+Libraries+in+Higher+Education&amp;aqs=chrome.1.69i57j0i22i30l2.3370j0j15&amp;sourceid=chrome&amp;ie=UTF-8","author":[{"family":"ACRL","given":""}],"accessed":{"date-parts":[["2022",4,27]]},"issued":{"date-parts":[["2018"]]}}}],"schema":"https://github.com/citation-style-language/schema/raw/master/csl-citation.json"} </w:instrText>
      </w:r>
      <w:r w:rsidR="006F0803" w:rsidRPr="00906AE5">
        <w:rPr>
          <w:rFonts w:ascii="Times New Roman" w:hAnsi="Times New Roman" w:cs="Times New Roman"/>
          <w:sz w:val="24"/>
          <w:szCs w:val="24"/>
        </w:rPr>
        <w:fldChar w:fldCharType="separate"/>
      </w:r>
      <w:r w:rsidR="006F0803" w:rsidRPr="00906AE5">
        <w:rPr>
          <w:rFonts w:ascii="Times New Roman" w:hAnsi="Times New Roman" w:cs="Times New Roman"/>
          <w:sz w:val="24"/>
          <w:szCs w:val="24"/>
        </w:rPr>
        <w:t>(ACRL, 2018)</w:t>
      </w:r>
      <w:r w:rsidR="006F0803" w:rsidRPr="00906AE5">
        <w:rPr>
          <w:rFonts w:ascii="Times New Roman" w:hAnsi="Times New Roman" w:cs="Times New Roman"/>
          <w:sz w:val="24"/>
          <w:szCs w:val="24"/>
        </w:rPr>
        <w:fldChar w:fldCharType="end"/>
      </w:r>
      <w:r w:rsidR="006F0803" w:rsidRPr="00906AE5">
        <w:rPr>
          <w:rFonts w:ascii="Times New Roman" w:hAnsi="Times New Roman" w:cs="Times New Roman"/>
          <w:sz w:val="24"/>
          <w:szCs w:val="24"/>
        </w:rPr>
        <w:t xml:space="preserve">. </w:t>
      </w:r>
    </w:p>
    <w:p w14:paraId="4C1C899A" w14:textId="5E4E8CB8" w:rsidR="005369BD" w:rsidRPr="00906AE5" w:rsidRDefault="00033A7A" w:rsidP="00906AE5">
      <w:pPr>
        <w:spacing w:after="120" w:line="240" w:lineRule="auto"/>
        <w:jc w:val="both"/>
        <w:rPr>
          <w:rFonts w:ascii="Times New Roman" w:hAnsi="Times New Roman" w:cs="Times New Roman"/>
          <w:sz w:val="24"/>
          <w:szCs w:val="24"/>
        </w:rPr>
      </w:pPr>
      <w:bookmarkStart w:id="72" w:name="_Hlk102124481"/>
      <w:bookmarkEnd w:id="70"/>
      <w:r w:rsidRPr="00906AE5">
        <w:rPr>
          <w:rFonts w:ascii="Times New Roman" w:hAnsi="Times New Roman" w:cs="Times New Roman"/>
          <w:sz w:val="24"/>
          <w:szCs w:val="24"/>
        </w:rPr>
        <w:t>ANALISIS KOLEKSI BERDASARKAN</w:t>
      </w:r>
      <w:r w:rsidR="005369BD" w:rsidRPr="00906AE5">
        <w:rPr>
          <w:rFonts w:ascii="Times New Roman" w:hAnsi="Times New Roman" w:cs="Times New Roman"/>
          <w:sz w:val="24"/>
          <w:szCs w:val="24"/>
        </w:rPr>
        <w:t xml:space="preserve"> STANDAR</w:t>
      </w:r>
      <w:bookmarkEnd w:id="72"/>
      <w:r w:rsidR="005369BD" w:rsidRPr="00906AE5">
        <w:rPr>
          <w:rFonts w:ascii="Times New Roman" w:hAnsi="Times New Roman" w:cs="Times New Roman"/>
          <w:sz w:val="24"/>
          <w:szCs w:val="24"/>
        </w:rPr>
        <w:t xml:space="preserve"> NASIONAL PERPUSTAKAAN </w:t>
      </w:r>
      <w:r w:rsidR="00070F26" w:rsidRPr="00906AE5">
        <w:rPr>
          <w:rFonts w:ascii="Times New Roman" w:hAnsi="Times New Roman" w:cs="Times New Roman"/>
          <w:sz w:val="24"/>
          <w:szCs w:val="24"/>
        </w:rPr>
        <w:t xml:space="preserve">PERGURUAN TINGGI </w:t>
      </w:r>
      <w:r w:rsidR="005369BD" w:rsidRPr="00906AE5">
        <w:rPr>
          <w:rFonts w:ascii="Times New Roman" w:hAnsi="Times New Roman" w:cs="Times New Roman"/>
          <w:sz w:val="24"/>
          <w:szCs w:val="24"/>
        </w:rPr>
        <w:t>(SN</w:t>
      </w:r>
      <w:r w:rsidR="002F317B" w:rsidRPr="00906AE5">
        <w:rPr>
          <w:rFonts w:ascii="Times New Roman" w:hAnsi="Times New Roman" w:cs="Times New Roman"/>
          <w:sz w:val="24"/>
          <w:szCs w:val="24"/>
        </w:rPr>
        <w:t>P</w:t>
      </w:r>
      <w:r w:rsidR="00070F26" w:rsidRPr="00906AE5">
        <w:rPr>
          <w:rFonts w:ascii="Times New Roman" w:hAnsi="Times New Roman" w:cs="Times New Roman"/>
          <w:sz w:val="24"/>
          <w:szCs w:val="24"/>
        </w:rPr>
        <w:t>-PT)</w:t>
      </w:r>
    </w:p>
    <w:p w14:paraId="56A03BFF" w14:textId="7B136890" w:rsidR="002743EB" w:rsidRPr="00906AE5" w:rsidRDefault="002743EB" w:rsidP="00906AE5">
      <w:pPr>
        <w:spacing w:after="120" w:line="240" w:lineRule="auto"/>
        <w:ind w:firstLine="720"/>
        <w:jc w:val="both"/>
        <w:rPr>
          <w:rFonts w:asciiTheme="majorHAnsi" w:hAnsiTheme="majorHAnsi" w:cstheme="majorHAnsi"/>
          <w:sz w:val="24"/>
          <w:szCs w:val="24"/>
        </w:rPr>
      </w:pPr>
      <w:r w:rsidRPr="00906AE5">
        <w:rPr>
          <w:rFonts w:ascii="Times New Roman" w:hAnsi="Times New Roman" w:cs="Times New Roman"/>
          <w:sz w:val="24"/>
          <w:szCs w:val="24"/>
        </w:rPr>
        <w:t>Standar koleksi menurut SNP</w:t>
      </w:r>
      <w:r w:rsidR="008B4F32" w:rsidRPr="00906AE5">
        <w:rPr>
          <w:rFonts w:ascii="Times New Roman" w:hAnsi="Times New Roman" w:cs="Times New Roman"/>
          <w:sz w:val="24"/>
          <w:szCs w:val="24"/>
        </w:rPr>
        <w:t>-PT</w:t>
      </w:r>
      <w:r w:rsidRPr="00906AE5">
        <w:rPr>
          <w:rFonts w:ascii="Times New Roman" w:hAnsi="Times New Roman" w:cs="Times New Roman"/>
          <w:sz w:val="24"/>
          <w:szCs w:val="24"/>
        </w:rPr>
        <w:t xml:space="preserve"> terdiri dari </w:t>
      </w:r>
      <w:r w:rsidR="00772CB1" w:rsidRPr="00906AE5">
        <w:rPr>
          <w:rFonts w:ascii="Times New Roman" w:hAnsi="Times New Roman" w:cs="Times New Roman"/>
          <w:sz w:val="24"/>
          <w:szCs w:val="24"/>
        </w:rPr>
        <w:t>8</w:t>
      </w:r>
      <w:r w:rsidRPr="00906AE5">
        <w:rPr>
          <w:rFonts w:ascii="Times New Roman" w:hAnsi="Times New Roman" w:cs="Times New Roman"/>
          <w:sz w:val="24"/>
          <w:szCs w:val="24"/>
        </w:rPr>
        <w:t xml:space="preserve"> komponen yaitu</w:t>
      </w:r>
      <w:r w:rsidR="00810BD7" w:rsidRPr="00906AE5">
        <w:rPr>
          <w:rFonts w:ascii="Times New Roman" w:hAnsi="Times New Roman" w:cs="Times New Roman"/>
          <w:sz w:val="24"/>
          <w:szCs w:val="24"/>
        </w:rPr>
        <w:t>;</w:t>
      </w:r>
      <w:r w:rsidR="00342D67" w:rsidRPr="00906AE5">
        <w:rPr>
          <w:rFonts w:ascii="Times New Roman" w:hAnsi="Times New Roman" w:cs="Times New Roman"/>
          <w:sz w:val="24"/>
          <w:szCs w:val="24"/>
        </w:rPr>
        <w:t xml:space="preserve"> jenis dan jumlah koleksi, pengembangan koleksi, koleksi muatan lokal, koleksi referensi, pengolahan bahan perpustakaan, cacah ulang (Stock opname), penyiangan dan pelestarian koleksi</w:t>
      </w:r>
      <w:r w:rsidRPr="00906AE5">
        <w:rPr>
          <w:rFonts w:ascii="Times New Roman" w:hAnsi="Times New Roman" w:cs="Times New Roman"/>
          <w:sz w:val="24"/>
          <w:szCs w:val="24"/>
        </w:rPr>
        <w:t xml:space="preserve">. </w:t>
      </w:r>
      <w:r w:rsidR="00082522" w:rsidRPr="00906AE5">
        <w:rPr>
          <w:rFonts w:ascii="Times New Roman" w:hAnsi="Times New Roman" w:cs="Times New Roman"/>
          <w:sz w:val="24"/>
          <w:szCs w:val="24"/>
        </w:rPr>
        <w:t xml:space="preserve"> </w:t>
      </w:r>
      <w:r w:rsidR="00070F26" w:rsidRPr="00906AE5">
        <w:rPr>
          <w:rFonts w:ascii="Times New Roman" w:hAnsi="Times New Roman" w:cs="Times New Roman"/>
          <w:sz w:val="24"/>
          <w:szCs w:val="24"/>
        </w:rPr>
        <w:t xml:space="preserve"> </w:t>
      </w:r>
      <w:r w:rsidR="00EF7E25" w:rsidRPr="00906AE5">
        <w:rPr>
          <w:rFonts w:ascii="Times New Roman" w:hAnsi="Times New Roman" w:cs="Times New Roman"/>
          <w:sz w:val="24"/>
          <w:szCs w:val="24"/>
        </w:rPr>
        <w:t xml:space="preserve"> </w:t>
      </w:r>
    </w:p>
    <w:p w14:paraId="5D2F15A6" w14:textId="3885B0CE" w:rsidR="00237C9B" w:rsidRPr="00906AE5" w:rsidRDefault="00D57E4B" w:rsidP="00906AE5">
      <w:pPr>
        <w:spacing w:after="120" w:line="240" w:lineRule="auto"/>
        <w:jc w:val="both"/>
        <w:rPr>
          <w:rFonts w:ascii="Times New Roman" w:hAnsi="Times New Roman" w:cs="Times New Roman"/>
          <w:b/>
          <w:bCs/>
          <w:sz w:val="24"/>
          <w:szCs w:val="24"/>
        </w:rPr>
      </w:pPr>
      <w:r w:rsidRPr="00906AE5">
        <w:rPr>
          <w:rFonts w:ascii="Times New Roman" w:hAnsi="Times New Roman" w:cs="Times New Roman"/>
          <w:b/>
          <w:bCs/>
          <w:sz w:val="24"/>
          <w:szCs w:val="24"/>
        </w:rPr>
        <w:t>Jenis dan Jumla</w:t>
      </w:r>
      <w:bookmarkStart w:id="73" w:name="_Hlk101983077"/>
      <w:r w:rsidRPr="00906AE5">
        <w:rPr>
          <w:rFonts w:ascii="Times New Roman" w:hAnsi="Times New Roman" w:cs="Times New Roman"/>
          <w:b/>
          <w:bCs/>
          <w:sz w:val="24"/>
          <w:szCs w:val="24"/>
        </w:rPr>
        <w:t>h</w:t>
      </w:r>
      <w:bookmarkEnd w:id="73"/>
      <w:r w:rsidRPr="00906AE5">
        <w:rPr>
          <w:rFonts w:ascii="Times New Roman" w:hAnsi="Times New Roman" w:cs="Times New Roman"/>
          <w:b/>
          <w:bCs/>
          <w:sz w:val="24"/>
          <w:szCs w:val="24"/>
        </w:rPr>
        <w:t xml:space="preserve"> Koleksi</w:t>
      </w:r>
      <w:r w:rsidR="00EF36E8" w:rsidRPr="00906AE5">
        <w:rPr>
          <w:rFonts w:ascii="Times New Roman" w:hAnsi="Times New Roman" w:cs="Times New Roman"/>
          <w:b/>
          <w:bCs/>
          <w:sz w:val="24"/>
          <w:szCs w:val="24"/>
        </w:rPr>
        <w:t xml:space="preserve"> </w:t>
      </w:r>
    </w:p>
    <w:p w14:paraId="4FEB5656" w14:textId="1CC0B48F" w:rsidR="00D4380A" w:rsidRPr="00906AE5" w:rsidRDefault="00F82BE0" w:rsidP="00E20E7C">
      <w:pPr>
        <w:spacing w:after="120" w:line="240" w:lineRule="auto"/>
        <w:ind w:firstLine="720"/>
        <w:jc w:val="both"/>
        <w:rPr>
          <w:rFonts w:ascii="Times New Roman" w:hAnsi="Times New Roman" w:cs="Times New Roman"/>
          <w:sz w:val="24"/>
          <w:szCs w:val="24"/>
        </w:rPr>
      </w:pPr>
      <w:r w:rsidRPr="00906AE5">
        <w:rPr>
          <w:rFonts w:ascii="Times New Roman" w:hAnsi="Times New Roman" w:cs="Times New Roman"/>
          <w:sz w:val="24"/>
          <w:szCs w:val="24"/>
        </w:rPr>
        <w:t>Jumla</w:t>
      </w:r>
      <w:r w:rsidR="001E5136" w:rsidRPr="00906AE5">
        <w:rPr>
          <w:rFonts w:ascii="Times New Roman" w:hAnsi="Times New Roman" w:cs="Times New Roman"/>
          <w:sz w:val="24"/>
          <w:szCs w:val="24"/>
        </w:rPr>
        <w:t>h</w:t>
      </w:r>
      <w:r w:rsidRPr="00906AE5">
        <w:rPr>
          <w:rFonts w:ascii="Times New Roman" w:hAnsi="Times New Roman" w:cs="Times New Roman"/>
          <w:sz w:val="24"/>
          <w:szCs w:val="24"/>
        </w:rPr>
        <w:t xml:space="preserve"> dan jenis koleksi</w:t>
      </w:r>
      <w:r w:rsidR="00772CB1" w:rsidRPr="00906AE5">
        <w:rPr>
          <w:rFonts w:ascii="Times New Roman" w:hAnsi="Times New Roman" w:cs="Times New Roman"/>
          <w:sz w:val="24"/>
          <w:szCs w:val="24"/>
        </w:rPr>
        <w:t xml:space="preserve"> </w:t>
      </w:r>
      <w:r w:rsidR="002F317B" w:rsidRPr="00906AE5">
        <w:rPr>
          <w:rFonts w:ascii="Times New Roman" w:hAnsi="Times New Roman" w:cs="Times New Roman"/>
          <w:sz w:val="24"/>
          <w:szCs w:val="24"/>
        </w:rPr>
        <w:t xml:space="preserve">di </w:t>
      </w:r>
      <w:r w:rsidR="00772CB1" w:rsidRPr="00906AE5">
        <w:rPr>
          <w:rFonts w:ascii="Times New Roman" w:hAnsi="Times New Roman" w:cs="Times New Roman"/>
          <w:sz w:val="24"/>
          <w:szCs w:val="24"/>
        </w:rPr>
        <w:t xml:space="preserve">perpustakaan </w:t>
      </w:r>
      <w:r w:rsidR="002F317B" w:rsidRPr="00906AE5">
        <w:rPr>
          <w:rFonts w:ascii="Times New Roman" w:hAnsi="Times New Roman" w:cs="Times New Roman"/>
          <w:sz w:val="24"/>
          <w:szCs w:val="24"/>
        </w:rPr>
        <w:t xml:space="preserve">UIN Sunan </w:t>
      </w:r>
      <w:r w:rsidR="00B1484D" w:rsidRPr="00906AE5">
        <w:rPr>
          <w:rFonts w:ascii="Times New Roman" w:hAnsi="Times New Roman" w:cs="Times New Roman"/>
          <w:sz w:val="24"/>
          <w:szCs w:val="24"/>
        </w:rPr>
        <w:t>G</w:t>
      </w:r>
      <w:r w:rsidR="002F317B" w:rsidRPr="00906AE5">
        <w:rPr>
          <w:rFonts w:ascii="Times New Roman" w:hAnsi="Times New Roman" w:cs="Times New Roman"/>
          <w:sz w:val="24"/>
          <w:szCs w:val="24"/>
        </w:rPr>
        <w:t>unun</w:t>
      </w:r>
      <w:r w:rsidR="000F13A0" w:rsidRPr="00906AE5">
        <w:rPr>
          <w:rFonts w:ascii="Times New Roman" w:hAnsi="Times New Roman" w:cs="Times New Roman"/>
          <w:sz w:val="24"/>
          <w:szCs w:val="24"/>
        </w:rPr>
        <w:t>g</w:t>
      </w:r>
      <w:r w:rsidR="002F317B" w:rsidRPr="00906AE5">
        <w:rPr>
          <w:rFonts w:ascii="Times New Roman" w:hAnsi="Times New Roman" w:cs="Times New Roman"/>
          <w:sz w:val="24"/>
          <w:szCs w:val="24"/>
        </w:rPr>
        <w:t xml:space="preserve"> Djati Bandun</w:t>
      </w:r>
      <w:r w:rsidR="00B1484D" w:rsidRPr="00906AE5">
        <w:rPr>
          <w:rFonts w:ascii="Times New Roman" w:hAnsi="Times New Roman" w:cs="Times New Roman"/>
          <w:sz w:val="24"/>
          <w:szCs w:val="24"/>
        </w:rPr>
        <w:t>g</w:t>
      </w:r>
      <w:r w:rsidR="00772CB1" w:rsidRPr="00906AE5">
        <w:rPr>
          <w:rFonts w:ascii="Times New Roman" w:hAnsi="Times New Roman" w:cs="Times New Roman"/>
          <w:sz w:val="24"/>
          <w:szCs w:val="24"/>
        </w:rPr>
        <w:t xml:space="preserve"> </w:t>
      </w:r>
      <w:r w:rsidRPr="00906AE5">
        <w:rPr>
          <w:rFonts w:ascii="Times New Roman" w:hAnsi="Times New Roman" w:cs="Times New Roman"/>
          <w:sz w:val="24"/>
          <w:szCs w:val="24"/>
        </w:rPr>
        <w:t>di</w:t>
      </w:r>
      <w:r w:rsidR="00B1484D" w:rsidRPr="00906AE5">
        <w:rPr>
          <w:rFonts w:ascii="Times New Roman" w:hAnsi="Times New Roman" w:cs="Times New Roman"/>
          <w:sz w:val="24"/>
          <w:szCs w:val="24"/>
        </w:rPr>
        <w:t>h</w:t>
      </w:r>
      <w:r w:rsidRPr="00906AE5">
        <w:rPr>
          <w:rFonts w:ascii="Times New Roman" w:hAnsi="Times New Roman" w:cs="Times New Roman"/>
          <w:sz w:val="24"/>
          <w:szCs w:val="24"/>
        </w:rPr>
        <w:t>itun</w:t>
      </w:r>
      <w:r w:rsidR="008C2E35" w:rsidRPr="00906AE5">
        <w:rPr>
          <w:rFonts w:ascii="Times New Roman" w:hAnsi="Times New Roman" w:cs="Times New Roman"/>
          <w:sz w:val="24"/>
          <w:szCs w:val="24"/>
        </w:rPr>
        <w:t>g</w:t>
      </w:r>
      <w:r w:rsidRPr="00906AE5">
        <w:rPr>
          <w:rFonts w:ascii="Times New Roman" w:hAnsi="Times New Roman" w:cs="Times New Roman"/>
          <w:sz w:val="24"/>
          <w:szCs w:val="24"/>
        </w:rPr>
        <w:t xml:space="preserve"> berdasarkan </w:t>
      </w:r>
      <w:r w:rsidR="00772CB1" w:rsidRPr="00906AE5">
        <w:rPr>
          <w:rFonts w:ascii="Times New Roman" w:hAnsi="Times New Roman" w:cs="Times New Roman"/>
          <w:sz w:val="24"/>
          <w:szCs w:val="24"/>
        </w:rPr>
        <w:t xml:space="preserve">jumlah mahasiswa dan </w:t>
      </w:r>
      <w:r w:rsidRPr="00906AE5">
        <w:rPr>
          <w:rFonts w:ascii="Times New Roman" w:hAnsi="Times New Roman" w:cs="Times New Roman"/>
          <w:sz w:val="24"/>
          <w:szCs w:val="24"/>
        </w:rPr>
        <w:t>pen</w:t>
      </w:r>
      <w:r w:rsidR="00B1484D" w:rsidRPr="00906AE5">
        <w:rPr>
          <w:rFonts w:ascii="Times New Roman" w:hAnsi="Times New Roman" w:cs="Times New Roman"/>
          <w:sz w:val="24"/>
          <w:szCs w:val="24"/>
        </w:rPr>
        <w:t>g</w:t>
      </w:r>
      <w:r w:rsidRPr="00906AE5">
        <w:rPr>
          <w:rFonts w:ascii="Times New Roman" w:hAnsi="Times New Roman" w:cs="Times New Roman"/>
          <w:sz w:val="24"/>
          <w:szCs w:val="24"/>
        </w:rPr>
        <w:t>ajar/</w:t>
      </w:r>
      <w:r w:rsidR="00772CB1" w:rsidRPr="00906AE5">
        <w:rPr>
          <w:rFonts w:ascii="Times New Roman" w:hAnsi="Times New Roman" w:cs="Times New Roman"/>
          <w:sz w:val="24"/>
          <w:szCs w:val="24"/>
        </w:rPr>
        <w:t xml:space="preserve">dosen yang ada di </w:t>
      </w:r>
      <w:r w:rsidRPr="00906AE5">
        <w:rPr>
          <w:rFonts w:ascii="Times New Roman" w:hAnsi="Times New Roman" w:cs="Times New Roman"/>
          <w:sz w:val="24"/>
          <w:szCs w:val="24"/>
        </w:rPr>
        <w:t>lemba</w:t>
      </w:r>
      <w:r w:rsidR="00B1484D" w:rsidRPr="00906AE5">
        <w:rPr>
          <w:rFonts w:ascii="Times New Roman" w:hAnsi="Times New Roman" w:cs="Times New Roman"/>
          <w:sz w:val="24"/>
          <w:szCs w:val="24"/>
        </w:rPr>
        <w:t>g</w:t>
      </w:r>
      <w:r w:rsidRPr="00906AE5">
        <w:rPr>
          <w:rFonts w:ascii="Times New Roman" w:hAnsi="Times New Roman" w:cs="Times New Roman"/>
          <w:sz w:val="24"/>
          <w:szCs w:val="24"/>
        </w:rPr>
        <w:t>a per</w:t>
      </w:r>
      <w:r w:rsidR="00B1484D" w:rsidRPr="00906AE5">
        <w:rPr>
          <w:rFonts w:ascii="Times New Roman" w:hAnsi="Times New Roman" w:cs="Times New Roman"/>
          <w:sz w:val="24"/>
          <w:szCs w:val="24"/>
        </w:rPr>
        <w:t>g</w:t>
      </w:r>
      <w:r w:rsidRPr="00906AE5">
        <w:rPr>
          <w:rFonts w:ascii="Times New Roman" w:hAnsi="Times New Roman" w:cs="Times New Roman"/>
          <w:sz w:val="24"/>
          <w:szCs w:val="24"/>
        </w:rPr>
        <w:t>uruan tin</w:t>
      </w:r>
      <w:r w:rsidR="00B1484D" w:rsidRPr="00906AE5">
        <w:rPr>
          <w:rFonts w:ascii="Times New Roman" w:hAnsi="Times New Roman" w:cs="Times New Roman"/>
          <w:sz w:val="24"/>
          <w:szCs w:val="24"/>
        </w:rPr>
        <w:t>gg</w:t>
      </w:r>
      <w:r w:rsidRPr="00906AE5">
        <w:rPr>
          <w:rFonts w:ascii="Times New Roman" w:hAnsi="Times New Roman" w:cs="Times New Roman"/>
          <w:sz w:val="24"/>
          <w:szCs w:val="24"/>
        </w:rPr>
        <w:t>i</w:t>
      </w:r>
      <w:r w:rsidR="00772CB1" w:rsidRPr="00906AE5">
        <w:rPr>
          <w:rFonts w:ascii="Times New Roman" w:hAnsi="Times New Roman" w:cs="Times New Roman"/>
          <w:sz w:val="24"/>
          <w:szCs w:val="24"/>
        </w:rPr>
        <w:t xml:space="preserve">. </w:t>
      </w:r>
      <w:r w:rsidRPr="00906AE5">
        <w:rPr>
          <w:rFonts w:ascii="Times New Roman" w:hAnsi="Times New Roman" w:cs="Times New Roman"/>
          <w:sz w:val="24"/>
          <w:szCs w:val="24"/>
        </w:rPr>
        <w:t>Dalam standar</w:t>
      </w:r>
      <w:r w:rsidR="00772CB1" w:rsidRPr="00906AE5">
        <w:rPr>
          <w:rFonts w:ascii="Times New Roman" w:hAnsi="Times New Roman" w:cs="Times New Roman"/>
          <w:sz w:val="24"/>
          <w:szCs w:val="24"/>
        </w:rPr>
        <w:t xml:space="preserve"> SNP</w:t>
      </w:r>
      <w:r w:rsidR="007E6C67" w:rsidRPr="00906AE5">
        <w:rPr>
          <w:rFonts w:ascii="Times New Roman" w:hAnsi="Times New Roman" w:cs="Times New Roman"/>
          <w:sz w:val="24"/>
          <w:szCs w:val="24"/>
        </w:rPr>
        <w:t>-PT</w:t>
      </w:r>
      <w:r w:rsidR="00772CB1" w:rsidRPr="00906AE5">
        <w:rPr>
          <w:rFonts w:ascii="Times New Roman" w:hAnsi="Times New Roman" w:cs="Times New Roman"/>
          <w:sz w:val="24"/>
          <w:szCs w:val="24"/>
        </w:rPr>
        <w:t xml:space="preserve"> </w:t>
      </w:r>
      <w:r w:rsidRPr="00906AE5">
        <w:rPr>
          <w:rFonts w:ascii="Times New Roman" w:hAnsi="Times New Roman" w:cs="Times New Roman"/>
          <w:sz w:val="24"/>
          <w:szCs w:val="24"/>
        </w:rPr>
        <w:t>disebutkan ba</w:t>
      </w:r>
      <w:r w:rsidR="00B1484D" w:rsidRPr="00906AE5">
        <w:rPr>
          <w:rFonts w:ascii="Times New Roman" w:hAnsi="Times New Roman" w:cs="Times New Roman"/>
          <w:sz w:val="24"/>
          <w:szCs w:val="24"/>
        </w:rPr>
        <w:t>h</w:t>
      </w:r>
      <w:r w:rsidRPr="00906AE5">
        <w:rPr>
          <w:rFonts w:ascii="Times New Roman" w:hAnsi="Times New Roman" w:cs="Times New Roman"/>
          <w:sz w:val="24"/>
          <w:szCs w:val="24"/>
        </w:rPr>
        <w:t>wa</w:t>
      </w:r>
      <w:r w:rsidR="00772CB1" w:rsidRPr="00906AE5">
        <w:rPr>
          <w:rFonts w:ascii="Times New Roman" w:hAnsi="Times New Roman" w:cs="Times New Roman"/>
          <w:sz w:val="24"/>
          <w:szCs w:val="24"/>
        </w:rPr>
        <w:t xml:space="preserve"> jumlah koleksi perpustakaan berbentuk karya tulis, karya cetak, dan/atau karya rekam terdiri atas fisik dan nonfisik, koleksi nonfiksi terdiri atas buku wajib mata kuliah, bacaan umum, referensi, terbitan berkala, muatan lokal, laporan penelitian, dan literatur kelabu. </w:t>
      </w:r>
      <w:r w:rsidRPr="00906AE5">
        <w:rPr>
          <w:rFonts w:ascii="Times New Roman" w:hAnsi="Times New Roman" w:cs="Times New Roman"/>
          <w:sz w:val="24"/>
          <w:szCs w:val="24"/>
        </w:rPr>
        <w:t>Selanjutnya, j</w:t>
      </w:r>
      <w:r w:rsidR="00772CB1" w:rsidRPr="00906AE5">
        <w:rPr>
          <w:rFonts w:ascii="Times New Roman" w:hAnsi="Times New Roman" w:cs="Times New Roman"/>
          <w:sz w:val="24"/>
          <w:szCs w:val="24"/>
        </w:rPr>
        <w:t xml:space="preserve">umlah buku wajib dihitung menggunakan rumus program studi </w:t>
      </w:r>
      <w:r w:rsidRPr="00906AE5">
        <w:rPr>
          <w:rFonts w:ascii="Times New Roman" w:hAnsi="Times New Roman" w:cs="Times New Roman"/>
          <w:sz w:val="24"/>
          <w:szCs w:val="24"/>
        </w:rPr>
        <w:t>tertentu</w:t>
      </w:r>
      <w:r w:rsidR="00772CB1" w:rsidRPr="00906AE5">
        <w:rPr>
          <w:rFonts w:ascii="Times New Roman" w:hAnsi="Times New Roman" w:cs="Times New Roman"/>
          <w:sz w:val="24"/>
          <w:szCs w:val="24"/>
        </w:rPr>
        <w:t xml:space="preserve"> (144 sks dibagi 2 sks per mata kuliah) </w:t>
      </w:r>
      <w:r w:rsidRPr="00906AE5">
        <w:rPr>
          <w:rFonts w:ascii="Times New Roman" w:hAnsi="Times New Roman" w:cs="Times New Roman"/>
          <w:sz w:val="24"/>
          <w:szCs w:val="24"/>
        </w:rPr>
        <w:t>dikalikan</w:t>
      </w:r>
      <w:r w:rsidR="00772CB1" w:rsidRPr="00906AE5">
        <w:rPr>
          <w:rFonts w:ascii="Times New Roman" w:hAnsi="Times New Roman" w:cs="Times New Roman"/>
          <w:sz w:val="24"/>
          <w:szCs w:val="24"/>
        </w:rPr>
        <w:t xml:space="preserve"> </w:t>
      </w:r>
      <w:r w:rsidR="002367BB" w:rsidRPr="00906AE5">
        <w:rPr>
          <w:rFonts w:ascii="Times New Roman" w:hAnsi="Times New Roman" w:cs="Times New Roman"/>
          <w:sz w:val="24"/>
          <w:szCs w:val="24"/>
        </w:rPr>
        <w:t>3 (tiga)</w:t>
      </w:r>
      <w:r w:rsidR="00772CB1" w:rsidRPr="00906AE5">
        <w:rPr>
          <w:rFonts w:ascii="Times New Roman" w:hAnsi="Times New Roman" w:cs="Times New Roman"/>
          <w:sz w:val="24"/>
          <w:szCs w:val="24"/>
        </w:rPr>
        <w:t xml:space="preserve"> judul per mata kuliah </w:t>
      </w:r>
      <w:r w:rsidRPr="00906AE5">
        <w:rPr>
          <w:rFonts w:ascii="Times New Roman" w:hAnsi="Times New Roman" w:cs="Times New Roman"/>
          <w:sz w:val="24"/>
          <w:szCs w:val="24"/>
        </w:rPr>
        <w:t>men</w:t>
      </w:r>
      <w:r w:rsidR="00B1484D" w:rsidRPr="00906AE5">
        <w:rPr>
          <w:rFonts w:ascii="Times New Roman" w:hAnsi="Times New Roman" w:cs="Times New Roman"/>
          <w:sz w:val="24"/>
          <w:szCs w:val="24"/>
        </w:rPr>
        <w:t>gh</w:t>
      </w:r>
      <w:r w:rsidRPr="00906AE5">
        <w:rPr>
          <w:rFonts w:ascii="Times New Roman" w:hAnsi="Times New Roman" w:cs="Times New Roman"/>
          <w:sz w:val="24"/>
          <w:szCs w:val="24"/>
        </w:rPr>
        <w:t>asilkan</w:t>
      </w:r>
      <w:r w:rsidR="00772CB1" w:rsidRPr="00906AE5">
        <w:rPr>
          <w:rFonts w:ascii="Times New Roman" w:hAnsi="Times New Roman" w:cs="Times New Roman"/>
          <w:sz w:val="24"/>
          <w:szCs w:val="24"/>
        </w:rPr>
        <w:t xml:space="preserve"> </w:t>
      </w:r>
      <w:r w:rsidR="009B21B8" w:rsidRPr="00906AE5">
        <w:rPr>
          <w:rFonts w:ascii="Times New Roman" w:hAnsi="Times New Roman" w:cs="Times New Roman"/>
          <w:sz w:val="24"/>
          <w:szCs w:val="24"/>
        </w:rPr>
        <w:t>216</w:t>
      </w:r>
      <w:r w:rsidR="00772CB1" w:rsidRPr="00906AE5">
        <w:rPr>
          <w:rFonts w:ascii="Times New Roman" w:hAnsi="Times New Roman" w:cs="Times New Roman"/>
          <w:sz w:val="24"/>
          <w:szCs w:val="24"/>
        </w:rPr>
        <w:t xml:space="preserve"> judul buku wajib per program studi, dan judul buku pengembangan </w:t>
      </w:r>
      <w:r w:rsidRPr="00906AE5">
        <w:rPr>
          <w:rFonts w:ascii="Times New Roman" w:hAnsi="Times New Roman" w:cs="Times New Roman"/>
          <w:sz w:val="24"/>
          <w:szCs w:val="24"/>
        </w:rPr>
        <w:t>jumla</w:t>
      </w:r>
      <w:r w:rsidR="00B1484D" w:rsidRPr="00906AE5">
        <w:rPr>
          <w:rFonts w:ascii="Times New Roman" w:hAnsi="Times New Roman" w:cs="Times New Roman"/>
          <w:sz w:val="24"/>
          <w:szCs w:val="24"/>
        </w:rPr>
        <w:t xml:space="preserve">h </w:t>
      </w:r>
      <w:r w:rsidRPr="00906AE5">
        <w:rPr>
          <w:rFonts w:ascii="Times New Roman" w:hAnsi="Times New Roman" w:cs="Times New Roman"/>
          <w:sz w:val="24"/>
          <w:szCs w:val="24"/>
        </w:rPr>
        <w:t>nya sebanyak</w:t>
      </w:r>
      <w:r w:rsidR="00772CB1" w:rsidRPr="00906AE5">
        <w:rPr>
          <w:rFonts w:ascii="Times New Roman" w:hAnsi="Times New Roman" w:cs="Times New Roman"/>
          <w:sz w:val="24"/>
          <w:szCs w:val="24"/>
        </w:rPr>
        <w:t xml:space="preserve"> 2</w:t>
      </w:r>
      <w:r w:rsidRPr="00906AE5">
        <w:rPr>
          <w:rFonts w:ascii="Times New Roman" w:hAnsi="Times New Roman" w:cs="Times New Roman"/>
          <w:sz w:val="24"/>
          <w:szCs w:val="24"/>
        </w:rPr>
        <w:t xml:space="preserve"> kali</w:t>
      </w:r>
      <w:r w:rsidR="00772CB1" w:rsidRPr="00906AE5">
        <w:rPr>
          <w:rFonts w:ascii="Times New Roman" w:hAnsi="Times New Roman" w:cs="Times New Roman"/>
          <w:sz w:val="24"/>
          <w:szCs w:val="24"/>
        </w:rPr>
        <w:t xml:space="preserve"> jumlah buku wajib</w:t>
      </w:r>
      <w:r w:rsidRPr="00906AE5">
        <w:rPr>
          <w:rFonts w:ascii="Times New Roman" w:hAnsi="Times New Roman" w:cs="Times New Roman"/>
          <w:sz w:val="24"/>
          <w:szCs w:val="24"/>
        </w:rPr>
        <w:t>.</w:t>
      </w:r>
      <w:r w:rsidR="007D323F" w:rsidRPr="00906AE5">
        <w:rPr>
          <w:rFonts w:ascii="Times New Roman" w:hAnsi="Times New Roman" w:cs="Times New Roman"/>
          <w:sz w:val="24"/>
          <w:szCs w:val="24"/>
        </w:rPr>
        <w:t xml:space="preserve"> </w:t>
      </w:r>
      <w:r w:rsidR="00D02818" w:rsidRPr="00906AE5">
        <w:rPr>
          <w:rFonts w:ascii="Times New Roman" w:hAnsi="Times New Roman" w:cs="Times New Roman"/>
          <w:sz w:val="24"/>
          <w:szCs w:val="24"/>
        </w:rPr>
        <w:t>Dengan seluruh p</w:t>
      </w:r>
      <w:r w:rsidR="007D323F" w:rsidRPr="00906AE5">
        <w:rPr>
          <w:rFonts w:ascii="Times New Roman" w:hAnsi="Times New Roman" w:cs="Times New Roman"/>
          <w:sz w:val="24"/>
          <w:szCs w:val="24"/>
        </w:rPr>
        <w:t xml:space="preserve">rogram studi di lingkungan UIN Sunan Gunung Djati Bandung </w:t>
      </w:r>
      <w:r w:rsidR="00D02818" w:rsidRPr="00906AE5">
        <w:rPr>
          <w:rFonts w:ascii="Times New Roman" w:hAnsi="Times New Roman" w:cs="Times New Roman"/>
          <w:sz w:val="24"/>
          <w:szCs w:val="24"/>
        </w:rPr>
        <w:t>yang</w:t>
      </w:r>
      <w:r w:rsidR="007D323F" w:rsidRPr="00906AE5">
        <w:rPr>
          <w:rFonts w:ascii="Times New Roman" w:hAnsi="Times New Roman" w:cs="Times New Roman"/>
          <w:sz w:val="24"/>
          <w:szCs w:val="24"/>
        </w:rPr>
        <w:t xml:space="preserve"> berjumlah 80 program studi</w:t>
      </w:r>
      <w:r w:rsidR="00D02818" w:rsidRPr="00906AE5">
        <w:rPr>
          <w:rFonts w:ascii="Times New Roman" w:hAnsi="Times New Roman" w:cs="Times New Roman"/>
          <w:sz w:val="24"/>
          <w:szCs w:val="24"/>
        </w:rPr>
        <w:t>, maka</w:t>
      </w:r>
      <w:r w:rsidR="007D323F" w:rsidRPr="00906AE5">
        <w:rPr>
          <w:rFonts w:ascii="Times New Roman" w:hAnsi="Times New Roman" w:cs="Times New Roman"/>
          <w:sz w:val="24"/>
          <w:szCs w:val="24"/>
        </w:rPr>
        <w:t xml:space="preserve"> buku wajib dan buku pengayaan yang </w:t>
      </w:r>
      <w:r w:rsidR="00D02818" w:rsidRPr="00906AE5">
        <w:rPr>
          <w:rFonts w:ascii="Times New Roman" w:hAnsi="Times New Roman" w:cs="Times New Roman"/>
          <w:sz w:val="24"/>
          <w:szCs w:val="24"/>
        </w:rPr>
        <w:t xml:space="preserve">harus </w:t>
      </w:r>
      <w:r w:rsidR="007D323F" w:rsidRPr="00906AE5">
        <w:rPr>
          <w:rFonts w:ascii="Times New Roman" w:hAnsi="Times New Roman" w:cs="Times New Roman"/>
          <w:sz w:val="24"/>
          <w:szCs w:val="24"/>
        </w:rPr>
        <w:t>tersedia minimal berjumla</w:t>
      </w:r>
      <w:r w:rsidR="00D02818" w:rsidRPr="00906AE5">
        <w:rPr>
          <w:rFonts w:ascii="Times New Roman" w:hAnsi="Times New Roman" w:cs="Times New Roman"/>
          <w:sz w:val="24"/>
          <w:szCs w:val="24"/>
        </w:rPr>
        <w:t>h</w:t>
      </w:r>
      <w:r w:rsidR="007D323F" w:rsidRPr="00906AE5">
        <w:rPr>
          <w:rFonts w:ascii="Times New Roman" w:hAnsi="Times New Roman" w:cs="Times New Roman"/>
          <w:sz w:val="24"/>
          <w:szCs w:val="24"/>
        </w:rPr>
        <w:t xml:space="preserve"> 34.560 judul</w:t>
      </w:r>
      <w:r w:rsidR="00D02818" w:rsidRPr="00906AE5">
        <w:rPr>
          <w:rFonts w:ascii="Times New Roman" w:hAnsi="Times New Roman" w:cs="Times New Roman"/>
          <w:sz w:val="24"/>
          <w:szCs w:val="24"/>
        </w:rPr>
        <w:t>. Berikut j</w:t>
      </w:r>
      <w:r w:rsidR="00FE10D0" w:rsidRPr="00906AE5">
        <w:rPr>
          <w:rFonts w:ascii="Times New Roman" w:hAnsi="Times New Roman" w:cs="Times New Roman"/>
          <w:sz w:val="24"/>
          <w:szCs w:val="24"/>
        </w:rPr>
        <w:t xml:space="preserve">enis </w:t>
      </w:r>
      <w:r w:rsidR="00D02818" w:rsidRPr="00906AE5">
        <w:rPr>
          <w:rFonts w:ascii="Times New Roman" w:hAnsi="Times New Roman" w:cs="Times New Roman"/>
          <w:sz w:val="24"/>
          <w:szCs w:val="24"/>
        </w:rPr>
        <w:t xml:space="preserve">dan jumlah </w:t>
      </w:r>
      <w:r w:rsidR="00FE10D0" w:rsidRPr="00906AE5">
        <w:rPr>
          <w:rFonts w:ascii="Times New Roman" w:hAnsi="Times New Roman" w:cs="Times New Roman"/>
          <w:sz w:val="24"/>
          <w:szCs w:val="24"/>
        </w:rPr>
        <w:t>k</w:t>
      </w:r>
      <w:r w:rsidR="00B70FBC" w:rsidRPr="00906AE5">
        <w:rPr>
          <w:rFonts w:ascii="Times New Roman" w:hAnsi="Times New Roman" w:cs="Times New Roman"/>
          <w:sz w:val="24"/>
          <w:szCs w:val="24"/>
        </w:rPr>
        <w:t xml:space="preserve">oleksi </w:t>
      </w:r>
      <w:r w:rsidR="0034176C" w:rsidRPr="00906AE5">
        <w:rPr>
          <w:rFonts w:ascii="Times New Roman" w:hAnsi="Times New Roman" w:cs="Times New Roman"/>
          <w:sz w:val="24"/>
          <w:szCs w:val="24"/>
        </w:rPr>
        <w:t xml:space="preserve">tercetak </w:t>
      </w:r>
      <w:r w:rsidR="00B70FBC" w:rsidRPr="00906AE5">
        <w:rPr>
          <w:rFonts w:ascii="Times New Roman" w:hAnsi="Times New Roman" w:cs="Times New Roman"/>
          <w:sz w:val="24"/>
          <w:szCs w:val="24"/>
        </w:rPr>
        <w:t xml:space="preserve">perpustakaan UIN Sunan </w:t>
      </w:r>
      <w:r w:rsidR="00B1484D" w:rsidRPr="00906AE5">
        <w:rPr>
          <w:rFonts w:ascii="Times New Roman" w:hAnsi="Times New Roman" w:cs="Times New Roman"/>
          <w:sz w:val="24"/>
          <w:szCs w:val="24"/>
        </w:rPr>
        <w:t>G</w:t>
      </w:r>
      <w:r w:rsidR="00B70FBC" w:rsidRPr="00906AE5">
        <w:rPr>
          <w:rFonts w:ascii="Times New Roman" w:hAnsi="Times New Roman" w:cs="Times New Roman"/>
          <w:sz w:val="24"/>
          <w:szCs w:val="24"/>
        </w:rPr>
        <w:t>unun</w:t>
      </w:r>
      <w:r w:rsidR="00B1484D" w:rsidRPr="00906AE5">
        <w:rPr>
          <w:rFonts w:ascii="Times New Roman" w:hAnsi="Times New Roman" w:cs="Times New Roman"/>
          <w:sz w:val="24"/>
          <w:szCs w:val="24"/>
        </w:rPr>
        <w:t>g</w:t>
      </w:r>
      <w:r w:rsidR="00B70FBC" w:rsidRPr="00906AE5">
        <w:rPr>
          <w:rFonts w:ascii="Times New Roman" w:hAnsi="Times New Roman" w:cs="Times New Roman"/>
          <w:sz w:val="24"/>
          <w:szCs w:val="24"/>
        </w:rPr>
        <w:t xml:space="preserve"> Djati Bandun</w:t>
      </w:r>
      <w:r w:rsidR="00B1484D" w:rsidRPr="00906AE5">
        <w:rPr>
          <w:rFonts w:ascii="Times New Roman" w:hAnsi="Times New Roman" w:cs="Times New Roman"/>
          <w:sz w:val="24"/>
          <w:szCs w:val="24"/>
        </w:rPr>
        <w:t>g</w:t>
      </w:r>
      <w:r w:rsidR="00D02818" w:rsidRPr="00906AE5">
        <w:rPr>
          <w:rFonts w:ascii="Times New Roman" w:hAnsi="Times New Roman" w:cs="Times New Roman"/>
          <w:sz w:val="24"/>
          <w:szCs w:val="24"/>
        </w:rPr>
        <w:t>:</w:t>
      </w:r>
      <w:r w:rsidR="00B1484D" w:rsidRPr="00906AE5">
        <w:rPr>
          <w:rFonts w:ascii="Times New Roman" w:hAnsi="Times New Roman" w:cs="Times New Roman"/>
          <w:sz w:val="24"/>
          <w:szCs w:val="24"/>
        </w:rPr>
        <w:t xml:space="preserve"> </w:t>
      </w:r>
    </w:p>
    <w:p w14:paraId="4F768DCD" w14:textId="62C82690" w:rsidR="00364B82" w:rsidRPr="00935A16" w:rsidRDefault="00364B82" w:rsidP="00D67FFC">
      <w:pPr>
        <w:spacing w:after="0"/>
        <w:jc w:val="center"/>
        <w:rPr>
          <w:rFonts w:ascii="Times New Roman" w:hAnsi="Times New Roman" w:cs="Times New Roman"/>
          <w:sz w:val="20"/>
          <w:szCs w:val="20"/>
        </w:rPr>
      </w:pPr>
      <w:r w:rsidRPr="00935A16">
        <w:rPr>
          <w:rFonts w:ascii="Times New Roman" w:hAnsi="Times New Roman" w:cs="Times New Roman"/>
          <w:sz w:val="20"/>
          <w:szCs w:val="20"/>
        </w:rPr>
        <w:t>Tabel 1. Jumlah koleksi tercetak berdasarkan jenis</w:t>
      </w:r>
    </w:p>
    <w:tbl>
      <w:tblPr>
        <w:tblStyle w:val="TableGrid"/>
        <w:tblW w:w="7087" w:type="dxa"/>
        <w:tblInd w:w="959" w:type="dxa"/>
        <w:tblLook w:val="04A0" w:firstRow="1" w:lastRow="0" w:firstColumn="1" w:lastColumn="0" w:noHBand="0" w:noVBand="1"/>
      </w:tblPr>
      <w:tblGrid>
        <w:gridCol w:w="4616"/>
        <w:gridCol w:w="2471"/>
      </w:tblGrid>
      <w:tr w:rsidR="00585772" w:rsidRPr="00935A16" w14:paraId="0579681B" w14:textId="77777777" w:rsidTr="00162FA2">
        <w:trPr>
          <w:tblHeader/>
        </w:trPr>
        <w:tc>
          <w:tcPr>
            <w:tcW w:w="4616" w:type="dxa"/>
            <w:tcBorders>
              <w:left w:val="nil"/>
              <w:bottom w:val="single" w:sz="4" w:space="0" w:color="auto"/>
              <w:right w:val="nil"/>
            </w:tcBorders>
            <w:shd w:val="clear" w:color="auto" w:fill="D9D9D9" w:themeFill="background1" w:themeFillShade="D9"/>
            <w:vAlign w:val="center"/>
          </w:tcPr>
          <w:p w14:paraId="5060639E" w14:textId="4F8E6CE8" w:rsidR="00585772" w:rsidRPr="00935A16" w:rsidRDefault="00585772" w:rsidP="0051116B">
            <w:pPr>
              <w:jc w:val="center"/>
              <w:rPr>
                <w:rFonts w:ascii="Times New Roman" w:hAnsi="Times New Roman" w:cs="Times New Roman"/>
                <w:b/>
                <w:bCs/>
                <w:sz w:val="20"/>
                <w:szCs w:val="20"/>
              </w:rPr>
            </w:pPr>
            <w:bookmarkStart w:id="74" w:name="_Hlk102290509"/>
            <w:r w:rsidRPr="00935A16">
              <w:rPr>
                <w:rFonts w:ascii="Times New Roman" w:hAnsi="Times New Roman" w:cs="Times New Roman"/>
                <w:b/>
                <w:bCs/>
                <w:sz w:val="20"/>
                <w:szCs w:val="20"/>
              </w:rPr>
              <w:t>Jenis</w:t>
            </w:r>
            <w:r w:rsidR="0034176C" w:rsidRPr="00935A16">
              <w:rPr>
                <w:rFonts w:ascii="Times New Roman" w:hAnsi="Times New Roman" w:cs="Times New Roman"/>
                <w:b/>
                <w:bCs/>
                <w:sz w:val="20"/>
                <w:szCs w:val="20"/>
              </w:rPr>
              <w:t xml:space="preserve"> Koleksi Tercetak</w:t>
            </w:r>
          </w:p>
        </w:tc>
        <w:tc>
          <w:tcPr>
            <w:tcW w:w="2471" w:type="dxa"/>
            <w:tcBorders>
              <w:left w:val="nil"/>
              <w:bottom w:val="single" w:sz="4" w:space="0" w:color="auto"/>
              <w:right w:val="nil"/>
            </w:tcBorders>
            <w:shd w:val="clear" w:color="auto" w:fill="D9D9D9" w:themeFill="background1" w:themeFillShade="D9"/>
          </w:tcPr>
          <w:p w14:paraId="225505A5" w14:textId="77777777" w:rsidR="00D446BC" w:rsidRPr="00935A16" w:rsidRDefault="00585772"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Jumlah</w:t>
            </w:r>
            <w:r w:rsidR="0003066B" w:rsidRPr="00935A16">
              <w:rPr>
                <w:rFonts w:ascii="Times New Roman" w:hAnsi="Times New Roman" w:cs="Times New Roman"/>
                <w:b/>
                <w:bCs/>
                <w:sz w:val="20"/>
                <w:szCs w:val="20"/>
              </w:rPr>
              <w:t xml:space="preserve"> </w:t>
            </w:r>
          </w:p>
          <w:p w14:paraId="1CDA879B" w14:textId="5C2569B4" w:rsidR="00585772" w:rsidRPr="00935A16" w:rsidRDefault="0003066B"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(judul)</w:t>
            </w:r>
          </w:p>
        </w:tc>
      </w:tr>
      <w:tr w:rsidR="00585772" w:rsidRPr="00935A16" w14:paraId="4E8DBF96" w14:textId="77777777" w:rsidTr="00162FA2">
        <w:tc>
          <w:tcPr>
            <w:tcW w:w="4616" w:type="dxa"/>
            <w:tcBorders>
              <w:left w:val="nil"/>
              <w:bottom w:val="nil"/>
              <w:right w:val="nil"/>
            </w:tcBorders>
          </w:tcPr>
          <w:p w14:paraId="1D9B8424" w14:textId="29388A1F" w:rsidR="00585772" w:rsidRPr="00935A16" w:rsidRDefault="0034176C"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B</w:t>
            </w:r>
            <w:r w:rsidR="00585772" w:rsidRPr="00935A16">
              <w:rPr>
                <w:rFonts w:ascii="Times New Roman" w:hAnsi="Times New Roman" w:cs="Times New Roman"/>
                <w:sz w:val="20"/>
                <w:szCs w:val="20"/>
              </w:rPr>
              <w:t>uku wajib mata kulia</w:t>
            </w:r>
            <w:r w:rsidR="00B1484D" w:rsidRPr="00935A16">
              <w:rPr>
                <w:rFonts w:ascii="Times New Roman" w:hAnsi="Times New Roman" w:cs="Times New Roman"/>
                <w:sz w:val="20"/>
                <w:szCs w:val="20"/>
              </w:rPr>
              <w:t>h</w:t>
            </w:r>
            <w:r w:rsidR="00585772" w:rsidRPr="00935A16">
              <w:rPr>
                <w:rFonts w:ascii="Times New Roman" w:hAnsi="Times New Roman" w:cs="Times New Roman"/>
                <w:sz w:val="20"/>
                <w:szCs w:val="20"/>
              </w:rPr>
              <w:t>, bacaan umum dan buku pen</w:t>
            </w:r>
            <w:r w:rsidR="00B1484D" w:rsidRPr="00935A16">
              <w:rPr>
                <w:rFonts w:ascii="Times New Roman" w:hAnsi="Times New Roman" w:cs="Times New Roman"/>
                <w:sz w:val="20"/>
                <w:szCs w:val="20"/>
              </w:rPr>
              <w:t>g</w:t>
            </w:r>
            <w:r w:rsidR="00585772" w:rsidRPr="00935A16">
              <w:rPr>
                <w:rFonts w:ascii="Times New Roman" w:hAnsi="Times New Roman" w:cs="Times New Roman"/>
                <w:sz w:val="20"/>
                <w:szCs w:val="20"/>
              </w:rPr>
              <w:t>emban</w:t>
            </w:r>
            <w:r w:rsidR="00B1484D" w:rsidRPr="00935A16">
              <w:rPr>
                <w:rFonts w:ascii="Times New Roman" w:hAnsi="Times New Roman" w:cs="Times New Roman"/>
                <w:sz w:val="20"/>
                <w:szCs w:val="20"/>
              </w:rPr>
              <w:t>g</w:t>
            </w:r>
            <w:r w:rsidR="00585772" w:rsidRPr="00935A16">
              <w:rPr>
                <w:rFonts w:ascii="Times New Roman" w:hAnsi="Times New Roman" w:cs="Times New Roman"/>
                <w:sz w:val="20"/>
                <w:szCs w:val="20"/>
              </w:rPr>
              <w:t>an</w:t>
            </w:r>
          </w:p>
        </w:tc>
        <w:tc>
          <w:tcPr>
            <w:tcW w:w="2471" w:type="dxa"/>
            <w:tcBorders>
              <w:left w:val="nil"/>
              <w:bottom w:val="nil"/>
              <w:right w:val="nil"/>
            </w:tcBorders>
            <w:vAlign w:val="center"/>
          </w:tcPr>
          <w:p w14:paraId="7229129F" w14:textId="17A67934" w:rsidR="00585772" w:rsidRPr="00935A16" w:rsidRDefault="00585772"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 xml:space="preserve">20.754 </w:t>
            </w:r>
          </w:p>
        </w:tc>
      </w:tr>
      <w:tr w:rsidR="00585772" w:rsidRPr="00935A16" w14:paraId="520045FE" w14:textId="77777777" w:rsidTr="00162FA2">
        <w:tc>
          <w:tcPr>
            <w:tcW w:w="4616" w:type="dxa"/>
            <w:tcBorders>
              <w:top w:val="nil"/>
              <w:left w:val="nil"/>
              <w:bottom w:val="nil"/>
              <w:right w:val="nil"/>
            </w:tcBorders>
          </w:tcPr>
          <w:p w14:paraId="2EFBAAAB" w14:textId="72FDBF97" w:rsidR="00585772" w:rsidRPr="00935A16" w:rsidRDefault="00585772"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Buku referensi (kamus, ensiklopedia, bibliografi, katalog, indeks, direktori, handbook/manual statistik, atlas, globe dll)</w:t>
            </w:r>
          </w:p>
        </w:tc>
        <w:tc>
          <w:tcPr>
            <w:tcW w:w="2471" w:type="dxa"/>
            <w:tcBorders>
              <w:top w:val="nil"/>
              <w:left w:val="nil"/>
              <w:bottom w:val="nil"/>
              <w:right w:val="nil"/>
            </w:tcBorders>
            <w:vAlign w:val="center"/>
          </w:tcPr>
          <w:p w14:paraId="07CF3F69" w14:textId="5515993B" w:rsidR="00585772" w:rsidRPr="00935A16" w:rsidRDefault="00585772"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 xml:space="preserve">2.756 </w:t>
            </w:r>
          </w:p>
        </w:tc>
      </w:tr>
      <w:tr w:rsidR="00585772" w:rsidRPr="00935A16" w14:paraId="7061A44D" w14:textId="77777777" w:rsidTr="00162FA2">
        <w:tc>
          <w:tcPr>
            <w:tcW w:w="4616" w:type="dxa"/>
            <w:tcBorders>
              <w:top w:val="nil"/>
              <w:left w:val="nil"/>
              <w:bottom w:val="nil"/>
              <w:right w:val="nil"/>
            </w:tcBorders>
          </w:tcPr>
          <w:p w14:paraId="19642718" w14:textId="26B1D1D6" w:rsidR="00585772" w:rsidRPr="00935A16" w:rsidRDefault="00A57244"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K</w:t>
            </w:r>
            <w:r w:rsidR="00585772" w:rsidRPr="00935A16">
              <w:rPr>
                <w:rFonts w:ascii="Times New Roman" w:hAnsi="Times New Roman" w:cs="Times New Roman"/>
                <w:sz w:val="20"/>
                <w:szCs w:val="20"/>
              </w:rPr>
              <w:t>oleksi khusus (laporan penelitian dan literatur kelabu)</w:t>
            </w:r>
          </w:p>
        </w:tc>
        <w:tc>
          <w:tcPr>
            <w:tcW w:w="2471" w:type="dxa"/>
            <w:tcBorders>
              <w:top w:val="nil"/>
              <w:left w:val="nil"/>
              <w:bottom w:val="nil"/>
              <w:right w:val="nil"/>
            </w:tcBorders>
            <w:vAlign w:val="center"/>
          </w:tcPr>
          <w:p w14:paraId="323C95EB" w14:textId="298E96CA" w:rsidR="00585772" w:rsidRPr="00935A16" w:rsidRDefault="00585772"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 xml:space="preserve">29.922 </w:t>
            </w:r>
          </w:p>
        </w:tc>
      </w:tr>
      <w:tr w:rsidR="00A57244" w:rsidRPr="00935A16" w14:paraId="23F69D71" w14:textId="77777777" w:rsidTr="00162FA2">
        <w:tc>
          <w:tcPr>
            <w:tcW w:w="4616" w:type="dxa"/>
            <w:tcBorders>
              <w:top w:val="nil"/>
              <w:left w:val="nil"/>
              <w:bottom w:val="nil"/>
              <w:right w:val="nil"/>
            </w:tcBorders>
          </w:tcPr>
          <w:p w14:paraId="0E8BFC9D" w14:textId="1519DEBA" w:rsidR="00A57244" w:rsidRPr="00935A16" w:rsidRDefault="00A57244"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Jurnal</w:t>
            </w:r>
          </w:p>
        </w:tc>
        <w:tc>
          <w:tcPr>
            <w:tcW w:w="2471" w:type="dxa"/>
            <w:tcBorders>
              <w:top w:val="nil"/>
              <w:left w:val="nil"/>
              <w:bottom w:val="nil"/>
              <w:right w:val="nil"/>
            </w:tcBorders>
            <w:vAlign w:val="center"/>
          </w:tcPr>
          <w:p w14:paraId="2B66DB45" w14:textId="6647B0A8" w:rsidR="00A57244" w:rsidRPr="00935A16" w:rsidRDefault="00C068C9"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w:t>
            </w:r>
            <w:r w:rsidR="00742E2B" w:rsidRPr="00935A16">
              <w:rPr>
                <w:rFonts w:ascii="Times New Roman" w:hAnsi="Times New Roman" w:cs="Times New Roman"/>
                <w:sz w:val="20"/>
                <w:szCs w:val="20"/>
              </w:rPr>
              <w:t>.054</w:t>
            </w:r>
          </w:p>
        </w:tc>
      </w:tr>
      <w:tr w:rsidR="00A57244" w:rsidRPr="00935A16" w14:paraId="12A7EA19" w14:textId="77777777" w:rsidTr="00162FA2">
        <w:tc>
          <w:tcPr>
            <w:tcW w:w="4616" w:type="dxa"/>
            <w:tcBorders>
              <w:top w:val="nil"/>
              <w:left w:val="nil"/>
              <w:bottom w:val="nil"/>
              <w:right w:val="nil"/>
            </w:tcBorders>
          </w:tcPr>
          <w:p w14:paraId="2C3135A4" w14:textId="18883514" w:rsidR="00A57244" w:rsidRPr="00935A16" w:rsidRDefault="00A57244" w:rsidP="00990649">
            <w:pPr>
              <w:spacing w:after="60"/>
              <w:jc w:val="center"/>
              <w:rPr>
                <w:rFonts w:ascii="Times New Roman" w:hAnsi="Times New Roman" w:cs="Times New Roman"/>
                <w:sz w:val="20"/>
                <w:szCs w:val="20"/>
              </w:rPr>
            </w:pPr>
            <w:r w:rsidRPr="00935A16">
              <w:rPr>
                <w:rFonts w:ascii="Times New Roman" w:hAnsi="Times New Roman" w:cs="Times New Roman"/>
                <w:sz w:val="20"/>
                <w:szCs w:val="20"/>
              </w:rPr>
              <w:t xml:space="preserve">Koleksi lainnya (BI Corner, Asia Foundation, Racmat Djatnika Corner, Said Nursi Corner dan koleksi </w:t>
            </w:r>
            <w:r w:rsidR="00B1484D" w:rsidRPr="00935A16">
              <w:rPr>
                <w:rFonts w:ascii="Times New Roman" w:hAnsi="Times New Roman" w:cs="Times New Roman"/>
                <w:sz w:val="20"/>
                <w:szCs w:val="20"/>
              </w:rPr>
              <w:t>h</w:t>
            </w:r>
            <w:r w:rsidRPr="00935A16">
              <w:rPr>
                <w:rFonts w:ascii="Times New Roman" w:hAnsi="Times New Roman" w:cs="Times New Roman"/>
                <w:sz w:val="20"/>
                <w:szCs w:val="20"/>
              </w:rPr>
              <w:t>iba</w:t>
            </w:r>
            <w:r w:rsidR="00B1484D" w:rsidRPr="00935A16">
              <w:rPr>
                <w:rFonts w:ascii="Times New Roman" w:hAnsi="Times New Roman" w:cs="Times New Roman"/>
                <w:sz w:val="20"/>
                <w:szCs w:val="20"/>
              </w:rPr>
              <w:t>h</w:t>
            </w:r>
            <w:r w:rsidRPr="00935A16">
              <w:rPr>
                <w:rFonts w:ascii="Times New Roman" w:hAnsi="Times New Roman" w:cs="Times New Roman"/>
                <w:sz w:val="20"/>
                <w:szCs w:val="20"/>
              </w:rPr>
              <w:t xml:space="preserve"> Dispusipda Jabar)</w:t>
            </w:r>
          </w:p>
        </w:tc>
        <w:tc>
          <w:tcPr>
            <w:tcW w:w="2471" w:type="dxa"/>
            <w:tcBorders>
              <w:top w:val="nil"/>
              <w:left w:val="nil"/>
              <w:bottom w:val="nil"/>
              <w:right w:val="nil"/>
            </w:tcBorders>
            <w:vAlign w:val="center"/>
          </w:tcPr>
          <w:p w14:paraId="76E38D12" w14:textId="382F0FF3" w:rsidR="00A57244" w:rsidRPr="00935A16" w:rsidRDefault="00742E2B" w:rsidP="00990649">
            <w:pPr>
              <w:spacing w:after="60"/>
              <w:jc w:val="center"/>
              <w:rPr>
                <w:rFonts w:ascii="Times New Roman" w:hAnsi="Times New Roman" w:cs="Times New Roman"/>
                <w:sz w:val="20"/>
                <w:szCs w:val="20"/>
              </w:rPr>
            </w:pPr>
            <w:r w:rsidRPr="00935A16">
              <w:rPr>
                <w:rFonts w:ascii="Times New Roman" w:hAnsi="Times New Roman" w:cs="Times New Roman"/>
                <w:sz w:val="20"/>
                <w:szCs w:val="20"/>
              </w:rPr>
              <w:t>4.182</w:t>
            </w:r>
          </w:p>
        </w:tc>
      </w:tr>
      <w:tr w:rsidR="00585772" w:rsidRPr="00935A16" w14:paraId="348B22C0" w14:textId="77777777" w:rsidTr="00162FA2">
        <w:tc>
          <w:tcPr>
            <w:tcW w:w="4616" w:type="dxa"/>
            <w:tcBorders>
              <w:top w:val="nil"/>
              <w:left w:val="nil"/>
              <w:right w:val="nil"/>
            </w:tcBorders>
          </w:tcPr>
          <w:p w14:paraId="5506CEC6" w14:textId="64CEBBD2" w:rsidR="00585772" w:rsidRPr="00935A16" w:rsidRDefault="00585772"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TOTAL</w:t>
            </w:r>
          </w:p>
        </w:tc>
        <w:tc>
          <w:tcPr>
            <w:tcW w:w="2471" w:type="dxa"/>
            <w:tcBorders>
              <w:top w:val="nil"/>
              <w:left w:val="nil"/>
              <w:right w:val="nil"/>
            </w:tcBorders>
            <w:vAlign w:val="center"/>
          </w:tcPr>
          <w:p w14:paraId="01377240" w14:textId="5E66174F" w:rsidR="00585772" w:rsidRPr="00935A16" w:rsidRDefault="00585772"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5</w:t>
            </w:r>
            <w:r w:rsidR="00742E2B" w:rsidRPr="00935A16">
              <w:rPr>
                <w:rFonts w:ascii="Times New Roman" w:hAnsi="Times New Roman" w:cs="Times New Roman"/>
                <w:b/>
                <w:bCs/>
                <w:sz w:val="20"/>
                <w:szCs w:val="20"/>
              </w:rPr>
              <w:t>9.104</w:t>
            </w:r>
          </w:p>
        </w:tc>
      </w:tr>
      <w:bookmarkEnd w:id="74"/>
    </w:tbl>
    <w:p w14:paraId="177F523B" w14:textId="77777777" w:rsidR="00B70FBC" w:rsidRPr="00935A16" w:rsidRDefault="00B70FBC" w:rsidP="00772CB1">
      <w:pPr>
        <w:jc w:val="both"/>
        <w:rPr>
          <w:rFonts w:ascii="Times New Roman" w:hAnsi="Times New Roman" w:cs="Times New Roman"/>
          <w:sz w:val="20"/>
          <w:szCs w:val="20"/>
        </w:rPr>
      </w:pPr>
    </w:p>
    <w:p w14:paraId="077B031B" w14:textId="2797CE49" w:rsidR="00042D5C" w:rsidRPr="00906AE5" w:rsidRDefault="00B1484D" w:rsidP="00D4380A">
      <w:pPr>
        <w:spacing w:after="120" w:line="240" w:lineRule="auto"/>
        <w:ind w:firstLine="720"/>
        <w:jc w:val="both"/>
        <w:rPr>
          <w:rFonts w:ascii="Times New Roman" w:hAnsi="Times New Roman" w:cs="Times New Roman"/>
          <w:sz w:val="24"/>
          <w:szCs w:val="24"/>
        </w:rPr>
      </w:pPr>
      <w:r w:rsidRPr="00906AE5">
        <w:rPr>
          <w:rFonts w:ascii="Times New Roman" w:hAnsi="Times New Roman" w:cs="Times New Roman"/>
          <w:sz w:val="24"/>
          <w:szCs w:val="24"/>
        </w:rPr>
        <w:lastRenderedPageBreak/>
        <w:t>K</w:t>
      </w:r>
      <w:r w:rsidR="006633F4" w:rsidRPr="00906AE5">
        <w:rPr>
          <w:rFonts w:ascii="Times New Roman" w:hAnsi="Times New Roman" w:cs="Times New Roman"/>
          <w:sz w:val="24"/>
          <w:szCs w:val="24"/>
        </w:rPr>
        <w:t xml:space="preserve">oleksi audio visual </w:t>
      </w:r>
      <w:r w:rsidR="008C2E35" w:rsidRPr="00906AE5">
        <w:rPr>
          <w:rFonts w:ascii="Times New Roman" w:hAnsi="Times New Roman" w:cs="Times New Roman"/>
          <w:sz w:val="24"/>
          <w:szCs w:val="24"/>
        </w:rPr>
        <w:t>yan</w:t>
      </w:r>
      <w:r w:rsidR="00D02818" w:rsidRPr="00906AE5">
        <w:rPr>
          <w:rFonts w:ascii="Times New Roman" w:hAnsi="Times New Roman" w:cs="Times New Roman"/>
          <w:sz w:val="24"/>
          <w:szCs w:val="24"/>
        </w:rPr>
        <w:t>g</w:t>
      </w:r>
      <w:r w:rsidR="008C2E35" w:rsidRPr="00906AE5">
        <w:rPr>
          <w:rFonts w:ascii="Times New Roman" w:hAnsi="Times New Roman" w:cs="Times New Roman"/>
          <w:sz w:val="24"/>
          <w:szCs w:val="24"/>
        </w:rPr>
        <w:t xml:space="preserve"> terdiri dari CD, DVD, kaset, video kaset, dan mikrofilm</w:t>
      </w:r>
      <w:r w:rsidR="006633F4" w:rsidRPr="00906AE5">
        <w:rPr>
          <w:rFonts w:ascii="Times New Roman" w:hAnsi="Times New Roman" w:cs="Times New Roman"/>
          <w:sz w:val="24"/>
          <w:szCs w:val="24"/>
        </w:rPr>
        <w:t xml:space="preserve"> seluru</w:t>
      </w:r>
      <w:r w:rsidRPr="00906AE5">
        <w:rPr>
          <w:rFonts w:ascii="Times New Roman" w:hAnsi="Times New Roman" w:cs="Times New Roman"/>
          <w:sz w:val="24"/>
          <w:szCs w:val="24"/>
        </w:rPr>
        <w:t>h</w:t>
      </w:r>
      <w:r w:rsidR="006633F4" w:rsidRPr="00906AE5">
        <w:rPr>
          <w:rFonts w:ascii="Times New Roman" w:hAnsi="Times New Roman" w:cs="Times New Roman"/>
          <w:sz w:val="24"/>
          <w:szCs w:val="24"/>
        </w:rPr>
        <w:t xml:space="preserve">nya </w:t>
      </w:r>
      <w:r w:rsidR="00B82C55" w:rsidRPr="00906AE5">
        <w:rPr>
          <w:rFonts w:ascii="Times New Roman" w:hAnsi="Times New Roman" w:cs="Times New Roman"/>
          <w:sz w:val="24"/>
          <w:szCs w:val="24"/>
        </w:rPr>
        <w:t>berjumla</w:t>
      </w:r>
      <w:r w:rsidRPr="00906AE5">
        <w:rPr>
          <w:rFonts w:ascii="Times New Roman" w:hAnsi="Times New Roman" w:cs="Times New Roman"/>
          <w:sz w:val="24"/>
          <w:szCs w:val="24"/>
        </w:rPr>
        <w:t>h</w:t>
      </w:r>
      <w:r w:rsidR="00B82C55" w:rsidRPr="00906AE5">
        <w:rPr>
          <w:rFonts w:ascii="Times New Roman" w:hAnsi="Times New Roman" w:cs="Times New Roman"/>
          <w:sz w:val="24"/>
          <w:szCs w:val="24"/>
        </w:rPr>
        <w:t xml:space="preserve"> </w:t>
      </w:r>
      <w:r w:rsidR="006633F4" w:rsidRPr="00906AE5">
        <w:rPr>
          <w:rFonts w:ascii="Times New Roman" w:hAnsi="Times New Roman" w:cs="Times New Roman"/>
          <w:sz w:val="24"/>
          <w:szCs w:val="24"/>
        </w:rPr>
        <w:t xml:space="preserve">1.052 judul. </w:t>
      </w:r>
      <w:r w:rsidR="004A21F1" w:rsidRPr="00906AE5">
        <w:rPr>
          <w:rFonts w:ascii="Times New Roman" w:hAnsi="Times New Roman" w:cs="Times New Roman"/>
          <w:sz w:val="24"/>
          <w:szCs w:val="24"/>
        </w:rPr>
        <w:t>Adapun jumla</w:t>
      </w:r>
      <w:r w:rsidR="007C74A1" w:rsidRPr="00906AE5">
        <w:rPr>
          <w:rFonts w:ascii="Times New Roman" w:hAnsi="Times New Roman" w:cs="Times New Roman"/>
          <w:sz w:val="24"/>
          <w:szCs w:val="24"/>
        </w:rPr>
        <w:t>h</w:t>
      </w:r>
      <w:r w:rsidR="004A21F1" w:rsidRPr="00906AE5">
        <w:rPr>
          <w:rFonts w:ascii="Times New Roman" w:hAnsi="Times New Roman" w:cs="Times New Roman"/>
          <w:sz w:val="24"/>
          <w:szCs w:val="24"/>
        </w:rPr>
        <w:t xml:space="preserve"> jurnal ilmia</w:t>
      </w:r>
      <w:r w:rsidR="007C74A1" w:rsidRPr="00906AE5">
        <w:rPr>
          <w:rFonts w:ascii="Times New Roman" w:hAnsi="Times New Roman" w:cs="Times New Roman"/>
          <w:sz w:val="24"/>
          <w:szCs w:val="24"/>
        </w:rPr>
        <w:t>h</w:t>
      </w:r>
      <w:r w:rsidR="004A21F1" w:rsidRPr="00906AE5">
        <w:rPr>
          <w:rFonts w:ascii="Times New Roman" w:hAnsi="Times New Roman" w:cs="Times New Roman"/>
          <w:sz w:val="24"/>
          <w:szCs w:val="24"/>
        </w:rPr>
        <w:t xml:space="preserve"> yan</w:t>
      </w:r>
      <w:r w:rsidR="007C74A1" w:rsidRPr="00906AE5">
        <w:rPr>
          <w:rFonts w:ascii="Times New Roman" w:hAnsi="Times New Roman" w:cs="Times New Roman"/>
          <w:sz w:val="24"/>
          <w:szCs w:val="24"/>
        </w:rPr>
        <w:t>g</w:t>
      </w:r>
      <w:r w:rsidR="004A21F1" w:rsidRPr="00906AE5">
        <w:rPr>
          <w:rFonts w:ascii="Times New Roman" w:hAnsi="Times New Roman" w:cs="Times New Roman"/>
          <w:sz w:val="24"/>
          <w:szCs w:val="24"/>
        </w:rPr>
        <w:t xml:space="preserve"> dilan</w:t>
      </w:r>
      <w:r w:rsidR="007C74A1" w:rsidRPr="00906AE5">
        <w:rPr>
          <w:rFonts w:ascii="Times New Roman" w:hAnsi="Times New Roman" w:cs="Times New Roman"/>
          <w:sz w:val="24"/>
          <w:szCs w:val="24"/>
        </w:rPr>
        <w:t>gg</w:t>
      </w:r>
      <w:r w:rsidR="004A21F1" w:rsidRPr="00906AE5">
        <w:rPr>
          <w:rFonts w:ascii="Times New Roman" w:hAnsi="Times New Roman" w:cs="Times New Roman"/>
          <w:sz w:val="24"/>
          <w:szCs w:val="24"/>
        </w:rPr>
        <w:t>an berjumla</w:t>
      </w:r>
      <w:r w:rsidR="007C74A1" w:rsidRPr="00906AE5">
        <w:rPr>
          <w:rFonts w:ascii="Times New Roman" w:hAnsi="Times New Roman" w:cs="Times New Roman"/>
          <w:sz w:val="24"/>
          <w:szCs w:val="24"/>
        </w:rPr>
        <w:t>h</w:t>
      </w:r>
      <w:r w:rsidR="004A21F1" w:rsidRPr="00906AE5">
        <w:rPr>
          <w:rFonts w:ascii="Times New Roman" w:hAnsi="Times New Roman" w:cs="Times New Roman"/>
          <w:sz w:val="24"/>
          <w:szCs w:val="24"/>
        </w:rPr>
        <w:t xml:space="preserve"> 4-5 judul jurnal per pro</w:t>
      </w:r>
      <w:r w:rsidR="007C74A1" w:rsidRPr="00906AE5">
        <w:rPr>
          <w:rFonts w:ascii="Times New Roman" w:hAnsi="Times New Roman" w:cs="Times New Roman"/>
          <w:sz w:val="24"/>
          <w:szCs w:val="24"/>
        </w:rPr>
        <w:t>g</w:t>
      </w:r>
      <w:r w:rsidR="004A21F1" w:rsidRPr="00906AE5">
        <w:rPr>
          <w:rFonts w:ascii="Times New Roman" w:hAnsi="Times New Roman" w:cs="Times New Roman"/>
          <w:sz w:val="24"/>
          <w:szCs w:val="24"/>
        </w:rPr>
        <w:t xml:space="preserve">ram studi. </w:t>
      </w:r>
      <w:r w:rsidR="00F650A0" w:rsidRPr="00906AE5">
        <w:rPr>
          <w:rFonts w:ascii="Times New Roman" w:hAnsi="Times New Roman" w:cs="Times New Roman"/>
          <w:sz w:val="24"/>
          <w:szCs w:val="24"/>
        </w:rPr>
        <w:t>Koleksi elektronik (</w:t>
      </w:r>
      <w:r w:rsidR="00F650A0" w:rsidRPr="00906AE5">
        <w:rPr>
          <w:rFonts w:ascii="Times New Roman" w:hAnsi="Times New Roman" w:cs="Times New Roman"/>
          <w:i/>
          <w:iCs/>
          <w:sz w:val="24"/>
          <w:szCs w:val="24"/>
        </w:rPr>
        <w:t>e-resources</w:t>
      </w:r>
      <w:r w:rsidR="00F650A0" w:rsidRPr="00906AE5">
        <w:rPr>
          <w:rFonts w:ascii="Times New Roman" w:hAnsi="Times New Roman" w:cs="Times New Roman"/>
          <w:sz w:val="24"/>
          <w:szCs w:val="24"/>
        </w:rPr>
        <w:t xml:space="preserve">) </w:t>
      </w:r>
      <w:r w:rsidR="004A21F1" w:rsidRPr="00906AE5">
        <w:rPr>
          <w:rFonts w:ascii="Times New Roman" w:hAnsi="Times New Roman" w:cs="Times New Roman"/>
          <w:sz w:val="24"/>
          <w:szCs w:val="24"/>
        </w:rPr>
        <w:t>seba</w:t>
      </w:r>
      <w:r w:rsidR="007C74A1" w:rsidRPr="00906AE5">
        <w:rPr>
          <w:rFonts w:ascii="Times New Roman" w:hAnsi="Times New Roman" w:cs="Times New Roman"/>
          <w:sz w:val="24"/>
          <w:szCs w:val="24"/>
        </w:rPr>
        <w:t>gia</w:t>
      </w:r>
      <w:r w:rsidR="004A21F1" w:rsidRPr="00906AE5">
        <w:rPr>
          <w:rFonts w:ascii="Times New Roman" w:hAnsi="Times New Roman" w:cs="Times New Roman"/>
          <w:sz w:val="24"/>
          <w:szCs w:val="24"/>
        </w:rPr>
        <w:t xml:space="preserve">n besar berasal dari </w:t>
      </w:r>
      <w:r w:rsidR="004A21F1" w:rsidRPr="00906AE5">
        <w:rPr>
          <w:rFonts w:ascii="Times New Roman" w:hAnsi="Times New Roman" w:cs="Times New Roman"/>
          <w:i/>
          <w:iCs/>
          <w:sz w:val="24"/>
          <w:szCs w:val="24"/>
        </w:rPr>
        <w:t xml:space="preserve">database </w:t>
      </w:r>
      <w:r w:rsidR="004A21F1" w:rsidRPr="00906AE5">
        <w:rPr>
          <w:rFonts w:ascii="Times New Roman" w:hAnsi="Times New Roman" w:cs="Times New Roman"/>
          <w:sz w:val="24"/>
          <w:szCs w:val="24"/>
        </w:rPr>
        <w:t>yan</w:t>
      </w:r>
      <w:r w:rsidR="007C74A1" w:rsidRPr="00906AE5">
        <w:rPr>
          <w:rFonts w:ascii="Times New Roman" w:hAnsi="Times New Roman" w:cs="Times New Roman"/>
          <w:sz w:val="24"/>
          <w:szCs w:val="24"/>
        </w:rPr>
        <w:t>g</w:t>
      </w:r>
      <w:r w:rsidR="004A21F1" w:rsidRPr="00906AE5">
        <w:rPr>
          <w:rFonts w:ascii="Times New Roman" w:hAnsi="Times New Roman" w:cs="Times New Roman"/>
          <w:sz w:val="24"/>
          <w:szCs w:val="24"/>
        </w:rPr>
        <w:t xml:space="preserve"> dilan</w:t>
      </w:r>
      <w:r w:rsidR="007C74A1" w:rsidRPr="00906AE5">
        <w:rPr>
          <w:rFonts w:ascii="Times New Roman" w:hAnsi="Times New Roman" w:cs="Times New Roman"/>
          <w:sz w:val="24"/>
          <w:szCs w:val="24"/>
        </w:rPr>
        <w:t>gg</w:t>
      </w:r>
      <w:r w:rsidR="004A21F1" w:rsidRPr="00906AE5">
        <w:rPr>
          <w:rFonts w:ascii="Times New Roman" w:hAnsi="Times New Roman" w:cs="Times New Roman"/>
          <w:sz w:val="24"/>
          <w:szCs w:val="24"/>
        </w:rPr>
        <w:t>an ole</w:t>
      </w:r>
      <w:r w:rsidR="007C74A1" w:rsidRPr="00906AE5">
        <w:rPr>
          <w:rFonts w:ascii="Times New Roman" w:hAnsi="Times New Roman" w:cs="Times New Roman"/>
          <w:sz w:val="24"/>
          <w:szCs w:val="24"/>
        </w:rPr>
        <w:t>h</w:t>
      </w:r>
      <w:r w:rsidR="004A21F1" w:rsidRPr="00906AE5">
        <w:rPr>
          <w:rFonts w:ascii="Times New Roman" w:hAnsi="Times New Roman" w:cs="Times New Roman"/>
          <w:sz w:val="24"/>
          <w:szCs w:val="24"/>
        </w:rPr>
        <w:t xml:space="preserve"> perpustakaan yan</w:t>
      </w:r>
      <w:r w:rsidR="007C74A1" w:rsidRPr="00906AE5">
        <w:rPr>
          <w:rFonts w:ascii="Times New Roman" w:hAnsi="Times New Roman" w:cs="Times New Roman"/>
          <w:sz w:val="24"/>
          <w:szCs w:val="24"/>
        </w:rPr>
        <w:t>g</w:t>
      </w:r>
      <w:r w:rsidR="004A21F1" w:rsidRPr="00906AE5">
        <w:rPr>
          <w:rFonts w:ascii="Times New Roman" w:hAnsi="Times New Roman" w:cs="Times New Roman"/>
          <w:sz w:val="24"/>
          <w:szCs w:val="24"/>
        </w:rPr>
        <w:t xml:space="preserve"> di</w:t>
      </w:r>
      <w:r w:rsidR="007C74A1" w:rsidRPr="00906AE5">
        <w:rPr>
          <w:rFonts w:ascii="Times New Roman" w:hAnsi="Times New Roman" w:cs="Times New Roman"/>
          <w:sz w:val="24"/>
          <w:szCs w:val="24"/>
        </w:rPr>
        <w:t>g</w:t>
      </w:r>
      <w:r w:rsidR="004A21F1" w:rsidRPr="00906AE5">
        <w:rPr>
          <w:rFonts w:ascii="Times New Roman" w:hAnsi="Times New Roman" w:cs="Times New Roman"/>
          <w:sz w:val="24"/>
          <w:szCs w:val="24"/>
        </w:rPr>
        <w:t>unakan ole</w:t>
      </w:r>
      <w:r w:rsidR="007C74A1" w:rsidRPr="00906AE5">
        <w:rPr>
          <w:rFonts w:ascii="Times New Roman" w:hAnsi="Times New Roman" w:cs="Times New Roman"/>
          <w:sz w:val="24"/>
          <w:szCs w:val="24"/>
        </w:rPr>
        <w:t>h</w:t>
      </w:r>
      <w:r w:rsidR="004A21F1" w:rsidRPr="00906AE5">
        <w:rPr>
          <w:rFonts w:ascii="Times New Roman" w:hAnsi="Times New Roman" w:cs="Times New Roman"/>
          <w:sz w:val="24"/>
          <w:szCs w:val="24"/>
        </w:rPr>
        <w:t xml:space="preserve"> seluru</w:t>
      </w:r>
      <w:r w:rsidR="007C74A1" w:rsidRPr="00906AE5">
        <w:rPr>
          <w:rFonts w:ascii="Times New Roman" w:hAnsi="Times New Roman" w:cs="Times New Roman"/>
          <w:sz w:val="24"/>
          <w:szCs w:val="24"/>
        </w:rPr>
        <w:t>h</w:t>
      </w:r>
      <w:r w:rsidR="004A21F1" w:rsidRPr="00906AE5">
        <w:rPr>
          <w:rFonts w:ascii="Times New Roman" w:hAnsi="Times New Roman" w:cs="Times New Roman"/>
          <w:sz w:val="24"/>
          <w:szCs w:val="24"/>
        </w:rPr>
        <w:t xml:space="preserve"> pro</w:t>
      </w:r>
      <w:r w:rsidR="007C74A1" w:rsidRPr="00906AE5">
        <w:rPr>
          <w:rFonts w:ascii="Times New Roman" w:hAnsi="Times New Roman" w:cs="Times New Roman"/>
          <w:sz w:val="24"/>
          <w:szCs w:val="24"/>
        </w:rPr>
        <w:t>g</w:t>
      </w:r>
      <w:r w:rsidR="004A21F1" w:rsidRPr="00906AE5">
        <w:rPr>
          <w:rFonts w:ascii="Times New Roman" w:hAnsi="Times New Roman" w:cs="Times New Roman"/>
          <w:sz w:val="24"/>
          <w:szCs w:val="24"/>
        </w:rPr>
        <w:t>ram studi yan</w:t>
      </w:r>
      <w:r w:rsidR="007C74A1" w:rsidRPr="00906AE5">
        <w:rPr>
          <w:rFonts w:ascii="Times New Roman" w:hAnsi="Times New Roman" w:cs="Times New Roman"/>
          <w:sz w:val="24"/>
          <w:szCs w:val="24"/>
        </w:rPr>
        <w:t>g</w:t>
      </w:r>
      <w:r w:rsidR="004A21F1" w:rsidRPr="00906AE5">
        <w:rPr>
          <w:rFonts w:ascii="Times New Roman" w:hAnsi="Times New Roman" w:cs="Times New Roman"/>
          <w:sz w:val="24"/>
          <w:szCs w:val="24"/>
        </w:rPr>
        <w:t xml:space="preserve"> ada di lin</w:t>
      </w:r>
      <w:r w:rsidR="007C74A1" w:rsidRPr="00906AE5">
        <w:rPr>
          <w:rFonts w:ascii="Times New Roman" w:hAnsi="Times New Roman" w:cs="Times New Roman"/>
          <w:sz w:val="24"/>
          <w:szCs w:val="24"/>
        </w:rPr>
        <w:t>g</w:t>
      </w:r>
      <w:r w:rsidR="004A21F1" w:rsidRPr="00906AE5">
        <w:rPr>
          <w:rFonts w:ascii="Times New Roman" w:hAnsi="Times New Roman" w:cs="Times New Roman"/>
          <w:sz w:val="24"/>
          <w:szCs w:val="24"/>
        </w:rPr>
        <w:t>kun</w:t>
      </w:r>
      <w:r w:rsidR="007C74A1" w:rsidRPr="00906AE5">
        <w:rPr>
          <w:rFonts w:ascii="Times New Roman" w:hAnsi="Times New Roman" w:cs="Times New Roman"/>
          <w:sz w:val="24"/>
          <w:szCs w:val="24"/>
        </w:rPr>
        <w:t>g</w:t>
      </w:r>
      <w:r w:rsidR="004A21F1" w:rsidRPr="00906AE5">
        <w:rPr>
          <w:rFonts w:ascii="Times New Roman" w:hAnsi="Times New Roman" w:cs="Times New Roman"/>
          <w:sz w:val="24"/>
          <w:szCs w:val="24"/>
        </w:rPr>
        <w:t>an per</w:t>
      </w:r>
      <w:r w:rsidR="007C74A1" w:rsidRPr="00906AE5">
        <w:rPr>
          <w:rFonts w:ascii="Times New Roman" w:hAnsi="Times New Roman" w:cs="Times New Roman"/>
          <w:sz w:val="24"/>
          <w:szCs w:val="24"/>
        </w:rPr>
        <w:t>g</w:t>
      </w:r>
      <w:r w:rsidR="004A21F1" w:rsidRPr="00906AE5">
        <w:rPr>
          <w:rFonts w:ascii="Times New Roman" w:hAnsi="Times New Roman" w:cs="Times New Roman"/>
          <w:sz w:val="24"/>
          <w:szCs w:val="24"/>
        </w:rPr>
        <w:t>uruan tin</w:t>
      </w:r>
      <w:r w:rsidR="007C74A1" w:rsidRPr="00906AE5">
        <w:rPr>
          <w:rFonts w:ascii="Times New Roman" w:hAnsi="Times New Roman" w:cs="Times New Roman"/>
          <w:sz w:val="24"/>
          <w:szCs w:val="24"/>
        </w:rPr>
        <w:t>gg</w:t>
      </w:r>
      <w:r w:rsidR="004A21F1" w:rsidRPr="00906AE5">
        <w:rPr>
          <w:rFonts w:ascii="Times New Roman" w:hAnsi="Times New Roman" w:cs="Times New Roman"/>
          <w:sz w:val="24"/>
          <w:szCs w:val="24"/>
        </w:rPr>
        <w:t>i. Untuk majala</w:t>
      </w:r>
      <w:r w:rsidR="007C74A1" w:rsidRPr="00906AE5">
        <w:rPr>
          <w:rFonts w:ascii="Times New Roman" w:hAnsi="Times New Roman" w:cs="Times New Roman"/>
          <w:sz w:val="24"/>
          <w:szCs w:val="24"/>
        </w:rPr>
        <w:t>h</w:t>
      </w:r>
      <w:r w:rsidR="004A21F1" w:rsidRPr="00906AE5">
        <w:rPr>
          <w:rFonts w:ascii="Times New Roman" w:hAnsi="Times New Roman" w:cs="Times New Roman"/>
          <w:sz w:val="24"/>
          <w:szCs w:val="24"/>
        </w:rPr>
        <w:t xml:space="preserve"> ilmia</w:t>
      </w:r>
      <w:r w:rsidR="00263BCF" w:rsidRPr="00906AE5">
        <w:rPr>
          <w:rFonts w:ascii="Times New Roman" w:hAnsi="Times New Roman" w:cs="Times New Roman"/>
          <w:sz w:val="24"/>
          <w:szCs w:val="24"/>
        </w:rPr>
        <w:t>h</w:t>
      </w:r>
      <w:r w:rsidR="004A21F1" w:rsidRPr="00906AE5">
        <w:rPr>
          <w:rFonts w:ascii="Times New Roman" w:hAnsi="Times New Roman" w:cs="Times New Roman"/>
          <w:sz w:val="24"/>
          <w:szCs w:val="24"/>
        </w:rPr>
        <w:t xml:space="preserve"> populer dan surat kabar, perpustakaan tela</w:t>
      </w:r>
      <w:r w:rsidR="00263BCF" w:rsidRPr="00906AE5">
        <w:rPr>
          <w:rFonts w:ascii="Times New Roman" w:hAnsi="Times New Roman" w:cs="Times New Roman"/>
          <w:sz w:val="24"/>
          <w:szCs w:val="24"/>
        </w:rPr>
        <w:t>h</w:t>
      </w:r>
      <w:r w:rsidR="004A21F1" w:rsidRPr="00906AE5">
        <w:rPr>
          <w:rFonts w:ascii="Times New Roman" w:hAnsi="Times New Roman" w:cs="Times New Roman"/>
          <w:sz w:val="24"/>
          <w:szCs w:val="24"/>
        </w:rPr>
        <w:t xml:space="preserve"> melan</w:t>
      </w:r>
      <w:r w:rsidR="00263BCF" w:rsidRPr="00906AE5">
        <w:rPr>
          <w:rFonts w:ascii="Times New Roman" w:hAnsi="Times New Roman" w:cs="Times New Roman"/>
          <w:sz w:val="24"/>
          <w:szCs w:val="24"/>
        </w:rPr>
        <w:t>gg</w:t>
      </w:r>
      <w:r w:rsidR="004A21F1" w:rsidRPr="00906AE5">
        <w:rPr>
          <w:rFonts w:ascii="Times New Roman" w:hAnsi="Times New Roman" w:cs="Times New Roman"/>
          <w:sz w:val="24"/>
          <w:szCs w:val="24"/>
        </w:rPr>
        <w:t>an sejumla</w:t>
      </w:r>
      <w:r w:rsidR="00263BCF" w:rsidRPr="00906AE5">
        <w:rPr>
          <w:rFonts w:ascii="Times New Roman" w:hAnsi="Times New Roman" w:cs="Times New Roman"/>
          <w:sz w:val="24"/>
          <w:szCs w:val="24"/>
        </w:rPr>
        <w:t>h</w:t>
      </w:r>
      <w:r w:rsidR="004A21F1" w:rsidRPr="00906AE5">
        <w:rPr>
          <w:rFonts w:ascii="Times New Roman" w:hAnsi="Times New Roman" w:cs="Times New Roman"/>
          <w:sz w:val="24"/>
          <w:szCs w:val="24"/>
        </w:rPr>
        <w:t xml:space="preserve"> majala</w:t>
      </w:r>
      <w:r w:rsidR="00263BCF" w:rsidRPr="00906AE5">
        <w:rPr>
          <w:rFonts w:ascii="Times New Roman" w:hAnsi="Times New Roman" w:cs="Times New Roman"/>
          <w:sz w:val="24"/>
          <w:szCs w:val="24"/>
        </w:rPr>
        <w:t>h</w:t>
      </w:r>
      <w:r w:rsidR="004A21F1" w:rsidRPr="00906AE5">
        <w:rPr>
          <w:rFonts w:ascii="Times New Roman" w:hAnsi="Times New Roman" w:cs="Times New Roman"/>
          <w:sz w:val="24"/>
          <w:szCs w:val="24"/>
        </w:rPr>
        <w:t xml:space="preserve"> dan surat kabar </w:t>
      </w:r>
      <w:r w:rsidR="002253F7" w:rsidRPr="00906AE5">
        <w:rPr>
          <w:rFonts w:ascii="Times New Roman" w:hAnsi="Times New Roman" w:cs="Times New Roman"/>
          <w:sz w:val="24"/>
          <w:szCs w:val="24"/>
        </w:rPr>
        <w:t xml:space="preserve">dalam format cetak </w:t>
      </w:r>
      <w:r w:rsidR="00906AE5" w:rsidRPr="00906AE5">
        <w:rPr>
          <w:rFonts w:ascii="Times New Roman" w:hAnsi="Times New Roman" w:cs="Times New Roman"/>
          <w:sz w:val="24"/>
          <w:szCs w:val="24"/>
        </w:rPr>
        <w:t>masing-masing berjumlah 6 judul.</w:t>
      </w:r>
    </w:p>
    <w:p w14:paraId="6978E15B" w14:textId="27DB8281" w:rsidR="00D4380A" w:rsidRPr="00906AE5" w:rsidRDefault="00B92142" w:rsidP="00E20E7C">
      <w:pPr>
        <w:spacing w:after="120" w:line="240" w:lineRule="auto"/>
        <w:ind w:firstLine="720"/>
        <w:jc w:val="both"/>
        <w:rPr>
          <w:rFonts w:ascii="Times New Roman" w:hAnsi="Times New Roman" w:cs="Times New Roman"/>
          <w:sz w:val="24"/>
          <w:szCs w:val="24"/>
        </w:rPr>
      </w:pPr>
      <w:r w:rsidRPr="00906AE5">
        <w:rPr>
          <w:rFonts w:ascii="Times New Roman" w:hAnsi="Times New Roman" w:cs="Times New Roman"/>
          <w:sz w:val="24"/>
          <w:szCs w:val="24"/>
        </w:rPr>
        <w:t xml:space="preserve">Perpustakaan UIN Sunan </w:t>
      </w:r>
      <w:r w:rsidR="0069431A" w:rsidRPr="00906AE5">
        <w:rPr>
          <w:rFonts w:ascii="Times New Roman" w:hAnsi="Times New Roman" w:cs="Times New Roman"/>
          <w:sz w:val="24"/>
          <w:szCs w:val="24"/>
        </w:rPr>
        <w:t>G</w:t>
      </w:r>
      <w:r w:rsidRPr="00906AE5">
        <w:rPr>
          <w:rFonts w:ascii="Times New Roman" w:hAnsi="Times New Roman" w:cs="Times New Roman"/>
          <w:sz w:val="24"/>
          <w:szCs w:val="24"/>
        </w:rPr>
        <w:t>unun Djati Bandun</w:t>
      </w:r>
      <w:r w:rsidR="0069431A" w:rsidRPr="00906AE5">
        <w:rPr>
          <w:rFonts w:ascii="Times New Roman" w:hAnsi="Times New Roman" w:cs="Times New Roman"/>
          <w:sz w:val="24"/>
          <w:szCs w:val="24"/>
        </w:rPr>
        <w:t>g</w:t>
      </w:r>
      <w:r w:rsidRPr="00906AE5">
        <w:rPr>
          <w:rFonts w:ascii="Times New Roman" w:hAnsi="Times New Roman" w:cs="Times New Roman"/>
          <w:sz w:val="24"/>
          <w:szCs w:val="24"/>
        </w:rPr>
        <w:t xml:space="preserve"> tela</w:t>
      </w:r>
      <w:r w:rsidR="0069431A" w:rsidRPr="00906AE5">
        <w:rPr>
          <w:rFonts w:ascii="Times New Roman" w:hAnsi="Times New Roman" w:cs="Times New Roman"/>
          <w:sz w:val="24"/>
          <w:szCs w:val="24"/>
        </w:rPr>
        <w:t>h</w:t>
      </w:r>
      <w:r w:rsidRPr="00906AE5">
        <w:rPr>
          <w:rFonts w:ascii="Times New Roman" w:hAnsi="Times New Roman" w:cs="Times New Roman"/>
          <w:sz w:val="24"/>
          <w:szCs w:val="24"/>
        </w:rPr>
        <w:t xml:space="preserve"> men</w:t>
      </w:r>
      <w:r w:rsidR="0069431A" w:rsidRPr="00906AE5">
        <w:rPr>
          <w:rFonts w:ascii="Times New Roman" w:hAnsi="Times New Roman" w:cs="Times New Roman"/>
          <w:sz w:val="24"/>
          <w:szCs w:val="24"/>
        </w:rPr>
        <w:t>gh</w:t>
      </w:r>
      <w:r w:rsidRPr="00906AE5">
        <w:rPr>
          <w:rFonts w:ascii="Times New Roman" w:hAnsi="Times New Roman" w:cs="Times New Roman"/>
          <w:sz w:val="24"/>
          <w:szCs w:val="24"/>
        </w:rPr>
        <w:t>impun seluru</w:t>
      </w:r>
      <w:r w:rsidR="0069431A" w:rsidRPr="00906AE5">
        <w:rPr>
          <w:rFonts w:ascii="Times New Roman" w:hAnsi="Times New Roman" w:cs="Times New Roman"/>
          <w:sz w:val="24"/>
          <w:szCs w:val="24"/>
        </w:rPr>
        <w:t>h</w:t>
      </w:r>
      <w:r w:rsidRPr="00906AE5">
        <w:rPr>
          <w:rFonts w:ascii="Times New Roman" w:hAnsi="Times New Roman" w:cs="Times New Roman"/>
          <w:sz w:val="24"/>
          <w:szCs w:val="24"/>
        </w:rPr>
        <w:t xml:space="preserve"> koleksi muatan lokal (</w:t>
      </w:r>
      <w:r w:rsidRPr="00906AE5">
        <w:rPr>
          <w:rFonts w:ascii="Times New Roman" w:hAnsi="Times New Roman" w:cs="Times New Roman"/>
          <w:i/>
          <w:iCs/>
          <w:sz w:val="24"/>
          <w:szCs w:val="24"/>
        </w:rPr>
        <w:t>local content</w:t>
      </w:r>
      <w:r w:rsidRPr="00906AE5">
        <w:rPr>
          <w:rFonts w:ascii="Times New Roman" w:hAnsi="Times New Roman" w:cs="Times New Roman"/>
          <w:sz w:val="24"/>
          <w:szCs w:val="24"/>
        </w:rPr>
        <w:t>) yan</w:t>
      </w:r>
      <w:r w:rsidR="0069431A" w:rsidRPr="00906AE5">
        <w:rPr>
          <w:rFonts w:ascii="Times New Roman" w:hAnsi="Times New Roman" w:cs="Times New Roman"/>
          <w:sz w:val="24"/>
          <w:szCs w:val="24"/>
        </w:rPr>
        <w:t>g</w:t>
      </w:r>
      <w:r w:rsidRPr="00906AE5">
        <w:rPr>
          <w:rFonts w:ascii="Times New Roman" w:hAnsi="Times New Roman" w:cs="Times New Roman"/>
          <w:sz w:val="24"/>
          <w:szCs w:val="24"/>
        </w:rPr>
        <w:t xml:space="preserve"> </w:t>
      </w:r>
      <w:r w:rsidR="00F650A0" w:rsidRPr="00906AE5">
        <w:rPr>
          <w:rFonts w:ascii="Times New Roman" w:hAnsi="Times New Roman" w:cs="Times New Roman"/>
          <w:sz w:val="24"/>
          <w:szCs w:val="24"/>
        </w:rPr>
        <w:t xml:space="preserve">terimpun dalam repositori. Muatan lokal </w:t>
      </w:r>
      <w:r w:rsidRPr="00906AE5">
        <w:rPr>
          <w:rFonts w:ascii="Times New Roman" w:hAnsi="Times New Roman" w:cs="Times New Roman"/>
          <w:sz w:val="24"/>
          <w:szCs w:val="24"/>
        </w:rPr>
        <w:t>terdiri dari hasil karya ilmiah civitas akademika (skripsi, tesis, disertasi, makalah seminar, simposium, konferensi, laporan penelitian, laporan pengabadian masyarakat, laporan lain-lain dalam repositori institusi</w:t>
      </w:r>
      <w:r w:rsidR="000D7E3B" w:rsidRPr="00906AE5">
        <w:rPr>
          <w:rFonts w:ascii="Times New Roman" w:hAnsi="Times New Roman" w:cs="Times New Roman"/>
          <w:sz w:val="24"/>
          <w:szCs w:val="24"/>
        </w:rPr>
        <w:t xml:space="preserve"> yan</w:t>
      </w:r>
      <w:r w:rsidR="0069431A" w:rsidRPr="00906AE5">
        <w:rPr>
          <w:rFonts w:ascii="Times New Roman" w:hAnsi="Times New Roman" w:cs="Times New Roman"/>
          <w:sz w:val="24"/>
          <w:szCs w:val="24"/>
        </w:rPr>
        <w:t>g</w:t>
      </w:r>
      <w:r w:rsidR="000D7E3B" w:rsidRPr="00906AE5">
        <w:rPr>
          <w:rFonts w:ascii="Times New Roman" w:hAnsi="Times New Roman" w:cs="Times New Roman"/>
          <w:sz w:val="24"/>
          <w:szCs w:val="24"/>
        </w:rPr>
        <w:t xml:space="preserve"> seluru</w:t>
      </w:r>
      <w:r w:rsidR="0069431A" w:rsidRPr="00906AE5">
        <w:rPr>
          <w:rFonts w:ascii="Times New Roman" w:hAnsi="Times New Roman" w:cs="Times New Roman"/>
          <w:sz w:val="24"/>
          <w:szCs w:val="24"/>
        </w:rPr>
        <w:t>h</w:t>
      </w:r>
      <w:r w:rsidR="000D7E3B" w:rsidRPr="00906AE5">
        <w:rPr>
          <w:rFonts w:ascii="Times New Roman" w:hAnsi="Times New Roman" w:cs="Times New Roman"/>
          <w:sz w:val="24"/>
          <w:szCs w:val="24"/>
        </w:rPr>
        <w:t>nya tersaji dalam format elektronik</w:t>
      </w:r>
      <w:r w:rsidR="001B660C" w:rsidRPr="00906AE5">
        <w:rPr>
          <w:rFonts w:ascii="Times New Roman" w:hAnsi="Times New Roman" w:cs="Times New Roman"/>
          <w:sz w:val="24"/>
          <w:szCs w:val="24"/>
        </w:rPr>
        <w:t xml:space="preserve"> (di</w:t>
      </w:r>
      <w:r w:rsidR="0069431A" w:rsidRPr="00906AE5">
        <w:rPr>
          <w:rFonts w:ascii="Times New Roman" w:hAnsi="Times New Roman" w:cs="Times New Roman"/>
          <w:sz w:val="24"/>
          <w:szCs w:val="24"/>
        </w:rPr>
        <w:t>g</w:t>
      </w:r>
      <w:r w:rsidR="001B660C" w:rsidRPr="00906AE5">
        <w:rPr>
          <w:rFonts w:ascii="Times New Roman" w:hAnsi="Times New Roman" w:cs="Times New Roman"/>
          <w:sz w:val="24"/>
          <w:szCs w:val="24"/>
        </w:rPr>
        <w:t>ital)</w:t>
      </w:r>
      <w:r w:rsidRPr="00906AE5">
        <w:rPr>
          <w:rFonts w:ascii="Times New Roman" w:hAnsi="Times New Roman" w:cs="Times New Roman"/>
          <w:sz w:val="24"/>
          <w:szCs w:val="24"/>
        </w:rPr>
        <w:t>. Sampai bulan April 2022, jumla</w:t>
      </w:r>
      <w:r w:rsidR="0069431A" w:rsidRPr="00906AE5">
        <w:rPr>
          <w:rFonts w:ascii="Times New Roman" w:hAnsi="Times New Roman" w:cs="Times New Roman"/>
          <w:sz w:val="24"/>
          <w:szCs w:val="24"/>
        </w:rPr>
        <w:t>h</w:t>
      </w:r>
      <w:r w:rsidRPr="00906AE5">
        <w:rPr>
          <w:rFonts w:ascii="Times New Roman" w:hAnsi="Times New Roman" w:cs="Times New Roman"/>
          <w:sz w:val="24"/>
          <w:szCs w:val="24"/>
        </w:rPr>
        <w:t xml:space="preserve"> koleksi lokal konten berjumla</w:t>
      </w:r>
      <w:r w:rsidR="0069431A" w:rsidRPr="00906AE5">
        <w:rPr>
          <w:rFonts w:ascii="Times New Roman" w:hAnsi="Times New Roman" w:cs="Times New Roman"/>
          <w:sz w:val="24"/>
          <w:szCs w:val="24"/>
        </w:rPr>
        <w:t>h</w:t>
      </w:r>
      <w:r w:rsidRPr="00906AE5">
        <w:rPr>
          <w:rFonts w:ascii="Times New Roman" w:hAnsi="Times New Roman" w:cs="Times New Roman"/>
          <w:sz w:val="24"/>
          <w:szCs w:val="24"/>
        </w:rPr>
        <w:t xml:space="preserve"> </w:t>
      </w:r>
      <w:r w:rsidR="00B1550E" w:rsidRPr="00906AE5">
        <w:rPr>
          <w:rFonts w:ascii="Times New Roman" w:hAnsi="Times New Roman" w:cs="Times New Roman"/>
          <w:sz w:val="24"/>
          <w:szCs w:val="24"/>
        </w:rPr>
        <w:t>26.837</w:t>
      </w:r>
      <w:r w:rsidRPr="00906AE5">
        <w:rPr>
          <w:rFonts w:ascii="Times New Roman" w:hAnsi="Times New Roman" w:cs="Times New Roman"/>
          <w:sz w:val="24"/>
          <w:szCs w:val="24"/>
        </w:rPr>
        <w:t xml:space="preserve"> </w:t>
      </w:r>
      <w:r w:rsidR="00780806" w:rsidRPr="00906AE5">
        <w:rPr>
          <w:rFonts w:ascii="Times New Roman" w:hAnsi="Times New Roman" w:cs="Times New Roman"/>
          <w:sz w:val="24"/>
          <w:szCs w:val="24"/>
        </w:rPr>
        <w:t>dokumen dari berba</w:t>
      </w:r>
      <w:r w:rsidR="0069431A" w:rsidRPr="00906AE5">
        <w:rPr>
          <w:rFonts w:ascii="Times New Roman" w:hAnsi="Times New Roman" w:cs="Times New Roman"/>
          <w:sz w:val="24"/>
          <w:szCs w:val="24"/>
        </w:rPr>
        <w:t>g</w:t>
      </w:r>
      <w:r w:rsidR="00780806" w:rsidRPr="00906AE5">
        <w:rPr>
          <w:rFonts w:ascii="Times New Roman" w:hAnsi="Times New Roman" w:cs="Times New Roman"/>
          <w:sz w:val="24"/>
          <w:szCs w:val="24"/>
        </w:rPr>
        <w:t>ai jenis</w:t>
      </w:r>
      <w:r w:rsidR="0033620F" w:rsidRPr="00906AE5">
        <w:rPr>
          <w:rFonts w:ascii="Times New Roman" w:hAnsi="Times New Roman" w:cs="Times New Roman"/>
          <w:sz w:val="24"/>
          <w:szCs w:val="24"/>
        </w:rPr>
        <w:t>/</w:t>
      </w:r>
      <w:r w:rsidR="00780806" w:rsidRPr="00906AE5">
        <w:rPr>
          <w:rFonts w:ascii="Times New Roman" w:hAnsi="Times New Roman" w:cs="Times New Roman"/>
          <w:sz w:val="24"/>
          <w:szCs w:val="24"/>
        </w:rPr>
        <w:t>item.</w:t>
      </w:r>
    </w:p>
    <w:p w14:paraId="71E920F7" w14:textId="36D51AAA" w:rsidR="00990649" w:rsidRPr="00935A16" w:rsidRDefault="00990649" w:rsidP="00990649">
      <w:pPr>
        <w:spacing w:after="0"/>
        <w:jc w:val="center"/>
        <w:rPr>
          <w:rFonts w:ascii="Times New Roman" w:hAnsi="Times New Roman" w:cs="Times New Roman"/>
          <w:sz w:val="20"/>
          <w:szCs w:val="20"/>
        </w:rPr>
      </w:pPr>
      <w:r w:rsidRPr="00935A16">
        <w:rPr>
          <w:rFonts w:ascii="Times New Roman" w:hAnsi="Times New Roman" w:cs="Times New Roman"/>
          <w:sz w:val="20"/>
          <w:szCs w:val="20"/>
        </w:rPr>
        <w:t>Tabel 3. Jumlah koleksi muatan lokal (</w:t>
      </w:r>
      <w:r w:rsidRPr="00935A16">
        <w:rPr>
          <w:rFonts w:ascii="Times New Roman" w:hAnsi="Times New Roman" w:cs="Times New Roman"/>
          <w:i/>
          <w:iCs/>
          <w:sz w:val="20"/>
          <w:szCs w:val="20"/>
        </w:rPr>
        <w:t>local content</w:t>
      </w:r>
      <w:r w:rsidRPr="00935A16">
        <w:rPr>
          <w:rFonts w:ascii="Times New Roman" w:hAnsi="Times New Roman" w:cs="Times New Roman"/>
          <w:sz w:val="20"/>
          <w:szCs w:val="20"/>
        </w:rPr>
        <w:t>)</w:t>
      </w:r>
    </w:p>
    <w:tbl>
      <w:tblPr>
        <w:tblStyle w:val="TableGrid"/>
        <w:tblW w:w="7263" w:type="dxa"/>
        <w:tblInd w:w="675" w:type="dxa"/>
        <w:tblLook w:val="04A0" w:firstRow="1" w:lastRow="0" w:firstColumn="1" w:lastColumn="0" w:noHBand="0" w:noVBand="1"/>
      </w:tblPr>
      <w:tblGrid>
        <w:gridCol w:w="4095"/>
        <w:gridCol w:w="3168"/>
      </w:tblGrid>
      <w:tr w:rsidR="007039D7" w:rsidRPr="00935A16" w14:paraId="30FEA6F5" w14:textId="77777777" w:rsidTr="00E20E7C">
        <w:tc>
          <w:tcPr>
            <w:tcW w:w="4095" w:type="dxa"/>
            <w:tcBorders>
              <w:left w:val="nil"/>
              <w:bottom w:val="single" w:sz="4" w:space="0" w:color="auto"/>
              <w:right w:val="nil"/>
            </w:tcBorders>
            <w:shd w:val="clear" w:color="auto" w:fill="D9D9D9" w:themeFill="background1" w:themeFillShade="D9"/>
            <w:vAlign w:val="center"/>
          </w:tcPr>
          <w:p w14:paraId="59E0441B" w14:textId="24466F8E" w:rsidR="007039D7" w:rsidRPr="00935A16" w:rsidRDefault="007039D7"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Jenis/Item</w:t>
            </w:r>
          </w:p>
        </w:tc>
        <w:tc>
          <w:tcPr>
            <w:tcW w:w="3168" w:type="dxa"/>
            <w:tcBorders>
              <w:left w:val="nil"/>
              <w:bottom w:val="single" w:sz="4" w:space="0" w:color="auto"/>
              <w:right w:val="nil"/>
            </w:tcBorders>
            <w:shd w:val="clear" w:color="auto" w:fill="D9D9D9" w:themeFill="background1" w:themeFillShade="D9"/>
          </w:tcPr>
          <w:p w14:paraId="73736441" w14:textId="77777777" w:rsidR="007039D7" w:rsidRPr="00935A16" w:rsidRDefault="007039D7"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 xml:space="preserve">Jumlah </w:t>
            </w:r>
          </w:p>
          <w:p w14:paraId="0BA193A8" w14:textId="6229AA33" w:rsidR="007039D7" w:rsidRPr="00935A16" w:rsidRDefault="007039D7"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(judul)</w:t>
            </w:r>
          </w:p>
        </w:tc>
      </w:tr>
      <w:tr w:rsidR="007039D7" w:rsidRPr="00935A16" w14:paraId="4033DD1A" w14:textId="77777777" w:rsidTr="00E20E7C">
        <w:tc>
          <w:tcPr>
            <w:tcW w:w="4095" w:type="dxa"/>
            <w:tcBorders>
              <w:left w:val="nil"/>
              <w:bottom w:val="nil"/>
              <w:right w:val="nil"/>
            </w:tcBorders>
          </w:tcPr>
          <w:p w14:paraId="3457DB9F" w14:textId="6486E235"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 xml:space="preserve">Artikel </w:t>
            </w:r>
            <w:r w:rsidR="00F36B27" w:rsidRPr="00935A16">
              <w:rPr>
                <w:rFonts w:ascii="Times New Roman" w:hAnsi="Times New Roman" w:cs="Times New Roman"/>
                <w:sz w:val="20"/>
                <w:szCs w:val="20"/>
              </w:rPr>
              <w:t>Jurnal</w:t>
            </w:r>
          </w:p>
        </w:tc>
        <w:tc>
          <w:tcPr>
            <w:tcW w:w="3168" w:type="dxa"/>
            <w:tcBorders>
              <w:left w:val="nil"/>
              <w:bottom w:val="nil"/>
              <w:right w:val="nil"/>
            </w:tcBorders>
          </w:tcPr>
          <w:p w14:paraId="29913BB4" w14:textId="383D1353"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 xml:space="preserve">1.464 </w:t>
            </w:r>
          </w:p>
        </w:tc>
      </w:tr>
      <w:tr w:rsidR="007039D7" w:rsidRPr="00935A16" w14:paraId="2B481195" w14:textId="77777777" w:rsidTr="00E20E7C">
        <w:tc>
          <w:tcPr>
            <w:tcW w:w="4095" w:type="dxa"/>
            <w:tcBorders>
              <w:top w:val="nil"/>
              <w:left w:val="nil"/>
              <w:bottom w:val="nil"/>
              <w:right w:val="nil"/>
            </w:tcBorders>
          </w:tcPr>
          <w:p w14:paraId="20B5F82D" w14:textId="009CD072"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 xml:space="preserve"> </w:t>
            </w:r>
            <w:r w:rsidRPr="00935A16">
              <w:rPr>
                <w:rFonts w:ascii="Times New Roman" w:hAnsi="Times New Roman" w:cs="Times New Roman"/>
                <w:i/>
                <w:iCs/>
                <w:sz w:val="20"/>
                <w:szCs w:val="20"/>
              </w:rPr>
              <w:t>Book Section</w:t>
            </w:r>
          </w:p>
        </w:tc>
        <w:tc>
          <w:tcPr>
            <w:tcW w:w="3168" w:type="dxa"/>
            <w:tcBorders>
              <w:top w:val="nil"/>
              <w:left w:val="nil"/>
              <w:bottom w:val="nil"/>
              <w:right w:val="nil"/>
            </w:tcBorders>
          </w:tcPr>
          <w:p w14:paraId="7FFEA5FE" w14:textId="765BFF8B"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128</w:t>
            </w:r>
          </w:p>
        </w:tc>
      </w:tr>
      <w:tr w:rsidR="007039D7" w:rsidRPr="00935A16" w14:paraId="0E04D6AB" w14:textId="77777777" w:rsidTr="00E20E7C">
        <w:tc>
          <w:tcPr>
            <w:tcW w:w="4095" w:type="dxa"/>
            <w:tcBorders>
              <w:top w:val="nil"/>
              <w:left w:val="nil"/>
              <w:bottom w:val="nil"/>
              <w:right w:val="nil"/>
            </w:tcBorders>
          </w:tcPr>
          <w:p w14:paraId="06D750B5" w14:textId="3ED4AE21"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Laporan (</w:t>
            </w:r>
            <w:r w:rsidRPr="00935A16">
              <w:rPr>
                <w:rFonts w:ascii="Times New Roman" w:hAnsi="Times New Roman" w:cs="Times New Roman"/>
                <w:i/>
                <w:iCs/>
                <w:sz w:val="20"/>
                <w:szCs w:val="20"/>
              </w:rPr>
              <w:t>Mono</w:t>
            </w:r>
            <w:r w:rsidR="00F36B27" w:rsidRPr="00935A16">
              <w:rPr>
                <w:rFonts w:ascii="Times New Roman" w:hAnsi="Times New Roman" w:cs="Times New Roman"/>
                <w:i/>
                <w:iCs/>
                <w:sz w:val="20"/>
                <w:szCs w:val="20"/>
              </w:rPr>
              <w:t>g</w:t>
            </w:r>
            <w:r w:rsidRPr="00935A16">
              <w:rPr>
                <w:rFonts w:ascii="Times New Roman" w:hAnsi="Times New Roman" w:cs="Times New Roman"/>
                <w:i/>
                <w:iCs/>
                <w:sz w:val="20"/>
                <w:szCs w:val="20"/>
              </w:rPr>
              <w:t>raph</w:t>
            </w:r>
            <w:r w:rsidRPr="00935A16">
              <w:rPr>
                <w:rFonts w:ascii="Times New Roman" w:hAnsi="Times New Roman" w:cs="Times New Roman"/>
                <w:sz w:val="20"/>
                <w:szCs w:val="20"/>
              </w:rPr>
              <w:t>)</w:t>
            </w:r>
          </w:p>
        </w:tc>
        <w:tc>
          <w:tcPr>
            <w:tcW w:w="3168" w:type="dxa"/>
            <w:tcBorders>
              <w:top w:val="nil"/>
              <w:left w:val="nil"/>
              <w:bottom w:val="nil"/>
              <w:right w:val="nil"/>
            </w:tcBorders>
          </w:tcPr>
          <w:p w14:paraId="0D3FDF7D" w14:textId="1F410817"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213</w:t>
            </w:r>
          </w:p>
        </w:tc>
      </w:tr>
      <w:tr w:rsidR="007039D7" w:rsidRPr="00935A16" w14:paraId="6749A148" w14:textId="77777777" w:rsidTr="00E20E7C">
        <w:tc>
          <w:tcPr>
            <w:tcW w:w="4095" w:type="dxa"/>
            <w:tcBorders>
              <w:top w:val="nil"/>
              <w:left w:val="nil"/>
              <w:bottom w:val="nil"/>
              <w:right w:val="nil"/>
            </w:tcBorders>
          </w:tcPr>
          <w:p w14:paraId="6AAC199D" w14:textId="417DFD0F"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 xml:space="preserve">Artikel </w:t>
            </w:r>
            <w:r w:rsidRPr="00935A16">
              <w:rPr>
                <w:rFonts w:ascii="Times New Roman" w:hAnsi="Times New Roman" w:cs="Times New Roman"/>
                <w:i/>
                <w:iCs/>
                <w:sz w:val="20"/>
                <w:szCs w:val="20"/>
              </w:rPr>
              <w:t>workshop/conference</w:t>
            </w:r>
          </w:p>
        </w:tc>
        <w:tc>
          <w:tcPr>
            <w:tcW w:w="3168" w:type="dxa"/>
            <w:tcBorders>
              <w:top w:val="nil"/>
              <w:left w:val="nil"/>
              <w:bottom w:val="nil"/>
              <w:right w:val="nil"/>
            </w:tcBorders>
          </w:tcPr>
          <w:p w14:paraId="675F7E6A" w14:textId="4C7E2E16"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187</w:t>
            </w:r>
          </w:p>
        </w:tc>
      </w:tr>
      <w:tr w:rsidR="007039D7" w:rsidRPr="00935A16" w14:paraId="60891CBA" w14:textId="77777777" w:rsidTr="00E20E7C">
        <w:tc>
          <w:tcPr>
            <w:tcW w:w="4095" w:type="dxa"/>
            <w:tcBorders>
              <w:top w:val="nil"/>
              <w:left w:val="nil"/>
              <w:bottom w:val="nil"/>
              <w:right w:val="nil"/>
            </w:tcBorders>
          </w:tcPr>
          <w:p w14:paraId="0EBD4018" w14:textId="079B9DBD"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Buku</w:t>
            </w:r>
          </w:p>
        </w:tc>
        <w:tc>
          <w:tcPr>
            <w:tcW w:w="3168" w:type="dxa"/>
            <w:tcBorders>
              <w:top w:val="nil"/>
              <w:left w:val="nil"/>
              <w:bottom w:val="nil"/>
              <w:right w:val="nil"/>
            </w:tcBorders>
          </w:tcPr>
          <w:p w14:paraId="0D5092A4" w14:textId="78D47292"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685</w:t>
            </w:r>
          </w:p>
        </w:tc>
      </w:tr>
      <w:tr w:rsidR="007039D7" w:rsidRPr="00935A16" w14:paraId="718BE669" w14:textId="77777777" w:rsidTr="00E20E7C">
        <w:tc>
          <w:tcPr>
            <w:tcW w:w="4095" w:type="dxa"/>
            <w:tcBorders>
              <w:top w:val="nil"/>
              <w:left w:val="nil"/>
              <w:bottom w:val="nil"/>
              <w:right w:val="nil"/>
            </w:tcBorders>
          </w:tcPr>
          <w:p w14:paraId="071FFA05" w14:textId="2F84A19A"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Tugas akhir mahasiswa (skripsi, tesis dan disertasi)</w:t>
            </w:r>
          </w:p>
        </w:tc>
        <w:tc>
          <w:tcPr>
            <w:tcW w:w="3168" w:type="dxa"/>
            <w:tcBorders>
              <w:top w:val="nil"/>
              <w:left w:val="nil"/>
              <w:bottom w:val="nil"/>
              <w:right w:val="nil"/>
            </w:tcBorders>
            <w:vAlign w:val="center"/>
          </w:tcPr>
          <w:p w14:paraId="70C73B40" w14:textId="7B83128E"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30.019</w:t>
            </w:r>
          </w:p>
        </w:tc>
      </w:tr>
      <w:tr w:rsidR="007039D7" w:rsidRPr="00935A16" w14:paraId="2F6E65D3" w14:textId="77777777" w:rsidTr="00E20E7C">
        <w:tc>
          <w:tcPr>
            <w:tcW w:w="4095" w:type="dxa"/>
            <w:tcBorders>
              <w:top w:val="nil"/>
              <w:left w:val="nil"/>
              <w:bottom w:val="nil"/>
              <w:right w:val="nil"/>
            </w:tcBorders>
          </w:tcPr>
          <w:p w14:paraId="45BA3D89" w14:textId="5D6275FD"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 xml:space="preserve">Paten </w:t>
            </w:r>
          </w:p>
        </w:tc>
        <w:tc>
          <w:tcPr>
            <w:tcW w:w="3168" w:type="dxa"/>
            <w:tcBorders>
              <w:top w:val="nil"/>
              <w:left w:val="nil"/>
              <w:bottom w:val="nil"/>
              <w:right w:val="nil"/>
            </w:tcBorders>
          </w:tcPr>
          <w:p w14:paraId="14D78212" w14:textId="57DB9623"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11</w:t>
            </w:r>
          </w:p>
        </w:tc>
      </w:tr>
      <w:tr w:rsidR="007039D7" w:rsidRPr="00935A16" w14:paraId="7637489B" w14:textId="77777777" w:rsidTr="00E20E7C">
        <w:tc>
          <w:tcPr>
            <w:tcW w:w="4095" w:type="dxa"/>
            <w:tcBorders>
              <w:top w:val="nil"/>
              <w:left w:val="nil"/>
              <w:bottom w:val="nil"/>
              <w:right w:val="nil"/>
            </w:tcBorders>
          </w:tcPr>
          <w:p w14:paraId="1130DD61" w14:textId="1388596C"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Teaching Resource</w:t>
            </w:r>
          </w:p>
        </w:tc>
        <w:tc>
          <w:tcPr>
            <w:tcW w:w="3168" w:type="dxa"/>
            <w:tcBorders>
              <w:top w:val="nil"/>
              <w:left w:val="nil"/>
              <w:bottom w:val="nil"/>
              <w:right w:val="nil"/>
            </w:tcBorders>
          </w:tcPr>
          <w:p w14:paraId="1AA98C89" w14:textId="6ED7E9C3"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102</w:t>
            </w:r>
          </w:p>
        </w:tc>
      </w:tr>
      <w:tr w:rsidR="007039D7" w:rsidRPr="00935A16" w14:paraId="76A2336D" w14:textId="77777777" w:rsidTr="00E20E7C">
        <w:tc>
          <w:tcPr>
            <w:tcW w:w="4095" w:type="dxa"/>
            <w:tcBorders>
              <w:top w:val="nil"/>
              <w:left w:val="nil"/>
              <w:bottom w:val="nil"/>
              <w:right w:val="nil"/>
            </w:tcBorders>
          </w:tcPr>
          <w:p w14:paraId="32EA2983" w14:textId="4C7E9777"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Dataset</w:t>
            </w:r>
          </w:p>
        </w:tc>
        <w:tc>
          <w:tcPr>
            <w:tcW w:w="3168" w:type="dxa"/>
            <w:tcBorders>
              <w:top w:val="nil"/>
              <w:left w:val="nil"/>
              <w:bottom w:val="nil"/>
              <w:right w:val="nil"/>
            </w:tcBorders>
          </w:tcPr>
          <w:p w14:paraId="5C475EEE" w14:textId="2F857C6F" w:rsidR="007039D7" w:rsidRPr="00935A16" w:rsidRDefault="007039D7"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2</w:t>
            </w:r>
          </w:p>
        </w:tc>
      </w:tr>
      <w:tr w:rsidR="007039D7" w:rsidRPr="00935A16" w14:paraId="1A29B8E8" w14:textId="77777777" w:rsidTr="00E20E7C">
        <w:tc>
          <w:tcPr>
            <w:tcW w:w="4095" w:type="dxa"/>
            <w:tcBorders>
              <w:top w:val="nil"/>
              <w:left w:val="nil"/>
              <w:bottom w:val="nil"/>
              <w:right w:val="nil"/>
            </w:tcBorders>
          </w:tcPr>
          <w:p w14:paraId="18303984" w14:textId="2E608B00" w:rsidR="007039D7" w:rsidRPr="00935A16" w:rsidRDefault="007039D7" w:rsidP="0051116B">
            <w:pPr>
              <w:jc w:val="center"/>
              <w:rPr>
                <w:rFonts w:ascii="Times New Roman" w:hAnsi="Times New Roman" w:cs="Times New Roman"/>
                <w:sz w:val="20"/>
                <w:szCs w:val="20"/>
              </w:rPr>
            </w:pPr>
            <w:r w:rsidRPr="00935A16">
              <w:rPr>
                <w:rFonts w:ascii="Times New Roman" w:hAnsi="Times New Roman" w:cs="Times New Roman"/>
                <w:sz w:val="20"/>
                <w:szCs w:val="20"/>
              </w:rPr>
              <w:t>Dokumen lainnya</w:t>
            </w:r>
          </w:p>
        </w:tc>
        <w:tc>
          <w:tcPr>
            <w:tcW w:w="3168" w:type="dxa"/>
            <w:tcBorders>
              <w:top w:val="nil"/>
              <w:left w:val="nil"/>
              <w:bottom w:val="nil"/>
              <w:right w:val="nil"/>
            </w:tcBorders>
          </w:tcPr>
          <w:p w14:paraId="0D1B3E5E" w14:textId="038FC974" w:rsidR="007039D7" w:rsidRPr="00935A16" w:rsidRDefault="007039D7" w:rsidP="0051116B">
            <w:pPr>
              <w:jc w:val="center"/>
              <w:rPr>
                <w:rFonts w:ascii="Times New Roman" w:hAnsi="Times New Roman" w:cs="Times New Roman"/>
                <w:sz w:val="20"/>
                <w:szCs w:val="20"/>
              </w:rPr>
            </w:pPr>
            <w:r w:rsidRPr="00935A16">
              <w:rPr>
                <w:rFonts w:ascii="Times New Roman" w:hAnsi="Times New Roman" w:cs="Times New Roman"/>
                <w:sz w:val="20"/>
                <w:szCs w:val="20"/>
              </w:rPr>
              <w:t>453</w:t>
            </w:r>
          </w:p>
        </w:tc>
      </w:tr>
      <w:tr w:rsidR="00BA0B6C" w:rsidRPr="00935A16" w14:paraId="78757CB0" w14:textId="77777777" w:rsidTr="00E20E7C">
        <w:tc>
          <w:tcPr>
            <w:tcW w:w="4095" w:type="dxa"/>
            <w:tcBorders>
              <w:top w:val="nil"/>
              <w:left w:val="nil"/>
              <w:right w:val="nil"/>
            </w:tcBorders>
          </w:tcPr>
          <w:p w14:paraId="5E982B3F" w14:textId="0501827F" w:rsidR="00BA0B6C" w:rsidRPr="00935A16" w:rsidRDefault="00BA0B6C"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TOTAL</w:t>
            </w:r>
          </w:p>
        </w:tc>
        <w:tc>
          <w:tcPr>
            <w:tcW w:w="3168" w:type="dxa"/>
            <w:tcBorders>
              <w:top w:val="nil"/>
              <w:left w:val="nil"/>
              <w:right w:val="nil"/>
            </w:tcBorders>
          </w:tcPr>
          <w:p w14:paraId="0EC00B12" w14:textId="36B1D164" w:rsidR="00BA0B6C" w:rsidRPr="00935A16" w:rsidRDefault="00BA0B6C"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33.264</w:t>
            </w:r>
          </w:p>
        </w:tc>
      </w:tr>
    </w:tbl>
    <w:p w14:paraId="7B97F8FB" w14:textId="77777777" w:rsidR="004F6409" w:rsidRPr="00D4380A" w:rsidRDefault="004F6409" w:rsidP="00C94868">
      <w:pPr>
        <w:jc w:val="both"/>
        <w:rPr>
          <w:rFonts w:ascii="Times New Roman" w:hAnsi="Times New Roman" w:cs="Times New Roman"/>
          <w:b/>
          <w:bCs/>
          <w:sz w:val="24"/>
          <w:szCs w:val="24"/>
        </w:rPr>
      </w:pPr>
    </w:p>
    <w:p w14:paraId="6A021251" w14:textId="0AA874DD" w:rsidR="00C94868" w:rsidRPr="00D4380A" w:rsidRDefault="00C94868" w:rsidP="00D4380A">
      <w:pPr>
        <w:spacing w:after="120" w:line="240" w:lineRule="auto"/>
        <w:jc w:val="both"/>
        <w:rPr>
          <w:rFonts w:ascii="Times New Roman" w:hAnsi="Times New Roman" w:cs="Times New Roman"/>
          <w:b/>
          <w:bCs/>
          <w:sz w:val="24"/>
          <w:szCs w:val="24"/>
        </w:rPr>
      </w:pPr>
      <w:r w:rsidRPr="00D4380A">
        <w:rPr>
          <w:rFonts w:ascii="Times New Roman" w:hAnsi="Times New Roman" w:cs="Times New Roman"/>
          <w:b/>
          <w:bCs/>
          <w:sz w:val="24"/>
          <w:szCs w:val="24"/>
        </w:rPr>
        <w:t>Pen</w:t>
      </w:r>
      <w:r w:rsidR="00F650A0" w:rsidRPr="00D4380A">
        <w:rPr>
          <w:rFonts w:ascii="Times New Roman" w:hAnsi="Times New Roman" w:cs="Times New Roman"/>
          <w:b/>
          <w:bCs/>
          <w:sz w:val="24"/>
          <w:szCs w:val="24"/>
        </w:rPr>
        <w:t>ge</w:t>
      </w:r>
      <w:r w:rsidRPr="00D4380A">
        <w:rPr>
          <w:rFonts w:ascii="Times New Roman" w:hAnsi="Times New Roman" w:cs="Times New Roman"/>
          <w:b/>
          <w:bCs/>
          <w:sz w:val="24"/>
          <w:szCs w:val="24"/>
        </w:rPr>
        <w:t>mba</w:t>
      </w:r>
      <w:r w:rsidR="00870369" w:rsidRPr="00D4380A">
        <w:rPr>
          <w:rFonts w:ascii="Times New Roman" w:hAnsi="Times New Roman" w:cs="Times New Roman"/>
          <w:b/>
          <w:bCs/>
          <w:sz w:val="24"/>
          <w:szCs w:val="24"/>
        </w:rPr>
        <w:t>n</w:t>
      </w:r>
      <w:r w:rsidR="00F650A0" w:rsidRPr="00D4380A">
        <w:rPr>
          <w:rFonts w:ascii="Times New Roman" w:hAnsi="Times New Roman" w:cs="Times New Roman"/>
          <w:b/>
          <w:bCs/>
          <w:sz w:val="24"/>
          <w:szCs w:val="24"/>
        </w:rPr>
        <w:t>g</w:t>
      </w:r>
      <w:r w:rsidRPr="00D4380A">
        <w:rPr>
          <w:rFonts w:ascii="Times New Roman" w:hAnsi="Times New Roman" w:cs="Times New Roman"/>
          <w:b/>
          <w:bCs/>
          <w:sz w:val="24"/>
          <w:szCs w:val="24"/>
        </w:rPr>
        <w:t xml:space="preserve">an Koleksi </w:t>
      </w:r>
    </w:p>
    <w:p w14:paraId="4980B430" w14:textId="177A0C5C" w:rsidR="00D4380A" w:rsidRPr="00D4380A" w:rsidRDefault="00C94868" w:rsidP="00E20E7C">
      <w:pPr>
        <w:spacing w:after="120" w:line="240" w:lineRule="auto"/>
        <w:ind w:firstLine="720"/>
        <w:jc w:val="both"/>
        <w:rPr>
          <w:rFonts w:ascii="Times New Roman" w:hAnsi="Times New Roman" w:cs="Times New Roman"/>
          <w:sz w:val="24"/>
          <w:szCs w:val="24"/>
        </w:rPr>
      </w:pPr>
      <w:r w:rsidRPr="00D4380A">
        <w:rPr>
          <w:rFonts w:ascii="Times New Roman" w:hAnsi="Times New Roman" w:cs="Times New Roman"/>
          <w:sz w:val="24"/>
          <w:szCs w:val="24"/>
        </w:rPr>
        <w:t xml:space="preserve">Meskipun </w:t>
      </w:r>
      <w:r w:rsidR="006659B2" w:rsidRPr="00D4380A">
        <w:rPr>
          <w:rFonts w:ascii="Times New Roman" w:hAnsi="Times New Roman" w:cs="Times New Roman"/>
          <w:sz w:val="24"/>
          <w:szCs w:val="24"/>
        </w:rPr>
        <w:t xml:space="preserve">sejak tahun 2018 perpustakaan </w:t>
      </w:r>
      <w:r w:rsidRPr="00D4380A">
        <w:rPr>
          <w:rFonts w:ascii="Times New Roman" w:hAnsi="Times New Roman" w:cs="Times New Roman"/>
          <w:sz w:val="24"/>
          <w:szCs w:val="24"/>
        </w:rPr>
        <w:t>tidak melakukan pen</w:t>
      </w:r>
      <w:r w:rsidR="004C529D" w:rsidRPr="00D4380A">
        <w:rPr>
          <w:rFonts w:ascii="Times New Roman" w:hAnsi="Times New Roman" w:cs="Times New Roman"/>
          <w:sz w:val="24"/>
          <w:szCs w:val="24"/>
        </w:rPr>
        <w:t>g</w:t>
      </w:r>
      <w:r w:rsidRPr="00D4380A">
        <w:rPr>
          <w:rFonts w:ascii="Times New Roman" w:hAnsi="Times New Roman" w:cs="Times New Roman"/>
          <w:sz w:val="24"/>
          <w:szCs w:val="24"/>
        </w:rPr>
        <w:t>adaan koleksi terbaru, koleksi tercetak tetap men</w:t>
      </w:r>
      <w:r w:rsidR="004C529D" w:rsidRPr="00D4380A">
        <w:rPr>
          <w:rFonts w:ascii="Times New Roman" w:hAnsi="Times New Roman" w:cs="Times New Roman"/>
          <w:sz w:val="24"/>
          <w:szCs w:val="24"/>
        </w:rPr>
        <w:t>g</w:t>
      </w:r>
      <w:r w:rsidRPr="00D4380A">
        <w:rPr>
          <w:rFonts w:ascii="Times New Roman" w:hAnsi="Times New Roman" w:cs="Times New Roman"/>
          <w:sz w:val="24"/>
          <w:szCs w:val="24"/>
        </w:rPr>
        <w:t>alami penamba</w:t>
      </w:r>
      <w:r w:rsidR="004C529D" w:rsidRPr="00D4380A">
        <w:rPr>
          <w:rFonts w:ascii="Times New Roman" w:hAnsi="Times New Roman" w:cs="Times New Roman"/>
          <w:sz w:val="24"/>
          <w:szCs w:val="24"/>
        </w:rPr>
        <w:t>h</w:t>
      </w:r>
      <w:r w:rsidRPr="00D4380A">
        <w:rPr>
          <w:rFonts w:ascii="Times New Roman" w:hAnsi="Times New Roman" w:cs="Times New Roman"/>
          <w:sz w:val="24"/>
          <w:szCs w:val="24"/>
        </w:rPr>
        <w:t xml:space="preserve">an. </w:t>
      </w:r>
      <w:r w:rsidR="00C8459B" w:rsidRPr="00D4380A">
        <w:rPr>
          <w:rFonts w:ascii="Times New Roman" w:hAnsi="Times New Roman" w:cs="Times New Roman"/>
          <w:sz w:val="24"/>
          <w:szCs w:val="24"/>
        </w:rPr>
        <w:t>Sejak ta</w:t>
      </w:r>
      <w:r w:rsidR="004C529D" w:rsidRPr="00D4380A">
        <w:rPr>
          <w:rFonts w:ascii="Times New Roman" w:hAnsi="Times New Roman" w:cs="Times New Roman"/>
          <w:sz w:val="24"/>
          <w:szCs w:val="24"/>
        </w:rPr>
        <w:t>h</w:t>
      </w:r>
      <w:r w:rsidR="00C8459B" w:rsidRPr="00D4380A">
        <w:rPr>
          <w:rFonts w:ascii="Times New Roman" w:hAnsi="Times New Roman" w:cs="Times New Roman"/>
          <w:sz w:val="24"/>
          <w:szCs w:val="24"/>
        </w:rPr>
        <w:t>un 201</w:t>
      </w:r>
      <w:r w:rsidR="006659B2" w:rsidRPr="00D4380A">
        <w:rPr>
          <w:rFonts w:ascii="Times New Roman" w:hAnsi="Times New Roman" w:cs="Times New Roman"/>
          <w:sz w:val="24"/>
          <w:szCs w:val="24"/>
        </w:rPr>
        <w:t>8</w:t>
      </w:r>
      <w:r w:rsidR="00C8459B" w:rsidRPr="00D4380A">
        <w:rPr>
          <w:rFonts w:ascii="Times New Roman" w:hAnsi="Times New Roman" w:cs="Times New Roman"/>
          <w:sz w:val="24"/>
          <w:szCs w:val="24"/>
        </w:rPr>
        <w:t xml:space="preserve"> </w:t>
      </w:r>
      <w:r w:rsidR="004C529D" w:rsidRPr="00D4380A">
        <w:rPr>
          <w:rFonts w:ascii="Times New Roman" w:hAnsi="Times New Roman" w:cs="Times New Roman"/>
          <w:sz w:val="24"/>
          <w:szCs w:val="24"/>
        </w:rPr>
        <w:t>h</w:t>
      </w:r>
      <w:r w:rsidR="00C8459B" w:rsidRPr="00D4380A">
        <w:rPr>
          <w:rFonts w:ascii="Times New Roman" w:hAnsi="Times New Roman" w:cs="Times New Roman"/>
          <w:sz w:val="24"/>
          <w:szCs w:val="24"/>
        </w:rPr>
        <w:t>in</w:t>
      </w:r>
      <w:r w:rsidR="004C529D" w:rsidRPr="00D4380A">
        <w:rPr>
          <w:rFonts w:ascii="Times New Roman" w:hAnsi="Times New Roman" w:cs="Times New Roman"/>
          <w:sz w:val="24"/>
          <w:szCs w:val="24"/>
        </w:rPr>
        <w:t>gg</w:t>
      </w:r>
      <w:r w:rsidR="00C8459B" w:rsidRPr="00D4380A">
        <w:rPr>
          <w:rFonts w:ascii="Times New Roman" w:hAnsi="Times New Roman" w:cs="Times New Roman"/>
          <w:sz w:val="24"/>
          <w:szCs w:val="24"/>
        </w:rPr>
        <w:t>a 2020</w:t>
      </w:r>
      <w:r w:rsidRPr="00D4380A">
        <w:rPr>
          <w:rFonts w:ascii="Times New Roman" w:hAnsi="Times New Roman" w:cs="Times New Roman"/>
          <w:sz w:val="24"/>
          <w:szCs w:val="24"/>
        </w:rPr>
        <w:t xml:space="preserve"> penamb</w:t>
      </w:r>
      <w:r w:rsidR="004C529D" w:rsidRPr="00D4380A">
        <w:rPr>
          <w:rFonts w:ascii="Times New Roman" w:hAnsi="Times New Roman" w:cs="Times New Roman"/>
          <w:sz w:val="24"/>
          <w:szCs w:val="24"/>
        </w:rPr>
        <w:t>ah</w:t>
      </w:r>
      <w:r w:rsidRPr="00D4380A">
        <w:rPr>
          <w:rFonts w:ascii="Times New Roman" w:hAnsi="Times New Roman" w:cs="Times New Roman"/>
          <w:sz w:val="24"/>
          <w:szCs w:val="24"/>
        </w:rPr>
        <w:t>an koleksi berasal dari sumban</w:t>
      </w:r>
      <w:r w:rsidR="004C529D" w:rsidRPr="00D4380A">
        <w:rPr>
          <w:rFonts w:ascii="Times New Roman" w:hAnsi="Times New Roman" w:cs="Times New Roman"/>
          <w:sz w:val="24"/>
          <w:szCs w:val="24"/>
        </w:rPr>
        <w:t>g</w:t>
      </w:r>
      <w:r w:rsidRPr="00D4380A">
        <w:rPr>
          <w:rFonts w:ascii="Times New Roman" w:hAnsi="Times New Roman" w:cs="Times New Roman"/>
          <w:sz w:val="24"/>
          <w:szCs w:val="24"/>
        </w:rPr>
        <w:t>an sivitas akademika yan</w:t>
      </w:r>
      <w:r w:rsidR="004C529D" w:rsidRPr="00D4380A">
        <w:rPr>
          <w:rFonts w:ascii="Times New Roman" w:hAnsi="Times New Roman" w:cs="Times New Roman"/>
          <w:sz w:val="24"/>
          <w:szCs w:val="24"/>
        </w:rPr>
        <w:t>g</w:t>
      </w:r>
      <w:r w:rsidRPr="00D4380A">
        <w:rPr>
          <w:rFonts w:ascii="Times New Roman" w:hAnsi="Times New Roman" w:cs="Times New Roman"/>
          <w:sz w:val="24"/>
          <w:szCs w:val="24"/>
        </w:rPr>
        <w:t xml:space="preserve"> terdiri dari ma</w:t>
      </w:r>
      <w:r w:rsidR="004C529D" w:rsidRPr="00D4380A">
        <w:rPr>
          <w:rFonts w:ascii="Times New Roman" w:hAnsi="Times New Roman" w:cs="Times New Roman"/>
          <w:sz w:val="24"/>
          <w:szCs w:val="24"/>
        </w:rPr>
        <w:t>h</w:t>
      </w:r>
      <w:r w:rsidRPr="00D4380A">
        <w:rPr>
          <w:rFonts w:ascii="Times New Roman" w:hAnsi="Times New Roman" w:cs="Times New Roman"/>
          <w:sz w:val="24"/>
          <w:szCs w:val="24"/>
        </w:rPr>
        <w:t>asiswa dan dosen</w:t>
      </w:r>
      <w:r w:rsidR="006659B2" w:rsidRPr="00D4380A">
        <w:rPr>
          <w:rFonts w:ascii="Times New Roman" w:hAnsi="Times New Roman" w:cs="Times New Roman"/>
          <w:sz w:val="24"/>
          <w:szCs w:val="24"/>
        </w:rPr>
        <w:t>.</w:t>
      </w:r>
      <w:r w:rsidR="00870369" w:rsidRPr="00D4380A">
        <w:rPr>
          <w:rFonts w:ascii="Times New Roman" w:hAnsi="Times New Roman" w:cs="Times New Roman"/>
          <w:sz w:val="24"/>
          <w:szCs w:val="24"/>
        </w:rPr>
        <w:t xml:space="preserve"> Berdasarkan standar SNP-PT, penambahan koleksi per tahun paling sedikit 3% dari total koleksi (judul) yang ada. Berikut persentase penambahan koleksi sejak tahun 2018 hingga 2020.</w:t>
      </w:r>
    </w:p>
    <w:p w14:paraId="7BF327F0" w14:textId="2C0A065A" w:rsidR="00387696" w:rsidRPr="00935A16" w:rsidRDefault="00387696" w:rsidP="00387696">
      <w:pPr>
        <w:spacing w:after="0"/>
        <w:jc w:val="center"/>
        <w:rPr>
          <w:rFonts w:ascii="Times New Roman" w:hAnsi="Times New Roman" w:cs="Times New Roman"/>
          <w:sz w:val="20"/>
          <w:szCs w:val="20"/>
        </w:rPr>
      </w:pPr>
      <w:r w:rsidRPr="00935A16">
        <w:rPr>
          <w:rFonts w:ascii="Times New Roman" w:hAnsi="Times New Roman" w:cs="Times New Roman"/>
          <w:sz w:val="20"/>
          <w:szCs w:val="20"/>
        </w:rPr>
        <w:t>Tabel 4. Persentase penambahan koleksi tercetak</w:t>
      </w:r>
    </w:p>
    <w:tbl>
      <w:tblPr>
        <w:tblStyle w:val="TableGrid"/>
        <w:tblW w:w="7230" w:type="dxa"/>
        <w:tblInd w:w="675" w:type="dxa"/>
        <w:tblLook w:val="04A0" w:firstRow="1" w:lastRow="0" w:firstColumn="1" w:lastColumn="0" w:noHBand="0" w:noVBand="1"/>
      </w:tblPr>
      <w:tblGrid>
        <w:gridCol w:w="1930"/>
        <w:gridCol w:w="2255"/>
        <w:gridCol w:w="2370"/>
        <w:gridCol w:w="675"/>
      </w:tblGrid>
      <w:tr w:rsidR="00C94868" w:rsidRPr="00935A16" w14:paraId="763E6023" w14:textId="77777777" w:rsidTr="00E20E7C">
        <w:tc>
          <w:tcPr>
            <w:tcW w:w="1930" w:type="dxa"/>
            <w:tcBorders>
              <w:left w:val="nil"/>
              <w:bottom w:val="single" w:sz="4" w:space="0" w:color="auto"/>
              <w:right w:val="nil"/>
            </w:tcBorders>
            <w:shd w:val="clear" w:color="auto" w:fill="D9D9D9" w:themeFill="background1" w:themeFillShade="D9"/>
            <w:vAlign w:val="center"/>
          </w:tcPr>
          <w:p w14:paraId="63504DF4" w14:textId="37E7306B" w:rsidR="00C94868" w:rsidRPr="00935A16" w:rsidRDefault="00C94868" w:rsidP="0051116B">
            <w:pPr>
              <w:jc w:val="center"/>
              <w:rPr>
                <w:rFonts w:ascii="Times New Roman" w:hAnsi="Times New Roman" w:cs="Times New Roman"/>
                <w:b/>
                <w:bCs/>
                <w:sz w:val="20"/>
                <w:szCs w:val="20"/>
              </w:rPr>
            </w:pPr>
            <w:bookmarkStart w:id="75" w:name="_Hlk100567742"/>
            <w:r w:rsidRPr="00935A16">
              <w:rPr>
                <w:rFonts w:ascii="Times New Roman" w:hAnsi="Times New Roman" w:cs="Times New Roman"/>
                <w:b/>
                <w:bCs/>
                <w:sz w:val="20"/>
                <w:szCs w:val="20"/>
              </w:rPr>
              <w:t>Ta</w:t>
            </w:r>
            <w:r w:rsidR="00DC7470" w:rsidRPr="00935A16">
              <w:rPr>
                <w:rFonts w:ascii="Times New Roman" w:hAnsi="Times New Roman" w:cs="Times New Roman"/>
                <w:b/>
                <w:bCs/>
                <w:sz w:val="20"/>
                <w:szCs w:val="20"/>
              </w:rPr>
              <w:t>h</w:t>
            </w:r>
            <w:r w:rsidRPr="00935A16">
              <w:rPr>
                <w:rFonts w:ascii="Times New Roman" w:hAnsi="Times New Roman" w:cs="Times New Roman"/>
                <w:b/>
                <w:bCs/>
                <w:sz w:val="20"/>
                <w:szCs w:val="20"/>
              </w:rPr>
              <w:t>un</w:t>
            </w:r>
          </w:p>
        </w:tc>
        <w:tc>
          <w:tcPr>
            <w:tcW w:w="2255" w:type="dxa"/>
            <w:tcBorders>
              <w:left w:val="nil"/>
              <w:bottom w:val="single" w:sz="4" w:space="0" w:color="auto"/>
              <w:right w:val="nil"/>
            </w:tcBorders>
            <w:shd w:val="clear" w:color="auto" w:fill="D9D9D9" w:themeFill="background1" w:themeFillShade="D9"/>
          </w:tcPr>
          <w:p w14:paraId="27E8C95C" w14:textId="77777777" w:rsidR="00387696" w:rsidRPr="00935A16" w:rsidRDefault="00C94868"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Jumla</w:t>
            </w:r>
            <w:bookmarkStart w:id="76" w:name="_Hlk100566372"/>
            <w:r w:rsidRPr="00935A16">
              <w:rPr>
                <w:rFonts w:ascii="Times New Roman" w:hAnsi="Times New Roman" w:cs="Times New Roman"/>
                <w:b/>
                <w:bCs/>
                <w:sz w:val="20"/>
                <w:szCs w:val="20"/>
              </w:rPr>
              <w:t>h</w:t>
            </w:r>
            <w:bookmarkEnd w:id="76"/>
            <w:r w:rsidRPr="00935A16">
              <w:rPr>
                <w:rFonts w:ascii="Times New Roman" w:hAnsi="Times New Roman" w:cs="Times New Roman"/>
                <w:b/>
                <w:bCs/>
                <w:sz w:val="20"/>
                <w:szCs w:val="20"/>
              </w:rPr>
              <w:t xml:space="preserve"> </w:t>
            </w:r>
          </w:p>
          <w:p w14:paraId="1ACB6DF9" w14:textId="5C2C3B38" w:rsidR="00C94868" w:rsidRPr="00935A16" w:rsidRDefault="00C94868"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(eks</w:t>
            </w:r>
            <w:r w:rsidR="00483C87" w:rsidRPr="00935A16">
              <w:rPr>
                <w:rFonts w:ascii="Times New Roman" w:hAnsi="Times New Roman" w:cs="Times New Roman"/>
                <w:b/>
                <w:bCs/>
                <w:sz w:val="20"/>
                <w:szCs w:val="20"/>
              </w:rPr>
              <w:t>emplar</w:t>
            </w:r>
            <w:r w:rsidRPr="00935A16">
              <w:rPr>
                <w:rFonts w:ascii="Times New Roman" w:hAnsi="Times New Roman" w:cs="Times New Roman"/>
                <w:b/>
                <w:bCs/>
                <w:sz w:val="20"/>
                <w:szCs w:val="20"/>
              </w:rPr>
              <w:t>)</w:t>
            </w:r>
          </w:p>
        </w:tc>
        <w:tc>
          <w:tcPr>
            <w:tcW w:w="2370" w:type="dxa"/>
            <w:tcBorders>
              <w:left w:val="nil"/>
              <w:bottom w:val="single" w:sz="4" w:space="0" w:color="auto"/>
              <w:right w:val="nil"/>
            </w:tcBorders>
            <w:shd w:val="clear" w:color="auto" w:fill="D9D9D9" w:themeFill="background1" w:themeFillShade="D9"/>
          </w:tcPr>
          <w:p w14:paraId="0798F3D8" w14:textId="77777777" w:rsidR="00387696" w:rsidRPr="00935A16" w:rsidRDefault="00C94868" w:rsidP="00CF08D3">
            <w:pPr>
              <w:jc w:val="center"/>
              <w:rPr>
                <w:rFonts w:ascii="Times New Roman" w:hAnsi="Times New Roman" w:cs="Times New Roman"/>
                <w:b/>
                <w:bCs/>
                <w:sz w:val="20"/>
                <w:szCs w:val="20"/>
              </w:rPr>
            </w:pPr>
            <w:r w:rsidRPr="00935A16">
              <w:rPr>
                <w:rFonts w:ascii="Times New Roman" w:hAnsi="Times New Roman" w:cs="Times New Roman"/>
                <w:b/>
                <w:bCs/>
                <w:sz w:val="20"/>
                <w:szCs w:val="20"/>
              </w:rPr>
              <w:t>Penamba</w:t>
            </w:r>
            <w:r w:rsidR="00ED7118" w:rsidRPr="00935A16">
              <w:rPr>
                <w:rFonts w:ascii="Times New Roman" w:hAnsi="Times New Roman" w:cs="Times New Roman"/>
                <w:b/>
                <w:bCs/>
                <w:sz w:val="20"/>
                <w:szCs w:val="20"/>
              </w:rPr>
              <w:t>h</w:t>
            </w:r>
            <w:r w:rsidRPr="00935A16">
              <w:rPr>
                <w:rFonts w:ascii="Times New Roman" w:hAnsi="Times New Roman" w:cs="Times New Roman"/>
                <w:b/>
                <w:bCs/>
                <w:sz w:val="20"/>
                <w:szCs w:val="20"/>
              </w:rPr>
              <w:t xml:space="preserve">an </w:t>
            </w:r>
          </w:p>
          <w:p w14:paraId="77291C29" w14:textId="28A61C50" w:rsidR="00C94868" w:rsidRPr="00935A16" w:rsidRDefault="00C94868" w:rsidP="00CF08D3">
            <w:pPr>
              <w:jc w:val="center"/>
              <w:rPr>
                <w:rFonts w:ascii="Times New Roman" w:hAnsi="Times New Roman" w:cs="Times New Roman"/>
                <w:b/>
                <w:bCs/>
                <w:sz w:val="20"/>
                <w:szCs w:val="20"/>
              </w:rPr>
            </w:pPr>
            <w:r w:rsidRPr="00935A16">
              <w:rPr>
                <w:rFonts w:ascii="Times New Roman" w:hAnsi="Times New Roman" w:cs="Times New Roman"/>
                <w:b/>
                <w:bCs/>
                <w:sz w:val="20"/>
                <w:szCs w:val="20"/>
              </w:rPr>
              <w:t>(eks</w:t>
            </w:r>
            <w:r w:rsidR="00483C87" w:rsidRPr="00935A16">
              <w:rPr>
                <w:rFonts w:ascii="Times New Roman" w:hAnsi="Times New Roman" w:cs="Times New Roman"/>
                <w:b/>
                <w:bCs/>
                <w:sz w:val="20"/>
                <w:szCs w:val="20"/>
              </w:rPr>
              <w:t>emplar</w:t>
            </w:r>
            <w:r w:rsidRPr="00935A16">
              <w:rPr>
                <w:rFonts w:ascii="Times New Roman" w:hAnsi="Times New Roman" w:cs="Times New Roman"/>
                <w:b/>
                <w:bCs/>
                <w:sz w:val="20"/>
                <w:szCs w:val="20"/>
              </w:rPr>
              <w:t>)</w:t>
            </w:r>
          </w:p>
        </w:tc>
        <w:tc>
          <w:tcPr>
            <w:tcW w:w="675" w:type="dxa"/>
            <w:tcBorders>
              <w:left w:val="nil"/>
              <w:bottom w:val="single" w:sz="4" w:space="0" w:color="auto"/>
              <w:right w:val="nil"/>
            </w:tcBorders>
            <w:shd w:val="clear" w:color="auto" w:fill="D9D9D9" w:themeFill="background1" w:themeFillShade="D9"/>
            <w:vAlign w:val="center"/>
          </w:tcPr>
          <w:p w14:paraId="0946A541" w14:textId="01451508" w:rsidR="00C94868" w:rsidRPr="00935A16" w:rsidRDefault="00387696" w:rsidP="00CF08D3">
            <w:pPr>
              <w:jc w:val="center"/>
              <w:rPr>
                <w:rFonts w:ascii="Times New Roman" w:hAnsi="Times New Roman" w:cs="Times New Roman"/>
                <w:b/>
                <w:bCs/>
                <w:sz w:val="20"/>
                <w:szCs w:val="20"/>
              </w:rPr>
            </w:pPr>
            <w:r w:rsidRPr="00935A16">
              <w:rPr>
                <w:rFonts w:ascii="Times New Roman" w:hAnsi="Times New Roman" w:cs="Times New Roman"/>
                <w:b/>
                <w:bCs/>
                <w:sz w:val="20"/>
                <w:szCs w:val="20"/>
              </w:rPr>
              <w:t>%</w:t>
            </w:r>
          </w:p>
        </w:tc>
      </w:tr>
      <w:tr w:rsidR="00C94868" w:rsidRPr="00935A16" w14:paraId="6EEF87E5" w14:textId="77777777" w:rsidTr="00E20E7C">
        <w:tc>
          <w:tcPr>
            <w:tcW w:w="1930" w:type="dxa"/>
            <w:tcBorders>
              <w:left w:val="nil"/>
              <w:bottom w:val="nil"/>
              <w:right w:val="nil"/>
            </w:tcBorders>
          </w:tcPr>
          <w:p w14:paraId="6D6E528F" w14:textId="4F6317C7" w:rsidR="00C94868" w:rsidRPr="00935A16" w:rsidRDefault="00C94868"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2017</w:t>
            </w:r>
          </w:p>
        </w:tc>
        <w:tc>
          <w:tcPr>
            <w:tcW w:w="2255" w:type="dxa"/>
            <w:tcBorders>
              <w:left w:val="nil"/>
              <w:bottom w:val="nil"/>
              <w:right w:val="nil"/>
            </w:tcBorders>
          </w:tcPr>
          <w:p w14:paraId="3C622532" w14:textId="4F3D934D" w:rsidR="00C94868" w:rsidRPr="00935A16" w:rsidRDefault="00C94868"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18.239</w:t>
            </w:r>
          </w:p>
        </w:tc>
        <w:tc>
          <w:tcPr>
            <w:tcW w:w="2370" w:type="dxa"/>
            <w:tcBorders>
              <w:left w:val="nil"/>
              <w:bottom w:val="nil"/>
              <w:right w:val="nil"/>
            </w:tcBorders>
          </w:tcPr>
          <w:p w14:paraId="169E1096" w14:textId="77777777" w:rsidR="00C94868" w:rsidRPr="00935A16" w:rsidRDefault="00C94868" w:rsidP="00EB0184">
            <w:pPr>
              <w:spacing w:after="40"/>
              <w:jc w:val="center"/>
              <w:rPr>
                <w:rFonts w:ascii="Times New Roman" w:hAnsi="Times New Roman" w:cs="Times New Roman"/>
                <w:sz w:val="20"/>
                <w:szCs w:val="20"/>
              </w:rPr>
            </w:pPr>
          </w:p>
        </w:tc>
        <w:tc>
          <w:tcPr>
            <w:tcW w:w="675" w:type="dxa"/>
            <w:tcBorders>
              <w:left w:val="nil"/>
              <w:bottom w:val="nil"/>
              <w:right w:val="nil"/>
            </w:tcBorders>
          </w:tcPr>
          <w:p w14:paraId="1C39C2B6" w14:textId="0AEE41D0" w:rsidR="00C94868" w:rsidRPr="00935A16" w:rsidRDefault="00C94868" w:rsidP="00EB0184">
            <w:pPr>
              <w:spacing w:after="40"/>
              <w:jc w:val="center"/>
              <w:rPr>
                <w:rFonts w:ascii="Times New Roman" w:hAnsi="Times New Roman" w:cs="Times New Roman"/>
                <w:sz w:val="20"/>
                <w:szCs w:val="20"/>
              </w:rPr>
            </w:pPr>
          </w:p>
        </w:tc>
      </w:tr>
      <w:tr w:rsidR="00C94868" w:rsidRPr="00935A16" w14:paraId="1EBA8C7C" w14:textId="77777777" w:rsidTr="00E20E7C">
        <w:tc>
          <w:tcPr>
            <w:tcW w:w="1930" w:type="dxa"/>
            <w:tcBorders>
              <w:top w:val="nil"/>
              <w:left w:val="nil"/>
              <w:bottom w:val="nil"/>
              <w:right w:val="nil"/>
            </w:tcBorders>
          </w:tcPr>
          <w:p w14:paraId="5DD9DCD2" w14:textId="30C4FECF" w:rsidR="00C94868" w:rsidRPr="00935A16" w:rsidRDefault="00C94868"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2018</w:t>
            </w:r>
          </w:p>
        </w:tc>
        <w:tc>
          <w:tcPr>
            <w:tcW w:w="2255" w:type="dxa"/>
            <w:tcBorders>
              <w:top w:val="nil"/>
              <w:left w:val="nil"/>
              <w:bottom w:val="nil"/>
              <w:right w:val="nil"/>
            </w:tcBorders>
          </w:tcPr>
          <w:p w14:paraId="09F95236" w14:textId="7E262D23" w:rsidR="00C94868" w:rsidRPr="00935A16" w:rsidRDefault="00C94868"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18.990</w:t>
            </w:r>
          </w:p>
        </w:tc>
        <w:tc>
          <w:tcPr>
            <w:tcW w:w="2370" w:type="dxa"/>
            <w:tcBorders>
              <w:top w:val="nil"/>
              <w:left w:val="nil"/>
              <w:bottom w:val="nil"/>
              <w:right w:val="nil"/>
            </w:tcBorders>
          </w:tcPr>
          <w:p w14:paraId="153B51A1" w14:textId="03A49A0F" w:rsidR="00C94868" w:rsidRPr="00935A16" w:rsidRDefault="00C94868"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751</w:t>
            </w:r>
          </w:p>
        </w:tc>
        <w:tc>
          <w:tcPr>
            <w:tcW w:w="675" w:type="dxa"/>
            <w:tcBorders>
              <w:top w:val="nil"/>
              <w:left w:val="nil"/>
              <w:bottom w:val="nil"/>
              <w:right w:val="nil"/>
            </w:tcBorders>
          </w:tcPr>
          <w:p w14:paraId="3CD3A700" w14:textId="17369730" w:rsidR="00C94868" w:rsidRPr="00935A16" w:rsidRDefault="00C94868"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4%</w:t>
            </w:r>
          </w:p>
        </w:tc>
      </w:tr>
      <w:tr w:rsidR="00C94868" w:rsidRPr="00935A16" w14:paraId="497E5737" w14:textId="77777777" w:rsidTr="00E20E7C">
        <w:tc>
          <w:tcPr>
            <w:tcW w:w="1930" w:type="dxa"/>
            <w:tcBorders>
              <w:top w:val="nil"/>
              <w:left w:val="nil"/>
              <w:bottom w:val="nil"/>
              <w:right w:val="nil"/>
            </w:tcBorders>
          </w:tcPr>
          <w:p w14:paraId="7A3A72EB" w14:textId="2A2E1B50" w:rsidR="00C94868" w:rsidRPr="00935A16" w:rsidRDefault="00C94868"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2019</w:t>
            </w:r>
          </w:p>
        </w:tc>
        <w:tc>
          <w:tcPr>
            <w:tcW w:w="2255" w:type="dxa"/>
            <w:tcBorders>
              <w:top w:val="nil"/>
              <w:left w:val="nil"/>
              <w:bottom w:val="nil"/>
              <w:right w:val="nil"/>
            </w:tcBorders>
          </w:tcPr>
          <w:p w14:paraId="2F578C4C" w14:textId="50D05BED" w:rsidR="00C94868" w:rsidRPr="00935A16" w:rsidRDefault="00C94868"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19.673</w:t>
            </w:r>
          </w:p>
        </w:tc>
        <w:tc>
          <w:tcPr>
            <w:tcW w:w="2370" w:type="dxa"/>
            <w:tcBorders>
              <w:top w:val="nil"/>
              <w:left w:val="nil"/>
              <w:bottom w:val="nil"/>
              <w:right w:val="nil"/>
            </w:tcBorders>
          </w:tcPr>
          <w:p w14:paraId="54C84F74" w14:textId="21AD9C57" w:rsidR="00C94868" w:rsidRPr="00935A16" w:rsidRDefault="00C94868"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683</w:t>
            </w:r>
          </w:p>
        </w:tc>
        <w:tc>
          <w:tcPr>
            <w:tcW w:w="675" w:type="dxa"/>
            <w:tcBorders>
              <w:top w:val="nil"/>
              <w:left w:val="nil"/>
              <w:bottom w:val="nil"/>
              <w:right w:val="nil"/>
            </w:tcBorders>
          </w:tcPr>
          <w:p w14:paraId="4CADFAE1" w14:textId="183CC74A" w:rsidR="00C94868" w:rsidRPr="00935A16" w:rsidRDefault="00C94868"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4%</w:t>
            </w:r>
          </w:p>
        </w:tc>
      </w:tr>
      <w:tr w:rsidR="00C94868" w:rsidRPr="00935A16" w14:paraId="742D89A6" w14:textId="77777777" w:rsidTr="00E20E7C">
        <w:tc>
          <w:tcPr>
            <w:tcW w:w="1930" w:type="dxa"/>
            <w:tcBorders>
              <w:top w:val="nil"/>
              <w:left w:val="nil"/>
              <w:right w:val="nil"/>
            </w:tcBorders>
          </w:tcPr>
          <w:p w14:paraId="3AD5AD03" w14:textId="31CD1BF8" w:rsidR="00C94868" w:rsidRPr="00935A16" w:rsidRDefault="00C94868" w:rsidP="00E050EC">
            <w:pPr>
              <w:jc w:val="center"/>
              <w:rPr>
                <w:rFonts w:ascii="Times New Roman" w:hAnsi="Times New Roman" w:cs="Times New Roman"/>
                <w:sz w:val="20"/>
                <w:szCs w:val="20"/>
              </w:rPr>
            </w:pPr>
            <w:r w:rsidRPr="00935A16">
              <w:rPr>
                <w:rFonts w:ascii="Times New Roman" w:hAnsi="Times New Roman" w:cs="Times New Roman"/>
                <w:sz w:val="20"/>
                <w:szCs w:val="20"/>
              </w:rPr>
              <w:t>2020</w:t>
            </w:r>
          </w:p>
        </w:tc>
        <w:tc>
          <w:tcPr>
            <w:tcW w:w="2255" w:type="dxa"/>
            <w:tcBorders>
              <w:top w:val="nil"/>
              <w:left w:val="nil"/>
              <w:right w:val="nil"/>
            </w:tcBorders>
          </w:tcPr>
          <w:p w14:paraId="325B0F60" w14:textId="26F29F84" w:rsidR="00C94868" w:rsidRPr="00935A16" w:rsidRDefault="00C94868" w:rsidP="00E050EC">
            <w:pPr>
              <w:jc w:val="center"/>
              <w:rPr>
                <w:rFonts w:ascii="Times New Roman" w:hAnsi="Times New Roman" w:cs="Times New Roman"/>
                <w:sz w:val="20"/>
                <w:szCs w:val="20"/>
              </w:rPr>
            </w:pPr>
            <w:r w:rsidRPr="00935A16">
              <w:rPr>
                <w:rFonts w:ascii="Times New Roman" w:hAnsi="Times New Roman" w:cs="Times New Roman"/>
                <w:sz w:val="20"/>
                <w:szCs w:val="20"/>
              </w:rPr>
              <w:t>20.6</w:t>
            </w:r>
            <w:r w:rsidR="00E56ED7" w:rsidRPr="00935A16">
              <w:rPr>
                <w:rFonts w:ascii="Times New Roman" w:hAnsi="Times New Roman" w:cs="Times New Roman"/>
                <w:sz w:val="20"/>
                <w:szCs w:val="20"/>
              </w:rPr>
              <w:t>1</w:t>
            </w:r>
            <w:r w:rsidRPr="00935A16">
              <w:rPr>
                <w:rFonts w:ascii="Times New Roman" w:hAnsi="Times New Roman" w:cs="Times New Roman"/>
                <w:sz w:val="20"/>
                <w:szCs w:val="20"/>
              </w:rPr>
              <w:t>6</w:t>
            </w:r>
          </w:p>
        </w:tc>
        <w:tc>
          <w:tcPr>
            <w:tcW w:w="2370" w:type="dxa"/>
            <w:tcBorders>
              <w:top w:val="nil"/>
              <w:left w:val="nil"/>
              <w:right w:val="nil"/>
            </w:tcBorders>
          </w:tcPr>
          <w:p w14:paraId="56CDE1C0" w14:textId="4D70CE19" w:rsidR="00C94868" w:rsidRPr="00935A16" w:rsidRDefault="00C94868" w:rsidP="00E050EC">
            <w:pPr>
              <w:jc w:val="center"/>
              <w:rPr>
                <w:rFonts w:ascii="Times New Roman" w:hAnsi="Times New Roman" w:cs="Times New Roman"/>
                <w:sz w:val="20"/>
                <w:szCs w:val="20"/>
              </w:rPr>
            </w:pPr>
            <w:r w:rsidRPr="00935A16">
              <w:rPr>
                <w:rFonts w:ascii="Times New Roman" w:hAnsi="Times New Roman" w:cs="Times New Roman"/>
                <w:sz w:val="20"/>
                <w:szCs w:val="20"/>
              </w:rPr>
              <w:t>943</w:t>
            </w:r>
          </w:p>
        </w:tc>
        <w:tc>
          <w:tcPr>
            <w:tcW w:w="675" w:type="dxa"/>
            <w:tcBorders>
              <w:top w:val="nil"/>
              <w:left w:val="nil"/>
              <w:right w:val="nil"/>
            </w:tcBorders>
          </w:tcPr>
          <w:p w14:paraId="6A69B40F" w14:textId="5EA56AD2" w:rsidR="00C94868" w:rsidRPr="00935A16" w:rsidRDefault="00C94868" w:rsidP="00E050EC">
            <w:pPr>
              <w:jc w:val="center"/>
              <w:rPr>
                <w:rFonts w:ascii="Times New Roman" w:hAnsi="Times New Roman" w:cs="Times New Roman"/>
                <w:sz w:val="20"/>
                <w:szCs w:val="20"/>
              </w:rPr>
            </w:pPr>
            <w:r w:rsidRPr="00935A16">
              <w:rPr>
                <w:rFonts w:ascii="Times New Roman" w:hAnsi="Times New Roman" w:cs="Times New Roman"/>
                <w:sz w:val="20"/>
                <w:szCs w:val="20"/>
              </w:rPr>
              <w:t>5%</w:t>
            </w:r>
          </w:p>
        </w:tc>
      </w:tr>
      <w:bookmarkEnd w:id="75"/>
    </w:tbl>
    <w:p w14:paraId="187B498D" w14:textId="4CC1599F" w:rsidR="00914018" w:rsidRPr="00D4380A" w:rsidRDefault="00914018" w:rsidP="00A56CD4">
      <w:pPr>
        <w:jc w:val="both"/>
        <w:rPr>
          <w:rFonts w:ascii="Times New Roman" w:hAnsi="Times New Roman" w:cs="Times New Roman"/>
          <w:color w:val="FF0000"/>
          <w:sz w:val="24"/>
          <w:szCs w:val="24"/>
        </w:rPr>
      </w:pPr>
    </w:p>
    <w:p w14:paraId="309819D4" w14:textId="026F601E" w:rsidR="00914018" w:rsidRPr="00935A16" w:rsidRDefault="00E862EF" w:rsidP="00EC733D">
      <w:pPr>
        <w:jc w:val="center"/>
        <w:rPr>
          <w:rFonts w:ascii="Times New Roman" w:hAnsi="Times New Roman" w:cs="Times New Roman"/>
          <w:color w:val="FF0000"/>
          <w:sz w:val="20"/>
          <w:szCs w:val="20"/>
        </w:rPr>
      </w:pPr>
      <w:r w:rsidRPr="00935A16">
        <w:rPr>
          <w:rFonts w:ascii="Times New Roman" w:hAnsi="Times New Roman" w:cs="Times New Roman"/>
          <w:noProof/>
          <w:color w:val="FF0000"/>
          <w:sz w:val="20"/>
          <w:szCs w:val="20"/>
          <w:lang w:val="en-AU" w:eastAsia="en-AU"/>
        </w:rPr>
        <w:lastRenderedPageBreak/>
        <w:drawing>
          <wp:inline distT="0" distB="0" distL="0" distR="0" wp14:anchorId="364C1006" wp14:editId="319EAFF0">
            <wp:extent cx="4537494" cy="2337758"/>
            <wp:effectExtent l="0" t="0" r="15875" b="247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CE3FBB" w14:textId="1AA5D21B" w:rsidR="00E20E7C" w:rsidRPr="00E20E7C" w:rsidRDefault="00364B82" w:rsidP="00E20E7C">
      <w:pPr>
        <w:spacing w:after="240" w:line="240" w:lineRule="auto"/>
        <w:jc w:val="center"/>
        <w:rPr>
          <w:rFonts w:ascii="Times New Roman" w:hAnsi="Times New Roman" w:cs="Times New Roman"/>
          <w:sz w:val="20"/>
          <w:szCs w:val="20"/>
        </w:rPr>
      </w:pPr>
      <w:r w:rsidRPr="00935A16">
        <w:rPr>
          <w:rFonts w:ascii="Times New Roman" w:hAnsi="Times New Roman" w:cs="Times New Roman"/>
          <w:sz w:val="20"/>
          <w:szCs w:val="20"/>
        </w:rPr>
        <w:t>Gambar 1. Grafik Penambahan Koleksi Perpustakaan UIN Sunan</w:t>
      </w:r>
      <w:r w:rsidRPr="00935A16">
        <w:rPr>
          <w:sz w:val="20"/>
          <w:szCs w:val="20"/>
        </w:rPr>
        <w:t xml:space="preserve"> </w:t>
      </w:r>
      <w:r w:rsidRPr="00935A16">
        <w:rPr>
          <w:rFonts w:ascii="Times New Roman" w:hAnsi="Times New Roman" w:cs="Times New Roman"/>
          <w:sz w:val="20"/>
          <w:szCs w:val="20"/>
        </w:rPr>
        <w:t xml:space="preserve">Gunung Djati Bandung </w:t>
      </w:r>
    </w:p>
    <w:p w14:paraId="2F770891" w14:textId="3B547785" w:rsidR="003121D8" w:rsidRPr="00D4380A" w:rsidRDefault="00C94899" w:rsidP="00BA0B6C">
      <w:pPr>
        <w:ind w:firstLine="720"/>
        <w:jc w:val="both"/>
        <w:rPr>
          <w:rFonts w:ascii="Times New Roman" w:hAnsi="Times New Roman" w:cs="Times New Roman"/>
          <w:sz w:val="24"/>
          <w:szCs w:val="24"/>
        </w:rPr>
      </w:pPr>
      <w:r w:rsidRPr="00D4380A">
        <w:rPr>
          <w:rFonts w:ascii="Times New Roman" w:hAnsi="Times New Roman" w:cs="Times New Roman"/>
          <w:sz w:val="24"/>
          <w:szCs w:val="24"/>
        </w:rPr>
        <w:t>Penamba</w:t>
      </w:r>
      <w:r w:rsidR="00ED7118" w:rsidRPr="00D4380A">
        <w:rPr>
          <w:rFonts w:ascii="Times New Roman" w:hAnsi="Times New Roman" w:cs="Times New Roman"/>
          <w:sz w:val="24"/>
          <w:szCs w:val="24"/>
        </w:rPr>
        <w:t>h</w:t>
      </w:r>
      <w:r w:rsidRPr="00D4380A">
        <w:rPr>
          <w:rFonts w:ascii="Times New Roman" w:hAnsi="Times New Roman" w:cs="Times New Roman"/>
          <w:sz w:val="24"/>
          <w:szCs w:val="24"/>
        </w:rPr>
        <w:t xml:space="preserve">an koleksi lainnya </w:t>
      </w:r>
      <w:r w:rsidR="004C737A" w:rsidRPr="00D4380A">
        <w:rPr>
          <w:rFonts w:ascii="Times New Roman" w:hAnsi="Times New Roman" w:cs="Times New Roman"/>
          <w:sz w:val="24"/>
          <w:szCs w:val="24"/>
        </w:rPr>
        <w:t>dilakukan dalam</w:t>
      </w:r>
      <w:r w:rsidRPr="00D4380A">
        <w:rPr>
          <w:rFonts w:ascii="Times New Roman" w:hAnsi="Times New Roman" w:cs="Times New Roman"/>
          <w:sz w:val="24"/>
          <w:szCs w:val="24"/>
        </w:rPr>
        <w:t xml:space="preserve"> format elektronik yaitu </w:t>
      </w:r>
      <w:r w:rsidR="004C737A" w:rsidRPr="00D4380A">
        <w:rPr>
          <w:rFonts w:ascii="Times New Roman" w:hAnsi="Times New Roman" w:cs="Times New Roman"/>
          <w:sz w:val="24"/>
          <w:szCs w:val="24"/>
        </w:rPr>
        <w:t>penamba</w:t>
      </w:r>
      <w:r w:rsidR="00ED7118" w:rsidRPr="00D4380A">
        <w:rPr>
          <w:rFonts w:ascii="Times New Roman" w:hAnsi="Times New Roman" w:cs="Times New Roman"/>
          <w:sz w:val="24"/>
          <w:szCs w:val="24"/>
        </w:rPr>
        <w:t>h</w:t>
      </w:r>
      <w:r w:rsidR="004C737A" w:rsidRPr="00D4380A">
        <w:rPr>
          <w:rFonts w:ascii="Times New Roman" w:hAnsi="Times New Roman" w:cs="Times New Roman"/>
          <w:sz w:val="24"/>
          <w:szCs w:val="24"/>
        </w:rPr>
        <w:t>an jumla</w:t>
      </w:r>
      <w:r w:rsidR="00ED7118" w:rsidRPr="00D4380A">
        <w:rPr>
          <w:rFonts w:ascii="Times New Roman" w:hAnsi="Times New Roman" w:cs="Times New Roman"/>
          <w:sz w:val="24"/>
          <w:szCs w:val="24"/>
        </w:rPr>
        <w:t>h</w:t>
      </w:r>
      <w:r w:rsidR="004C737A" w:rsidRPr="00D4380A">
        <w:rPr>
          <w:rFonts w:ascii="Times New Roman" w:hAnsi="Times New Roman" w:cs="Times New Roman"/>
          <w:sz w:val="24"/>
          <w:szCs w:val="24"/>
        </w:rPr>
        <w:t xml:space="preserve"> </w:t>
      </w:r>
      <w:r w:rsidRPr="00D4380A">
        <w:rPr>
          <w:rFonts w:ascii="Times New Roman" w:hAnsi="Times New Roman" w:cs="Times New Roman"/>
          <w:sz w:val="24"/>
          <w:szCs w:val="24"/>
        </w:rPr>
        <w:t>database jurna</w:t>
      </w:r>
      <w:r w:rsidR="00ED7118" w:rsidRPr="00D4380A">
        <w:rPr>
          <w:rFonts w:ascii="Times New Roman" w:hAnsi="Times New Roman" w:cs="Times New Roman"/>
          <w:sz w:val="24"/>
          <w:szCs w:val="24"/>
        </w:rPr>
        <w:t>l</w:t>
      </w:r>
      <w:r w:rsidRPr="00D4380A">
        <w:rPr>
          <w:rFonts w:ascii="Times New Roman" w:hAnsi="Times New Roman" w:cs="Times New Roman"/>
          <w:sz w:val="24"/>
          <w:szCs w:val="24"/>
        </w:rPr>
        <w:t xml:space="preserve"> elektronik (</w:t>
      </w:r>
      <w:r w:rsidRPr="00D4380A">
        <w:rPr>
          <w:rFonts w:ascii="Times New Roman" w:hAnsi="Times New Roman" w:cs="Times New Roman"/>
          <w:i/>
          <w:iCs/>
          <w:sz w:val="24"/>
          <w:szCs w:val="24"/>
        </w:rPr>
        <w:t>e-journal</w:t>
      </w:r>
      <w:r w:rsidRPr="00D4380A">
        <w:rPr>
          <w:rFonts w:ascii="Times New Roman" w:hAnsi="Times New Roman" w:cs="Times New Roman"/>
          <w:sz w:val="24"/>
          <w:szCs w:val="24"/>
        </w:rPr>
        <w:t>) dan buku elektronik (</w:t>
      </w:r>
      <w:r w:rsidRPr="00D4380A">
        <w:rPr>
          <w:rFonts w:ascii="Times New Roman" w:hAnsi="Times New Roman" w:cs="Times New Roman"/>
          <w:i/>
          <w:iCs/>
          <w:sz w:val="24"/>
          <w:szCs w:val="24"/>
        </w:rPr>
        <w:t>e-book</w:t>
      </w:r>
      <w:r w:rsidR="004C737A" w:rsidRPr="00D4380A">
        <w:rPr>
          <w:rFonts w:ascii="Times New Roman" w:hAnsi="Times New Roman" w:cs="Times New Roman"/>
          <w:sz w:val="24"/>
          <w:szCs w:val="24"/>
        </w:rPr>
        <w:t>) yan</w:t>
      </w:r>
      <w:r w:rsidR="00ED7118" w:rsidRPr="00D4380A">
        <w:rPr>
          <w:rFonts w:ascii="Times New Roman" w:hAnsi="Times New Roman" w:cs="Times New Roman"/>
          <w:sz w:val="24"/>
          <w:szCs w:val="24"/>
        </w:rPr>
        <w:t>g</w:t>
      </w:r>
      <w:r w:rsidR="004C737A" w:rsidRPr="00D4380A">
        <w:rPr>
          <w:rFonts w:ascii="Times New Roman" w:hAnsi="Times New Roman" w:cs="Times New Roman"/>
          <w:sz w:val="24"/>
          <w:szCs w:val="24"/>
        </w:rPr>
        <w:t xml:space="preserve"> dilan</w:t>
      </w:r>
      <w:r w:rsidR="00ED7118" w:rsidRPr="00D4380A">
        <w:rPr>
          <w:rFonts w:ascii="Times New Roman" w:hAnsi="Times New Roman" w:cs="Times New Roman"/>
          <w:sz w:val="24"/>
          <w:szCs w:val="24"/>
        </w:rPr>
        <w:t>gg</w:t>
      </w:r>
      <w:r w:rsidR="004C737A" w:rsidRPr="00D4380A">
        <w:rPr>
          <w:rFonts w:ascii="Times New Roman" w:hAnsi="Times New Roman" w:cs="Times New Roman"/>
          <w:sz w:val="24"/>
          <w:szCs w:val="24"/>
        </w:rPr>
        <w:t xml:space="preserve">an </w:t>
      </w:r>
      <w:r w:rsidR="002E7371" w:rsidRPr="00D4380A">
        <w:rPr>
          <w:rFonts w:ascii="Times New Roman" w:hAnsi="Times New Roman" w:cs="Times New Roman"/>
          <w:sz w:val="24"/>
          <w:szCs w:val="24"/>
        </w:rPr>
        <w:t xml:space="preserve">yaitu </w:t>
      </w:r>
      <w:r w:rsidR="004C737A" w:rsidRPr="00D4380A">
        <w:rPr>
          <w:rFonts w:ascii="Times New Roman" w:hAnsi="Times New Roman" w:cs="Times New Roman"/>
          <w:sz w:val="24"/>
          <w:szCs w:val="24"/>
        </w:rPr>
        <w:t xml:space="preserve">semula 2 </w:t>
      </w:r>
      <w:r w:rsidR="002E7371" w:rsidRPr="00D4380A">
        <w:rPr>
          <w:rFonts w:ascii="Times New Roman" w:hAnsi="Times New Roman" w:cs="Times New Roman"/>
          <w:sz w:val="24"/>
          <w:szCs w:val="24"/>
        </w:rPr>
        <w:t xml:space="preserve">(dua) </w:t>
      </w:r>
      <w:r w:rsidR="004C737A" w:rsidRPr="00D4380A">
        <w:rPr>
          <w:rFonts w:ascii="Times New Roman" w:hAnsi="Times New Roman" w:cs="Times New Roman"/>
          <w:sz w:val="24"/>
          <w:szCs w:val="24"/>
        </w:rPr>
        <w:t xml:space="preserve">database menjadi 3 </w:t>
      </w:r>
      <w:r w:rsidR="00331813" w:rsidRPr="00D4380A">
        <w:rPr>
          <w:rFonts w:ascii="Times New Roman" w:hAnsi="Times New Roman" w:cs="Times New Roman"/>
          <w:sz w:val="24"/>
          <w:szCs w:val="24"/>
        </w:rPr>
        <w:t xml:space="preserve">(tiga) </w:t>
      </w:r>
      <w:r w:rsidR="004C737A" w:rsidRPr="00D4380A">
        <w:rPr>
          <w:rFonts w:ascii="Times New Roman" w:hAnsi="Times New Roman" w:cs="Times New Roman"/>
          <w:sz w:val="24"/>
          <w:szCs w:val="24"/>
        </w:rPr>
        <w:t>database.</w:t>
      </w:r>
    </w:p>
    <w:p w14:paraId="7D5D1DA3" w14:textId="41E1D3E1" w:rsidR="00DF7068" w:rsidRPr="00D4380A" w:rsidRDefault="00BA0B6C" w:rsidP="00A56CD4">
      <w:pPr>
        <w:jc w:val="both"/>
        <w:rPr>
          <w:rFonts w:ascii="Times New Roman" w:hAnsi="Times New Roman" w:cs="Times New Roman"/>
          <w:b/>
          <w:bCs/>
          <w:sz w:val="24"/>
          <w:szCs w:val="24"/>
        </w:rPr>
      </w:pPr>
      <w:r w:rsidRPr="00D4380A">
        <w:rPr>
          <w:rFonts w:ascii="Times New Roman" w:hAnsi="Times New Roman" w:cs="Times New Roman"/>
          <w:b/>
          <w:bCs/>
          <w:sz w:val="24"/>
          <w:szCs w:val="24"/>
        </w:rPr>
        <w:t>Koleksi</w:t>
      </w:r>
      <w:r w:rsidR="00245460" w:rsidRPr="00D4380A">
        <w:rPr>
          <w:rFonts w:ascii="Times New Roman" w:hAnsi="Times New Roman" w:cs="Times New Roman"/>
          <w:b/>
          <w:bCs/>
          <w:sz w:val="24"/>
          <w:szCs w:val="24"/>
        </w:rPr>
        <w:t xml:space="preserve"> </w:t>
      </w:r>
      <w:r w:rsidR="00DF7068" w:rsidRPr="00D4380A">
        <w:rPr>
          <w:rFonts w:ascii="Times New Roman" w:hAnsi="Times New Roman" w:cs="Times New Roman"/>
          <w:b/>
          <w:bCs/>
          <w:sz w:val="24"/>
          <w:szCs w:val="24"/>
        </w:rPr>
        <w:t>Referensi</w:t>
      </w:r>
    </w:p>
    <w:p w14:paraId="1B4062D5" w14:textId="2FA58FED" w:rsidR="00DF7068" w:rsidRPr="00EC733D" w:rsidRDefault="00DF7068" w:rsidP="00EC733D">
      <w:pPr>
        <w:ind w:firstLine="720"/>
        <w:jc w:val="both"/>
        <w:rPr>
          <w:rFonts w:ascii="Times New Roman" w:hAnsi="Times New Roman" w:cs="Times New Roman"/>
          <w:sz w:val="24"/>
          <w:szCs w:val="24"/>
        </w:rPr>
      </w:pPr>
      <w:r w:rsidRPr="00D4380A">
        <w:rPr>
          <w:rFonts w:ascii="Times New Roman" w:hAnsi="Times New Roman" w:cs="Times New Roman"/>
          <w:sz w:val="24"/>
          <w:szCs w:val="24"/>
        </w:rPr>
        <w:t xml:space="preserve">Koleksi referensi </w:t>
      </w:r>
      <w:r w:rsidR="001B660C" w:rsidRPr="00D4380A">
        <w:rPr>
          <w:rFonts w:ascii="Times New Roman" w:hAnsi="Times New Roman" w:cs="Times New Roman"/>
          <w:sz w:val="24"/>
          <w:szCs w:val="24"/>
        </w:rPr>
        <w:t xml:space="preserve">tercetak </w:t>
      </w:r>
      <w:r w:rsidRPr="00D4380A">
        <w:rPr>
          <w:rFonts w:ascii="Times New Roman" w:hAnsi="Times New Roman" w:cs="Times New Roman"/>
          <w:sz w:val="24"/>
          <w:szCs w:val="24"/>
        </w:rPr>
        <w:t>yan</w:t>
      </w:r>
      <w:r w:rsidR="006F6D70" w:rsidRPr="00D4380A">
        <w:rPr>
          <w:rFonts w:ascii="Times New Roman" w:hAnsi="Times New Roman" w:cs="Times New Roman"/>
          <w:sz w:val="24"/>
          <w:szCs w:val="24"/>
        </w:rPr>
        <w:t>g</w:t>
      </w:r>
      <w:r w:rsidRPr="00D4380A">
        <w:rPr>
          <w:rFonts w:ascii="Times New Roman" w:hAnsi="Times New Roman" w:cs="Times New Roman"/>
          <w:sz w:val="24"/>
          <w:szCs w:val="24"/>
        </w:rPr>
        <w:t xml:space="preserve"> dimiliki Perpustakaan UIN Sunan Gunung Djati berjumla</w:t>
      </w:r>
      <w:r w:rsidR="006F6D70" w:rsidRPr="00D4380A">
        <w:rPr>
          <w:rFonts w:ascii="Times New Roman" w:hAnsi="Times New Roman" w:cs="Times New Roman"/>
          <w:sz w:val="24"/>
          <w:szCs w:val="24"/>
        </w:rPr>
        <w:t>h</w:t>
      </w:r>
      <w:r w:rsidRPr="00D4380A">
        <w:rPr>
          <w:rFonts w:ascii="Times New Roman" w:hAnsi="Times New Roman" w:cs="Times New Roman"/>
          <w:sz w:val="24"/>
          <w:szCs w:val="24"/>
        </w:rPr>
        <w:t xml:space="preserve"> 2.756 judul</w:t>
      </w:r>
      <w:r w:rsidR="00F8601F" w:rsidRPr="00D4380A">
        <w:rPr>
          <w:rFonts w:ascii="Times New Roman" w:hAnsi="Times New Roman" w:cs="Times New Roman"/>
          <w:sz w:val="24"/>
          <w:szCs w:val="24"/>
        </w:rPr>
        <w:t xml:space="preserve"> </w:t>
      </w:r>
      <w:r w:rsidRPr="00D4380A">
        <w:rPr>
          <w:rFonts w:ascii="Times New Roman" w:hAnsi="Times New Roman" w:cs="Times New Roman"/>
          <w:sz w:val="24"/>
          <w:szCs w:val="24"/>
        </w:rPr>
        <w:t xml:space="preserve">yang terdiri dari berbagai jenis, </w:t>
      </w:r>
      <w:r w:rsidR="006F6D70" w:rsidRPr="00D4380A">
        <w:rPr>
          <w:rFonts w:ascii="Times New Roman" w:hAnsi="Times New Roman" w:cs="Times New Roman"/>
          <w:sz w:val="24"/>
          <w:szCs w:val="24"/>
        </w:rPr>
        <w:t>yaitu</w:t>
      </w:r>
      <w:r w:rsidRPr="00D4380A">
        <w:rPr>
          <w:rFonts w:ascii="Times New Roman" w:hAnsi="Times New Roman" w:cs="Times New Roman"/>
          <w:sz w:val="24"/>
          <w:szCs w:val="24"/>
        </w:rPr>
        <w:t xml:space="preserve"> kamus, ensiklopedia, biografi, bibliografi, </w:t>
      </w:r>
      <w:r w:rsidRPr="00D4380A">
        <w:rPr>
          <w:rFonts w:ascii="Times New Roman" w:hAnsi="Times New Roman" w:cs="Times New Roman"/>
          <w:i/>
          <w:iCs/>
          <w:sz w:val="24"/>
          <w:szCs w:val="24"/>
        </w:rPr>
        <w:t>handbook</w:t>
      </w:r>
      <w:r w:rsidRPr="00D4380A">
        <w:rPr>
          <w:rFonts w:ascii="Times New Roman" w:hAnsi="Times New Roman" w:cs="Times New Roman"/>
          <w:sz w:val="24"/>
          <w:szCs w:val="24"/>
        </w:rPr>
        <w:t xml:space="preserve">, </w:t>
      </w:r>
      <w:r w:rsidRPr="00D4380A">
        <w:rPr>
          <w:rFonts w:ascii="Times New Roman" w:hAnsi="Times New Roman" w:cs="Times New Roman"/>
          <w:i/>
          <w:iCs/>
          <w:sz w:val="24"/>
          <w:szCs w:val="24"/>
        </w:rPr>
        <w:t>guidebook</w:t>
      </w:r>
      <w:r w:rsidRPr="00D4380A">
        <w:rPr>
          <w:rFonts w:ascii="Times New Roman" w:hAnsi="Times New Roman" w:cs="Times New Roman"/>
          <w:sz w:val="24"/>
          <w:szCs w:val="24"/>
        </w:rPr>
        <w:t xml:space="preserve">, kitab, kitab suci, sumber geografi, sumber sejarah dan terbitan pemerintah. Berikut </w:t>
      </w:r>
      <w:r w:rsidR="006F6D70" w:rsidRPr="00D4380A">
        <w:rPr>
          <w:rFonts w:ascii="Times New Roman" w:hAnsi="Times New Roman" w:cs="Times New Roman"/>
          <w:sz w:val="24"/>
          <w:szCs w:val="24"/>
        </w:rPr>
        <w:t xml:space="preserve">jumlah </w:t>
      </w:r>
      <w:r w:rsidRPr="00D4380A">
        <w:rPr>
          <w:rFonts w:ascii="Times New Roman" w:hAnsi="Times New Roman" w:cs="Times New Roman"/>
          <w:sz w:val="24"/>
          <w:szCs w:val="24"/>
        </w:rPr>
        <w:t>koleksi referensi berdasarkan jenisnya.</w:t>
      </w:r>
    </w:p>
    <w:p w14:paraId="5792F9AC" w14:textId="3771A8EB" w:rsidR="00D57E4B" w:rsidRPr="00EC733D" w:rsidRDefault="00D57E4B" w:rsidP="00EC733D">
      <w:pPr>
        <w:spacing w:after="120" w:line="240" w:lineRule="auto"/>
        <w:jc w:val="both"/>
        <w:rPr>
          <w:rFonts w:ascii="Times New Roman" w:hAnsi="Times New Roman" w:cs="Times New Roman"/>
          <w:b/>
          <w:bCs/>
          <w:sz w:val="24"/>
          <w:szCs w:val="24"/>
        </w:rPr>
      </w:pPr>
      <w:r w:rsidRPr="00EC733D">
        <w:rPr>
          <w:rFonts w:ascii="Times New Roman" w:hAnsi="Times New Roman" w:cs="Times New Roman"/>
          <w:b/>
          <w:bCs/>
          <w:sz w:val="24"/>
          <w:szCs w:val="24"/>
        </w:rPr>
        <w:t>Pengolahan</w:t>
      </w:r>
      <w:r w:rsidR="00BA0B6C" w:rsidRPr="00EC733D">
        <w:rPr>
          <w:rFonts w:ascii="Times New Roman" w:hAnsi="Times New Roman" w:cs="Times New Roman"/>
          <w:b/>
          <w:bCs/>
          <w:sz w:val="24"/>
          <w:szCs w:val="24"/>
        </w:rPr>
        <w:t xml:space="preserve"> Bahan Perpustakaan</w:t>
      </w:r>
    </w:p>
    <w:p w14:paraId="25F92F02" w14:textId="7321843E" w:rsidR="00D57E4B" w:rsidRPr="00EC733D" w:rsidRDefault="00D366BD" w:rsidP="00EC733D">
      <w:pPr>
        <w:spacing w:after="120" w:line="240" w:lineRule="auto"/>
        <w:ind w:firstLine="720"/>
        <w:jc w:val="both"/>
        <w:rPr>
          <w:rFonts w:ascii="Times New Roman" w:hAnsi="Times New Roman" w:cs="Times New Roman"/>
          <w:sz w:val="24"/>
          <w:szCs w:val="24"/>
        </w:rPr>
      </w:pPr>
      <w:r w:rsidRPr="00EC733D">
        <w:rPr>
          <w:rFonts w:ascii="Times New Roman" w:hAnsi="Times New Roman" w:cs="Times New Roman"/>
          <w:sz w:val="24"/>
          <w:szCs w:val="24"/>
        </w:rPr>
        <w:t>Pen</w:t>
      </w:r>
      <w:bookmarkStart w:id="77" w:name="_Hlk101960804"/>
      <w:r w:rsidR="006D4F34" w:rsidRPr="00EC733D">
        <w:rPr>
          <w:rFonts w:ascii="Times New Roman" w:hAnsi="Times New Roman" w:cs="Times New Roman"/>
          <w:sz w:val="24"/>
          <w:szCs w:val="24"/>
        </w:rPr>
        <w:t>g</w:t>
      </w:r>
      <w:bookmarkEnd w:id="77"/>
      <w:r w:rsidRPr="00EC733D">
        <w:rPr>
          <w:rFonts w:ascii="Times New Roman" w:hAnsi="Times New Roman" w:cs="Times New Roman"/>
          <w:sz w:val="24"/>
          <w:szCs w:val="24"/>
        </w:rPr>
        <w:t>ola</w:t>
      </w:r>
      <w:r w:rsidR="001B5A0D" w:rsidRPr="00EC733D">
        <w:rPr>
          <w:rFonts w:ascii="Times New Roman" w:hAnsi="Times New Roman" w:cs="Times New Roman"/>
          <w:sz w:val="24"/>
          <w:szCs w:val="24"/>
        </w:rPr>
        <w:t>h</w:t>
      </w:r>
      <w:r w:rsidRPr="00EC733D">
        <w:rPr>
          <w:rFonts w:ascii="Times New Roman" w:hAnsi="Times New Roman" w:cs="Times New Roman"/>
          <w:sz w:val="24"/>
          <w:szCs w:val="24"/>
        </w:rPr>
        <w:t xml:space="preserve">an </w:t>
      </w:r>
      <w:r w:rsidR="00BA0B6C" w:rsidRPr="00EC733D">
        <w:rPr>
          <w:rFonts w:ascii="Times New Roman" w:hAnsi="Times New Roman" w:cs="Times New Roman"/>
          <w:sz w:val="24"/>
          <w:szCs w:val="24"/>
        </w:rPr>
        <w:t>ba</w:t>
      </w:r>
      <w:r w:rsidR="000057A9" w:rsidRPr="00EC733D">
        <w:rPr>
          <w:rFonts w:ascii="Times New Roman" w:hAnsi="Times New Roman" w:cs="Times New Roman"/>
          <w:sz w:val="24"/>
          <w:szCs w:val="24"/>
        </w:rPr>
        <w:t>h</w:t>
      </w:r>
      <w:r w:rsidR="00BA0B6C" w:rsidRPr="00EC733D">
        <w:rPr>
          <w:rFonts w:ascii="Times New Roman" w:hAnsi="Times New Roman" w:cs="Times New Roman"/>
          <w:sz w:val="24"/>
          <w:szCs w:val="24"/>
        </w:rPr>
        <w:t>an perpustakaan</w:t>
      </w:r>
      <w:r w:rsidRPr="00EC733D">
        <w:rPr>
          <w:rFonts w:ascii="Times New Roman" w:hAnsi="Times New Roman" w:cs="Times New Roman"/>
          <w:sz w:val="24"/>
          <w:szCs w:val="24"/>
        </w:rPr>
        <w:t xml:space="preserve"> </w:t>
      </w:r>
      <w:r w:rsidR="00220DF8" w:rsidRPr="00EC733D">
        <w:rPr>
          <w:rFonts w:ascii="Times New Roman" w:hAnsi="Times New Roman" w:cs="Times New Roman"/>
          <w:sz w:val="24"/>
          <w:szCs w:val="24"/>
        </w:rPr>
        <w:t>tela</w:t>
      </w:r>
      <w:r w:rsidR="000057A9" w:rsidRPr="00EC733D">
        <w:rPr>
          <w:rFonts w:ascii="Times New Roman" w:hAnsi="Times New Roman" w:cs="Times New Roman"/>
          <w:sz w:val="24"/>
          <w:szCs w:val="24"/>
        </w:rPr>
        <w:t>h</w:t>
      </w:r>
      <w:r w:rsidR="00220DF8" w:rsidRPr="00EC733D">
        <w:rPr>
          <w:rFonts w:ascii="Times New Roman" w:hAnsi="Times New Roman" w:cs="Times New Roman"/>
          <w:sz w:val="24"/>
          <w:szCs w:val="24"/>
        </w:rPr>
        <w:t xml:space="preserve"> di</w:t>
      </w:r>
      <w:r w:rsidRPr="00EC733D">
        <w:rPr>
          <w:rFonts w:ascii="Times New Roman" w:hAnsi="Times New Roman" w:cs="Times New Roman"/>
          <w:sz w:val="24"/>
          <w:szCs w:val="24"/>
        </w:rPr>
        <w:t>inventarisasi</w:t>
      </w:r>
      <w:r w:rsidR="00220DF8" w:rsidRPr="00EC733D">
        <w:rPr>
          <w:rFonts w:ascii="Times New Roman" w:hAnsi="Times New Roman" w:cs="Times New Roman"/>
          <w:sz w:val="24"/>
          <w:szCs w:val="24"/>
        </w:rPr>
        <w:t>, dideskripsikan, diberi tajuk subjek dan disusun secara sistematis menggunakan at</w:t>
      </w:r>
      <w:r w:rsidR="00EC4764" w:rsidRPr="00EC733D">
        <w:rPr>
          <w:rFonts w:ascii="Times New Roman" w:hAnsi="Times New Roman" w:cs="Times New Roman"/>
          <w:sz w:val="24"/>
          <w:szCs w:val="24"/>
        </w:rPr>
        <w:t xml:space="preserve">uran pengatalogan berbasis </w:t>
      </w:r>
      <w:r w:rsidR="00EC4764" w:rsidRPr="00EC733D">
        <w:rPr>
          <w:rFonts w:ascii="Times New Roman" w:hAnsi="Times New Roman" w:cs="Times New Roman"/>
          <w:i/>
          <w:iCs/>
          <w:sz w:val="24"/>
          <w:szCs w:val="24"/>
        </w:rPr>
        <w:t>Resource Description and Access</w:t>
      </w:r>
      <w:r w:rsidR="00EC4764" w:rsidRPr="00EC733D">
        <w:rPr>
          <w:rFonts w:ascii="Times New Roman" w:hAnsi="Times New Roman" w:cs="Times New Roman"/>
          <w:sz w:val="24"/>
          <w:szCs w:val="24"/>
        </w:rPr>
        <w:t xml:space="preserve"> (RDA), </w:t>
      </w:r>
      <w:r w:rsidR="00EC4764" w:rsidRPr="00EC733D">
        <w:rPr>
          <w:rFonts w:ascii="Times New Roman" w:hAnsi="Times New Roman" w:cs="Times New Roman"/>
          <w:i/>
          <w:iCs/>
          <w:sz w:val="24"/>
          <w:szCs w:val="24"/>
        </w:rPr>
        <w:t>International Standard Bibliographic Description</w:t>
      </w:r>
      <w:r w:rsidR="00EC4764" w:rsidRPr="00EC733D">
        <w:rPr>
          <w:rFonts w:ascii="Times New Roman" w:hAnsi="Times New Roman" w:cs="Times New Roman"/>
          <w:sz w:val="24"/>
          <w:szCs w:val="24"/>
        </w:rPr>
        <w:t xml:space="preserve">, dan Pedoman Pengolahan Bahan Perpustakaan Perpustakaan Nasional RI. </w:t>
      </w:r>
      <w:bookmarkStart w:id="78" w:name="_Hlk98491282"/>
    </w:p>
    <w:p w14:paraId="6CDBF2D0" w14:textId="48FC2000" w:rsidR="00D57E4B" w:rsidRPr="00EC733D" w:rsidRDefault="009754EA" w:rsidP="00EC733D">
      <w:pPr>
        <w:spacing w:after="120" w:line="240" w:lineRule="auto"/>
        <w:jc w:val="both"/>
        <w:rPr>
          <w:rFonts w:ascii="Times New Roman" w:hAnsi="Times New Roman" w:cs="Times New Roman"/>
          <w:b/>
          <w:bCs/>
          <w:sz w:val="24"/>
          <w:szCs w:val="24"/>
        </w:rPr>
      </w:pPr>
      <w:r w:rsidRPr="00EC733D">
        <w:rPr>
          <w:rFonts w:ascii="Times New Roman" w:hAnsi="Times New Roman" w:cs="Times New Roman"/>
          <w:b/>
          <w:bCs/>
          <w:sz w:val="24"/>
          <w:szCs w:val="24"/>
        </w:rPr>
        <w:t>C</w:t>
      </w:r>
      <w:r w:rsidR="00D57E4B" w:rsidRPr="00EC733D">
        <w:rPr>
          <w:rFonts w:ascii="Times New Roman" w:hAnsi="Times New Roman" w:cs="Times New Roman"/>
          <w:b/>
          <w:bCs/>
          <w:sz w:val="24"/>
          <w:szCs w:val="24"/>
        </w:rPr>
        <w:t>aca</w:t>
      </w:r>
      <w:bookmarkStart w:id="79" w:name="_Hlk100577048"/>
      <w:r w:rsidR="00D57E4B" w:rsidRPr="00EC733D">
        <w:rPr>
          <w:rFonts w:ascii="Times New Roman" w:hAnsi="Times New Roman" w:cs="Times New Roman"/>
          <w:b/>
          <w:bCs/>
          <w:sz w:val="24"/>
          <w:szCs w:val="24"/>
        </w:rPr>
        <w:t>h</w:t>
      </w:r>
      <w:bookmarkEnd w:id="79"/>
      <w:r w:rsidRPr="00EC733D">
        <w:rPr>
          <w:rFonts w:ascii="Times New Roman" w:hAnsi="Times New Roman" w:cs="Times New Roman"/>
          <w:b/>
          <w:bCs/>
          <w:sz w:val="24"/>
          <w:szCs w:val="24"/>
        </w:rPr>
        <w:t xml:space="preserve"> Ulan</w:t>
      </w:r>
      <w:r w:rsidR="004E3B60" w:rsidRPr="00EC733D">
        <w:rPr>
          <w:rFonts w:ascii="Times New Roman" w:hAnsi="Times New Roman" w:cs="Times New Roman"/>
          <w:b/>
          <w:bCs/>
          <w:sz w:val="24"/>
          <w:szCs w:val="24"/>
        </w:rPr>
        <w:t>g</w:t>
      </w:r>
      <w:r w:rsidR="00D57E4B" w:rsidRPr="00EC733D">
        <w:rPr>
          <w:rFonts w:ascii="Times New Roman" w:hAnsi="Times New Roman" w:cs="Times New Roman"/>
          <w:b/>
          <w:bCs/>
          <w:sz w:val="24"/>
          <w:szCs w:val="24"/>
        </w:rPr>
        <w:t xml:space="preserve"> </w:t>
      </w:r>
      <w:r w:rsidR="00220DF8" w:rsidRPr="00EC733D">
        <w:rPr>
          <w:rFonts w:ascii="Times New Roman" w:hAnsi="Times New Roman" w:cs="Times New Roman"/>
          <w:b/>
          <w:bCs/>
          <w:sz w:val="24"/>
          <w:szCs w:val="24"/>
        </w:rPr>
        <w:t>(</w:t>
      </w:r>
      <w:r w:rsidR="00220DF8" w:rsidRPr="00EC733D">
        <w:rPr>
          <w:rFonts w:ascii="Times New Roman" w:hAnsi="Times New Roman" w:cs="Times New Roman"/>
          <w:b/>
          <w:bCs/>
          <w:i/>
          <w:iCs/>
          <w:sz w:val="24"/>
          <w:szCs w:val="24"/>
        </w:rPr>
        <w:t>Stock Opname</w:t>
      </w:r>
      <w:r w:rsidR="00220DF8" w:rsidRPr="00EC733D">
        <w:rPr>
          <w:rFonts w:ascii="Times New Roman" w:hAnsi="Times New Roman" w:cs="Times New Roman"/>
          <w:b/>
          <w:bCs/>
          <w:sz w:val="24"/>
          <w:szCs w:val="24"/>
        </w:rPr>
        <w:t>) dan Penyiangan</w:t>
      </w:r>
    </w:p>
    <w:p w14:paraId="23B0C150" w14:textId="552EBA0B" w:rsidR="00D57E4B" w:rsidRPr="00EC733D" w:rsidRDefault="004D198A" w:rsidP="00EC733D">
      <w:pPr>
        <w:spacing w:after="120" w:line="240" w:lineRule="auto"/>
        <w:ind w:firstLine="720"/>
        <w:jc w:val="both"/>
        <w:rPr>
          <w:rFonts w:ascii="Times New Roman" w:hAnsi="Times New Roman" w:cs="Times New Roman"/>
          <w:sz w:val="24"/>
          <w:szCs w:val="24"/>
        </w:rPr>
      </w:pPr>
      <w:r w:rsidRPr="00EC733D">
        <w:rPr>
          <w:rFonts w:ascii="Times New Roman" w:hAnsi="Times New Roman" w:cs="Times New Roman"/>
          <w:sz w:val="24"/>
          <w:szCs w:val="24"/>
        </w:rPr>
        <w:t>Pelaksanaan caca</w:t>
      </w:r>
      <w:r w:rsidR="002351E4" w:rsidRPr="00EC733D">
        <w:rPr>
          <w:rFonts w:ascii="Times New Roman" w:hAnsi="Times New Roman" w:cs="Times New Roman"/>
          <w:sz w:val="24"/>
          <w:szCs w:val="24"/>
        </w:rPr>
        <w:t>h</w:t>
      </w:r>
      <w:r w:rsidR="009754EA" w:rsidRPr="00EC733D">
        <w:rPr>
          <w:rFonts w:ascii="Times New Roman" w:hAnsi="Times New Roman" w:cs="Times New Roman"/>
          <w:sz w:val="24"/>
          <w:szCs w:val="24"/>
        </w:rPr>
        <w:t xml:space="preserve"> ulan</w:t>
      </w:r>
      <w:r w:rsidR="008D4308" w:rsidRPr="00EC733D">
        <w:rPr>
          <w:rFonts w:ascii="Times New Roman" w:hAnsi="Times New Roman" w:cs="Times New Roman"/>
          <w:sz w:val="24"/>
          <w:szCs w:val="24"/>
        </w:rPr>
        <w:t>g</w:t>
      </w:r>
      <w:r w:rsidRPr="00EC733D">
        <w:rPr>
          <w:rFonts w:ascii="Times New Roman" w:hAnsi="Times New Roman" w:cs="Times New Roman"/>
          <w:sz w:val="24"/>
          <w:szCs w:val="24"/>
        </w:rPr>
        <w:t xml:space="preserve"> koleksi </w:t>
      </w:r>
      <w:r w:rsidR="00864BEA" w:rsidRPr="00EC733D">
        <w:rPr>
          <w:rFonts w:ascii="Times New Roman" w:hAnsi="Times New Roman" w:cs="Times New Roman"/>
          <w:sz w:val="24"/>
          <w:szCs w:val="24"/>
        </w:rPr>
        <w:t>tercetak</w:t>
      </w:r>
      <w:r w:rsidRPr="00EC733D">
        <w:rPr>
          <w:rFonts w:ascii="Times New Roman" w:hAnsi="Times New Roman" w:cs="Times New Roman"/>
          <w:sz w:val="24"/>
          <w:szCs w:val="24"/>
        </w:rPr>
        <w:t xml:space="preserve"> </w:t>
      </w:r>
      <w:r w:rsidR="00A43AD3" w:rsidRPr="00EC733D">
        <w:rPr>
          <w:rFonts w:ascii="Times New Roman" w:hAnsi="Times New Roman" w:cs="Times New Roman"/>
          <w:sz w:val="24"/>
          <w:szCs w:val="24"/>
        </w:rPr>
        <w:t xml:space="preserve">belum dilakukan </w:t>
      </w:r>
      <w:r w:rsidRPr="00EC733D">
        <w:rPr>
          <w:rFonts w:ascii="Times New Roman" w:hAnsi="Times New Roman" w:cs="Times New Roman"/>
          <w:sz w:val="24"/>
          <w:szCs w:val="24"/>
        </w:rPr>
        <w:t xml:space="preserve">secara berkala 1 </w:t>
      </w:r>
      <w:r w:rsidR="008D4308" w:rsidRPr="00EC733D">
        <w:rPr>
          <w:rFonts w:ascii="Times New Roman" w:hAnsi="Times New Roman" w:cs="Times New Roman"/>
          <w:sz w:val="24"/>
          <w:szCs w:val="24"/>
        </w:rPr>
        <w:t xml:space="preserve">(satu) </w:t>
      </w:r>
      <w:r w:rsidRPr="00EC733D">
        <w:rPr>
          <w:rFonts w:ascii="Times New Roman" w:hAnsi="Times New Roman" w:cs="Times New Roman"/>
          <w:sz w:val="24"/>
          <w:szCs w:val="24"/>
        </w:rPr>
        <w:t>ta</w:t>
      </w:r>
      <w:r w:rsidR="002351E4" w:rsidRPr="00EC733D">
        <w:rPr>
          <w:rFonts w:ascii="Times New Roman" w:hAnsi="Times New Roman" w:cs="Times New Roman"/>
          <w:sz w:val="24"/>
          <w:szCs w:val="24"/>
        </w:rPr>
        <w:t>h</w:t>
      </w:r>
      <w:r w:rsidRPr="00EC733D">
        <w:rPr>
          <w:rFonts w:ascii="Times New Roman" w:hAnsi="Times New Roman" w:cs="Times New Roman"/>
          <w:sz w:val="24"/>
          <w:szCs w:val="24"/>
        </w:rPr>
        <w:t>un sekali se</w:t>
      </w:r>
      <w:r w:rsidR="003B21BE" w:rsidRPr="00EC733D">
        <w:rPr>
          <w:rFonts w:ascii="Times New Roman" w:hAnsi="Times New Roman" w:cs="Times New Roman"/>
          <w:sz w:val="24"/>
          <w:szCs w:val="24"/>
        </w:rPr>
        <w:t>suai</w:t>
      </w:r>
      <w:r w:rsidRPr="00EC733D">
        <w:rPr>
          <w:rFonts w:ascii="Times New Roman" w:hAnsi="Times New Roman" w:cs="Times New Roman"/>
          <w:sz w:val="24"/>
          <w:szCs w:val="24"/>
        </w:rPr>
        <w:t xml:space="preserve"> </w:t>
      </w:r>
      <w:r w:rsidR="00220DF8" w:rsidRPr="00EC733D">
        <w:rPr>
          <w:rFonts w:ascii="Times New Roman" w:hAnsi="Times New Roman" w:cs="Times New Roman"/>
          <w:sz w:val="24"/>
          <w:szCs w:val="24"/>
        </w:rPr>
        <w:t>standar</w:t>
      </w:r>
      <w:r w:rsidRPr="00EC733D">
        <w:rPr>
          <w:rFonts w:ascii="Times New Roman" w:hAnsi="Times New Roman" w:cs="Times New Roman"/>
          <w:sz w:val="24"/>
          <w:szCs w:val="24"/>
        </w:rPr>
        <w:t xml:space="preserve">. </w:t>
      </w:r>
      <w:r w:rsidR="00882782" w:rsidRPr="00EC733D">
        <w:rPr>
          <w:rFonts w:ascii="Times New Roman" w:hAnsi="Times New Roman" w:cs="Times New Roman"/>
          <w:sz w:val="24"/>
          <w:szCs w:val="24"/>
        </w:rPr>
        <w:t>Demikian pula</w:t>
      </w:r>
      <w:r w:rsidR="00A264D8" w:rsidRPr="00EC733D">
        <w:rPr>
          <w:rFonts w:ascii="Times New Roman" w:hAnsi="Times New Roman" w:cs="Times New Roman"/>
          <w:sz w:val="24"/>
          <w:szCs w:val="24"/>
        </w:rPr>
        <w:t>,</w:t>
      </w:r>
      <w:r w:rsidR="00882782" w:rsidRPr="00EC733D">
        <w:rPr>
          <w:rFonts w:ascii="Times New Roman" w:hAnsi="Times New Roman" w:cs="Times New Roman"/>
          <w:sz w:val="24"/>
          <w:szCs w:val="24"/>
        </w:rPr>
        <w:t xml:space="preserve"> pelaksanaan penyian</w:t>
      </w:r>
      <w:r w:rsidR="005E4EEA" w:rsidRPr="00EC733D">
        <w:rPr>
          <w:rFonts w:ascii="Times New Roman" w:hAnsi="Times New Roman" w:cs="Times New Roman"/>
          <w:sz w:val="24"/>
          <w:szCs w:val="24"/>
        </w:rPr>
        <w:t>g</w:t>
      </w:r>
      <w:r w:rsidR="00882782" w:rsidRPr="00EC733D">
        <w:rPr>
          <w:rFonts w:ascii="Times New Roman" w:hAnsi="Times New Roman" w:cs="Times New Roman"/>
          <w:sz w:val="24"/>
          <w:szCs w:val="24"/>
        </w:rPr>
        <w:t xml:space="preserve">an </w:t>
      </w:r>
      <w:r w:rsidR="00F36CCA" w:rsidRPr="00EC733D">
        <w:rPr>
          <w:rFonts w:ascii="Times New Roman" w:hAnsi="Times New Roman" w:cs="Times New Roman"/>
          <w:sz w:val="24"/>
          <w:szCs w:val="24"/>
        </w:rPr>
        <w:t xml:space="preserve">dalam </w:t>
      </w:r>
      <w:r w:rsidR="00882782" w:rsidRPr="00EC733D">
        <w:rPr>
          <w:rFonts w:ascii="Times New Roman" w:hAnsi="Times New Roman" w:cs="Times New Roman"/>
          <w:sz w:val="24"/>
          <w:szCs w:val="24"/>
        </w:rPr>
        <w:t xml:space="preserve">skala besar belum dilakukan secara berkala sesuai standar </w:t>
      </w:r>
      <w:r w:rsidR="005E4EEA" w:rsidRPr="00EC733D">
        <w:rPr>
          <w:rFonts w:ascii="Times New Roman" w:hAnsi="Times New Roman" w:cs="Times New Roman"/>
          <w:sz w:val="24"/>
          <w:szCs w:val="24"/>
        </w:rPr>
        <w:t xml:space="preserve">yaitu </w:t>
      </w:r>
      <w:r w:rsidR="00882782" w:rsidRPr="00EC733D">
        <w:rPr>
          <w:rFonts w:ascii="Times New Roman" w:hAnsi="Times New Roman" w:cs="Times New Roman"/>
          <w:sz w:val="24"/>
          <w:szCs w:val="24"/>
        </w:rPr>
        <w:t xml:space="preserve">setiap 3 </w:t>
      </w:r>
      <w:r w:rsidR="008D4308" w:rsidRPr="00EC733D">
        <w:rPr>
          <w:rFonts w:ascii="Times New Roman" w:hAnsi="Times New Roman" w:cs="Times New Roman"/>
          <w:sz w:val="24"/>
          <w:szCs w:val="24"/>
        </w:rPr>
        <w:t xml:space="preserve">(tiga) </w:t>
      </w:r>
      <w:r w:rsidR="00882782" w:rsidRPr="00EC733D">
        <w:rPr>
          <w:rFonts w:ascii="Times New Roman" w:hAnsi="Times New Roman" w:cs="Times New Roman"/>
          <w:sz w:val="24"/>
          <w:szCs w:val="24"/>
        </w:rPr>
        <w:t>ta</w:t>
      </w:r>
      <w:r w:rsidR="00F36CCA" w:rsidRPr="00EC733D">
        <w:rPr>
          <w:rFonts w:ascii="Times New Roman" w:hAnsi="Times New Roman" w:cs="Times New Roman"/>
          <w:sz w:val="24"/>
          <w:szCs w:val="24"/>
        </w:rPr>
        <w:t>h</w:t>
      </w:r>
      <w:r w:rsidR="00882782" w:rsidRPr="00EC733D">
        <w:rPr>
          <w:rFonts w:ascii="Times New Roman" w:hAnsi="Times New Roman" w:cs="Times New Roman"/>
          <w:sz w:val="24"/>
          <w:szCs w:val="24"/>
        </w:rPr>
        <w:t xml:space="preserve">un sekali. </w:t>
      </w:r>
      <w:r w:rsidR="003D5B0A" w:rsidRPr="00EC733D">
        <w:rPr>
          <w:rFonts w:ascii="Times New Roman" w:hAnsi="Times New Roman" w:cs="Times New Roman"/>
          <w:sz w:val="24"/>
          <w:szCs w:val="24"/>
        </w:rPr>
        <w:t>M</w:t>
      </w:r>
      <w:r w:rsidR="00882782" w:rsidRPr="00EC733D">
        <w:rPr>
          <w:rFonts w:ascii="Times New Roman" w:hAnsi="Times New Roman" w:cs="Times New Roman"/>
          <w:sz w:val="24"/>
          <w:szCs w:val="24"/>
        </w:rPr>
        <w:t>eski demikian, penyian</w:t>
      </w:r>
      <w:r w:rsidR="00EE235D" w:rsidRPr="00EC733D">
        <w:rPr>
          <w:rFonts w:ascii="Times New Roman" w:hAnsi="Times New Roman" w:cs="Times New Roman"/>
          <w:sz w:val="24"/>
          <w:szCs w:val="24"/>
        </w:rPr>
        <w:t>g</w:t>
      </w:r>
      <w:r w:rsidR="00882782" w:rsidRPr="00EC733D">
        <w:rPr>
          <w:rFonts w:ascii="Times New Roman" w:hAnsi="Times New Roman" w:cs="Times New Roman"/>
          <w:sz w:val="24"/>
          <w:szCs w:val="24"/>
        </w:rPr>
        <w:t>an dalam skala kecil tetap dilakukan ter</w:t>
      </w:r>
      <w:r w:rsidR="00F36CCA" w:rsidRPr="00EC733D">
        <w:rPr>
          <w:rFonts w:ascii="Times New Roman" w:hAnsi="Times New Roman" w:cs="Times New Roman"/>
          <w:sz w:val="24"/>
          <w:szCs w:val="24"/>
        </w:rPr>
        <w:t>h</w:t>
      </w:r>
      <w:r w:rsidR="00882782" w:rsidRPr="00EC733D">
        <w:rPr>
          <w:rFonts w:ascii="Times New Roman" w:hAnsi="Times New Roman" w:cs="Times New Roman"/>
          <w:sz w:val="24"/>
          <w:szCs w:val="24"/>
        </w:rPr>
        <w:t>adap koleksi yan</w:t>
      </w:r>
      <w:r w:rsidR="00EE235D" w:rsidRPr="00EC733D">
        <w:rPr>
          <w:rFonts w:ascii="Times New Roman" w:hAnsi="Times New Roman" w:cs="Times New Roman"/>
          <w:sz w:val="24"/>
          <w:szCs w:val="24"/>
        </w:rPr>
        <w:t>g</w:t>
      </w:r>
      <w:r w:rsidR="00882782" w:rsidRPr="00EC733D">
        <w:rPr>
          <w:rFonts w:ascii="Times New Roman" w:hAnsi="Times New Roman" w:cs="Times New Roman"/>
          <w:sz w:val="24"/>
          <w:szCs w:val="24"/>
        </w:rPr>
        <w:t xml:space="preserve"> men</w:t>
      </w:r>
      <w:r w:rsidR="00EE235D" w:rsidRPr="00EC733D">
        <w:rPr>
          <w:rFonts w:ascii="Times New Roman" w:hAnsi="Times New Roman" w:cs="Times New Roman"/>
          <w:sz w:val="24"/>
          <w:szCs w:val="24"/>
        </w:rPr>
        <w:t>g</w:t>
      </w:r>
      <w:r w:rsidR="00882782" w:rsidRPr="00EC733D">
        <w:rPr>
          <w:rFonts w:ascii="Times New Roman" w:hAnsi="Times New Roman" w:cs="Times New Roman"/>
          <w:sz w:val="24"/>
          <w:szCs w:val="24"/>
        </w:rPr>
        <w:t>alami rusak rin</w:t>
      </w:r>
      <w:r w:rsidR="00EE235D" w:rsidRPr="00EC733D">
        <w:rPr>
          <w:rFonts w:ascii="Times New Roman" w:hAnsi="Times New Roman" w:cs="Times New Roman"/>
          <w:sz w:val="24"/>
          <w:szCs w:val="24"/>
        </w:rPr>
        <w:t>g</w:t>
      </w:r>
      <w:r w:rsidR="00882782" w:rsidRPr="00EC733D">
        <w:rPr>
          <w:rFonts w:ascii="Times New Roman" w:hAnsi="Times New Roman" w:cs="Times New Roman"/>
          <w:sz w:val="24"/>
          <w:szCs w:val="24"/>
        </w:rPr>
        <w:t>an atau koleksi yan</w:t>
      </w:r>
      <w:r w:rsidR="00EE235D" w:rsidRPr="00EC733D">
        <w:rPr>
          <w:rFonts w:ascii="Times New Roman" w:hAnsi="Times New Roman" w:cs="Times New Roman"/>
          <w:sz w:val="24"/>
          <w:szCs w:val="24"/>
        </w:rPr>
        <w:t>g</w:t>
      </w:r>
      <w:r w:rsidR="00BC7FC2" w:rsidRPr="00EC733D">
        <w:rPr>
          <w:rFonts w:ascii="Times New Roman" w:hAnsi="Times New Roman" w:cs="Times New Roman"/>
          <w:sz w:val="24"/>
          <w:szCs w:val="24"/>
        </w:rPr>
        <w:t xml:space="preserve"> dipandang</w:t>
      </w:r>
      <w:r w:rsidR="00882782" w:rsidRPr="00EC733D">
        <w:rPr>
          <w:rFonts w:ascii="Times New Roman" w:hAnsi="Times New Roman" w:cs="Times New Roman"/>
          <w:sz w:val="24"/>
          <w:szCs w:val="24"/>
        </w:rPr>
        <w:t xml:space="preserve"> suda</w:t>
      </w:r>
      <w:r w:rsidR="00F36CCA" w:rsidRPr="00EC733D">
        <w:rPr>
          <w:rFonts w:ascii="Times New Roman" w:hAnsi="Times New Roman" w:cs="Times New Roman"/>
          <w:sz w:val="24"/>
          <w:szCs w:val="24"/>
        </w:rPr>
        <w:t>h</w:t>
      </w:r>
      <w:r w:rsidR="00882782" w:rsidRPr="00EC733D">
        <w:rPr>
          <w:rFonts w:ascii="Times New Roman" w:hAnsi="Times New Roman" w:cs="Times New Roman"/>
          <w:sz w:val="24"/>
          <w:szCs w:val="24"/>
        </w:rPr>
        <w:t xml:space="preserve"> tidak </w:t>
      </w:r>
      <w:r w:rsidR="004E3B60" w:rsidRPr="00EC733D">
        <w:rPr>
          <w:rFonts w:ascii="Times New Roman" w:hAnsi="Times New Roman" w:cs="Times New Roman"/>
          <w:sz w:val="24"/>
          <w:szCs w:val="24"/>
        </w:rPr>
        <w:t>relevan den</w:t>
      </w:r>
      <w:r w:rsidR="00BC7FC2" w:rsidRPr="00EC733D">
        <w:rPr>
          <w:rFonts w:ascii="Times New Roman" w:hAnsi="Times New Roman" w:cs="Times New Roman"/>
          <w:sz w:val="24"/>
          <w:szCs w:val="24"/>
        </w:rPr>
        <w:t>g</w:t>
      </w:r>
      <w:r w:rsidR="004E3B60" w:rsidRPr="00EC733D">
        <w:rPr>
          <w:rFonts w:ascii="Times New Roman" w:hAnsi="Times New Roman" w:cs="Times New Roman"/>
          <w:sz w:val="24"/>
          <w:szCs w:val="24"/>
        </w:rPr>
        <w:t>an kebutu</w:t>
      </w:r>
      <w:r w:rsidR="00BC7FC2" w:rsidRPr="00EC733D">
        <w:rPr>
          <w:rFonts w:ascii="Times New Roman" w:hAnsi="Times New Roman" w:cs="Times New Roman"/>
          <w:sz w:val="24"/>
          <w:szCs w:val="24"/>
        </w:rPr>
        <w:t>h</w:t>
      </w:r>
      <w:r w:rsidR="004E3B60" w:rsidRPr="00EC733D">
        <w:rPr>
          <w:rFonts w:ascii="Times New Roman" w:hAnsi="Times New Roman" w:cs="Times New Roman"/>
          <w:sz w:val="24"/>
          <w:szCs w:val="24"/>
        </w:rPr>
        <w:t>an</w:t>
      </w:r>
      <w:r w:rsidR="00882782" w:rsidRPr="00EC733D">
        <w:rPr>
          <w:rFonts w:ascii="Times New Roman" w:hAnsi="Times New Roman" w:cs="Times New Roman"/>
          <w:sz w:val="24"/>
          <w:szCs w:val="24"/>
        </w:rPr>
        <w:t xml:space="preserve"> pen</w:t>
      </w:r>
      <w:r w:rsidR="00EE235D" w:rsidRPr="00EC733D">
        <w:rPr>
          <w:rFonts w:ascii="Times New Roman" w:hAnsi="Times New Roman" w:cs="Times New Roman"/>
          <w:sz w:val="24"/>
          <w:szCs w:val="24"/>
        </w:rPr>
        <w:t>gg</w:t>
      </w:r>
      <w:r w:rsidR="00882782" w:rsidRPr="00EC733D">
        <w:rPr>
          <w:rFonts w:ascii="Times New Roman" w:hAnsi="Times New Roman" w:cs="Times New Roman"/>
          <w:sz w:val="24"/>
          <w:szCs w:val="24"/>
        </w:rPr>
        <w:t>una.</w:t>
      </w:r>
      <w:r w:rsidR="008F1BD7" w:rsidRPr="00EC733D">
        <w:rPr>
          <w:rFonts w:ascii="Times New Roman" w:hAnsi="Times New Roman" w:cs="Times New Roman"/>
          <w:sz w:val="24"/>
          <w:szCs w:val="24"/>
        </w:rPr>
        <w:t xml:space="preserve"> </w:t>
      </w:r>
      <w:r w:rsidR="00C620F4" w:rsidRPr="00EC733D">
        <w:rPr>
          <w:rFonts w:ascii="Times New Roman" w:hAnsi="Times New Roman" w:cs="Times New Roman"/>
          <w:sz w:val="24"/>
          <w:szCs w:val="24"/>
        </w:rPr>
        <w:t xml:space="preserve"> </w:t>
      </w:r>
    </w:p>
    <w:p w14:paraId="449DBD11" w14:textId="726B11A2" w:rsidR="00332088" w:rsidRPr="00EC733D" w:rsidRDefault="00332088" w:rsidP="00EC733D">
      <w:pPr>
        <w:spacing w:after="120" w:line="240" w:lineRule="auto"/>
        <w:jc w:val="both"/>
        <w:rPr>
          <w:rFonts w:ascii="Times New Roman" w:hAnsi="Times New Roman" w:cs="Times New Roman"/>
          <w:b/>
          <w:bCs/>
          <w:sz w:val="24"/>
          <w:szCs w:val="24"/>
        </w:rPr>
      </w:pPr>
      <w:r w:rsidRPr="00EC733D">
        <w:rPr>
          <w:rFonts w:ascii="Times New Roman" w:hAnsi="Times New Roman" w:cs="Times New Roman"/>
          <w:b/>
          <w:bCs/>
          <w:sz w:val="24"/>
          <w:szCs w:val="24"/>
        </w:rPr>
        <w:t>Pelestarian</w:t>
      </w:r>
    </w:p>
    <w:p w14:paraId="05D09F5E" w14:textId="4355AA20" w:rsidR="00CA04B7" w:rsidRPr="00EC733D" w:rsidRDefault="00332088" w:rsidP="00EC733D">
      <w:pPr>
        <w:spacing w:after="120" w:line="240" w:lineRule="auto"/>
        <w:ind w:firstLine="720"/>
        <w:jc w:val="both"/>
        <w:rPr>
          <w:rFonts w:ascii="Times New Roman" w:hAnsi="Times New Roman" w:cs="Times New Roman"/>
          <w:sz w:val="24"/>
          <w:szCs w:val="24"/>
        </w:rPr>
      </w:pPr>
      <w:r w:rsidRPr="00EC733D">
        <w:rPr>
          <w:rFonts w:ascii="Times New Roman" w:hAnsi="Times New Roman" w:cs="Times New Roman"/>
          <w:sz w:val="24"/>
          <w:szCs w:val="24"/>
        </w:rPr>
        <w:t>Upaya pelestarian koleksi tercetak dilakukan</w:t>
      </w:r>
      <w:r w:rsidR="00C620F4" w:rsidRPr="00EC733D">
        <w:rPr>
          <w:rFonts w:ascii="Times New Roman" w:hAnsi="Times New Roman" w:cs="Times New Roman"/>
          <w:sz w:val="24"/>
          <w:szCs w:val="24"/>
        </w:rPr>
        <w:t xml:space="preserve"> </w:t>
      </w:r>
      <w:r w:rsidR="00864BEA" w:rsidRPr="00EC733D">
        <w:rPr>
          <w:rFonts w:ascii="Times New Roman" w:hAnsi="Times New Roman" w:cs="Times New Roman"/>
          <w:sz w:val="24"/>
          <w:szCs w:val="24"/>
        </w:rPr>
        <w:t>den</w:t>
      </w:r>
      <w:r w:rsidR="00373738" w:rsidRPr="00EC733D">
        <w:rPr>
          <w:rFonts w:ascii="Times New Roman" w:hAnsi="Times New Roman" w:cs="Times New Roman"/>
          <w:sz w:val="24"/>
          <w:szCs w:val="24"/>
        </w:rPr>
        <w:t>g</w:t>
      </w:r>
      <w:r w:rsidR="00864BEA" w:rsidRPr="00EC733D">
        <w:rPr>
          <w:rFonts w:ascii="Times New Roman" w:hAnsi="Times New Roman" w:cs="Times New Roman"/>
          <w:sz w:val="24"/>
          <w:szCs w:val="24"/>
        </w:rPr>
        <w:t xml:space="preserve">an cara </w:t>
      </w:r>
      <w:r w:rsidR="00C620F4" w:rsidRPr="00EC733D">
        <w:rPr>
          <w:rFonts w:ascii="Times New Roman" w:hAnsi="Times New Roman" w:cs="Times New Roman"/>
          <w:sz w:val="24"/>
          <w:szCs w:val="24"/>
        </w:rPr>
        <w:t xml:space="preserve">menjaga ruangan </w:t>
      </w:r>
      <w:r w:rsidR="00864BEA" w:rsidRPr="00EC733D">
        <w:rPr>
          <w:rFonts w:ascii="Times New Roman" w:hAnsi="Times New Roman" w:cs="Times New Roman"/>
          <w:sz w:val="24"/>
          <w:szCs w:val="24"/>
        </w:rPr>
        <w:t xml:space="preserve">koleksi </w:t>
      </w:r>
      <w:r w:rsidR="00C620F4" w:rsidRPr="00EC733D">
        <w:rPr>
          <w:rFonts w:ascii="Times New Roman" w:hAnsi="Times New Roman" w:cs="Times New Roman"/>
          <w:sz w:val="24"/>
          <w:szCs w:val="24"/>
        </w:rPr>
        <w:t xml:space="preserve">selalu </w:t>
      </w:r>
      <w:r w:rsidR="00864BEA" w:rsidRPr="00EC733D">
        <w:rPr>
          <w:rFonts w:ascii="Times New Roman" w:hAnsi="Times New Roman" w:cs="Times New Roman"/>
          <w:sz w:val="24"/>
          <w:szCs w:val="24"/>
        </w:rPr>
        <w:t>mendapatkan penca</w:t>
      </w:r>
      <w:r w:rsidR="00C620F4" w:rsidRPr="00EC733D">
        <w:rPr>
          <w:rFonts w:ascii="Times New Roman" w:hAnsi="Times New Roman" w:cs="Times New Roman"/>
          <w:sz w:val="24"/>
          <w:szCs w:val="24"/>
        </w:rPr>
        <w:t>h</w:t>
      </w:r>
      <w:r w:rsidR="00864BEA" w:rsidRPr="00EC733D">
        <w:rPr>
          <w:rFonts w:ascii="Times New Roman" w:hAnsi="Times New Roman" w:cs="Times New Roman"/>
          <w:sz w:val="24"/>
          <w:szCs w:val="24"/>
        </w:rPr>
        <w:t xml:space="preserve">ayaan </w:t>
      </w:r>
      <w:r w:rsidR="009754EA" w:rsidRPr="00EC733D">
        <w:rPr>
          <w:rFonts w:ascii="Times New Roman" w:hAnsi="Times New Roman" w:cs="Times New Roman"/>
          <w:sz w:val="24"/>
          <w:szCs w:val="24"/>
        </w:rPr>
        <w:t xml:space="preserve">dan </w:t>
      </w:r>
      <w:r w:rsidR="000750EB" w:rsidRPr="00EC733D">
        <w:rPr>
          <w:rFonts w:ascii="Times New Roman" w:hAnsi="Times New Roman" w:cs="Times New Roman"/>
          <w:sz w:val="24"/>
          <w:szCs w:val="24"/>
        </w:rPr>
        <w:t>sirkulasi udara yan</w:t>
      </w:r>
      <w:r w:rsidR="00373738" w:rsidRPr="00EC733D">
        <w:rPr>
          <w:rFonts w:ascii="Times New Roman" w:hAnsi="Times New Roman" w:cs="Times New Roman"/>
          <w:sz w:val="24"/>
          <w:szCs w:val="24"/>
        </w:rPr>
        <w:t>g</w:t>
      </w:r>
      <w:r w:rsidR="000750EB" w:rsidRPr="00EC733D">
        <w:rPr>
          <w:rFonts w:ascii="Times New Roman" w:hAnsi="Times New Roman" w:cs="Times New Roman"/>
          <w:sz w:val="24"/>
          <w:szCs w:val="24"/>
        </w:rPr>
        <w:t xml:space="preserve"> cukup</w:t>
      </w:r>
      <w:r w:rsidR="009754EA" w:rsidRPr="00EC733D">
        <w:rPr>
          <w:rFonts w:ascii="Times New Roman" w:hAnsi="Times New Roman" w:cs="Times New Roman"/>
          <w:sz w:val="24"/>
          <w:szCs w:val="24"/>
        </w:rPr>
        <w:t xml:space="preserve">. </w:t>
      </w:r>
      <w:r w:rsidR="00A73379" w:rsidRPr="00EC733D">
        <w:rPr>
          <w:rFonts w:ascii="Times New Roman" w:hAnsi="Times New Roman" w:cs="Times New Roman"/>
          <w:sz w:val="24"/>
          <w:szCs w:val="24"/>
        </w:rPr>
        <w:t>U</w:t>
      </w:r>
      <w:r w:rsidR="006F3642" w:rsidRPr="00EC733D">
        <w:rPr>
          <w:rFonts w:ascii="Times New Roman" w:hAnsi="Times New Roman" w:cs="Times New Roman"/>
          <w:sz w:val="24"/>
          <w:szCs w:val="24"/>
        </w:rPr>
        <w:t>ntuk menja</w:t>
      </w:r>
      <w:r w:rsidR="00A40E71" w:rsidRPr="00EC733D">
        <w:rPr>
          <w:rFonts w:ascii="Times New Roman" w:hAnsi="Times New Roman" w:cs="Times New Roman"/>
          <w:sz w:val="24"/>
          <w:szCs w:val="24"/>
        </w:rPr>
        <w:t>g</w:t>
      </w:r>
      <w:r w:rsidR="006F3642" w:rsidRPr="00EC733D">
        <w:rPr>
          <w:rFonts w:ascii="Times New Roman" w:hAnsi="Times New Roman" w:cs="Times New Roman"/>
          <w:sz w:val="24"/>
          <w:szCs w:val="24"/>
        </w:rPr>
        <w:t xml:space="preserve">a koleksi </w:t>
      </w:r>
      <w:r w:rsidR="00A50121" w:rsidRPr="00EC733D">
        <w:rPr>
          <w:rFonts w:ascii="Times New Roman" w:hAnsi="Times New Roman" w:cs="Times New Roman"/>
          <w:sz w:val="24"/>
          <w:szCs w:val="24"/>
        </w:rPr>
        <w:t xml:space="preserve">tercetak </w:t>
      </w:r>
      <w:r w:rsidR="006F3642" w:rsidRPr="00EC733D">
        <w:rPr>
          <w:rFonts w:ascii="Times New Roman" w:hAnsi="Times New Roman" w:cs="Times New Roman"/>
          <w:sz w:val="24"/>
          <w:szCs w:val="24"/>
        </w:rPr>
        <w:t xml:space="preserve">dari </w:t>
      </w:r>
      <w:r w:rsidR="00A40E71" w:rsidRPr="00EC733D">
        <w:rPr>
          <w:rFonts w:ascii="Times New Roman" w:hAnsi="Times New Roman" w:cs="Times New Roman"/>
          <w:sz w:val="24"/>
          <w:szCs w:val="24"/>
        </w:rPr>
        <w:t>g</w:t>
      </w:r>
      <w:r w:rsidR="006F3642" w:rsidRPr="00EC733D">
        <w:rPr>
          <w:rFonts w:ascii="Times New Roman" w:hAnsi="Times New Roman" w:cs="Times New Roman"/>
          <w:sz w:val="24"/>
          <w:szCs w:val="24"/>
        </w:rPr>
        <w:t>an</w:t>
      </w:r>
      <w:bookmarkStart w:id="80" w:name="_Hlk101961915"/>
      <w:r w:rsidR="00A40E71" w:rsidRPr="00EC733D">
        <w:rPr>
          <w:rFonts w:ascii="Times New Roman" w:hAnsi="Times New Roman" w:cs="Times New Roman"/>
          <w:sz w:val="24"/>
          <w:szCs w:val="24"/>
        </w:rPr>
        <w:t>gg</w:t>
      </w:r>
      <w:bookmarkEnd w:id="80"/>
      <w:r w:rsidR="006F3642" w:rsidRPr="00EC733D">
        <w:rPr>
          <w:rFonts w:ascii="Times New Roman" w:hAnsi="Times New Roman" w:cs="Times New Roman"/>
          <w:sz w:val="24"/>
          <w:szCs w:val="24"/>
        </w:rPr>
        <w:t>uan seran</w:t>
      </w:r>
      <w:r w:rsidR="00B11EE2" w:rsidRPr="00EC733D">
        <w:rPr>
          <w:rFonts w:ascii="Times New Roman" w:hAnsi="Times New Roman" w:cs="Times New Roman"/>
          <w:sz w:val="24"/>
          <w:szCs w:val="24"/>
        </w:rPr>
        <w:t>gg</w:t>
      </w:r>
      <w:r w:rsidR="006F3642" w:rsidRPr="00EC733D">
        <w:rPr>
          <w:rFonts w:ascii="Times New Roman" w:hAnsi="Times New Roman" w:cs="Times New Roman"/>
          <w:sz w:val="24"/>
          <w:szCs w:val="24"/>
        </w:rPr>
        <w:t>a dan jamur, perpustakaan tela</w:t>
      </w:r>
      <w:bookmarkStart w:id="81" w:name="_Hlk101961943"/>
      <w:r w:rsidR="00B11EE2" w:rsidRPr="00EC733D">
        <w:rPr>
          <w:rFonts w:ascii="Times New Roman" w:hAnsi="Times New Roman" w:cs="Times New Roman"/>
          <w:sz w:val="24"/>
          <w:szCs w:val="24"/>
        </w:rPr>
        <w:t>h</w:t>
      </w:r>
      <w:bookmarkEnd w:id="81"/>
      <w:r w:rsidR="006F3642" w:rsidRPr="00EC733D">
        <w:rPr>
          <w:rFonts w:ascii="Times New Roman" w:hAnsi="Times New Roman" w:cs="Times New Roman"/>
          <w:sz w:val="24"/>
          <w:szCs w:val="24"/>
        </w:rPr>
        <w:t xml:space="preserve"> melaksanakan fumi</w:t>
      </w:r>
      <w:r w:rsidR="00A40E71" w:rsidRPr="00EC733D">
        <w:rPr>
          <w:rFonts w:ascii="Times New Roman" w:hAnsi="Times New Roman" w:cs="Times New Roman"/>
          <w:sz w:val="24"/>
          <w:szCs w:val="24"/>
        </w:rPr>
        <w:t>g</w:t>
      </w:r>
      <w:r w:rsidR="006F3642" w:rsidRPr="00EC733D">
        <w:rPr>
          <w:rFonts w:ascii="Times New Roman" w:hAnsi="Times New Roman" w:cs="Times New Roman"/>
          <w:sz w:val="24"/>
          <w:szCs w:val="24"/>
        </w:rPr>
        <w:t xml:space="preserve">asi pada koleksi sirkulasi. </w:t>
      </w:r>
      <w:r w:rsidR="000567A6" w:rsidRPr="00EC733D">
        <w:rPr>
          <w:rFonts w:ascii="Times New Roman" w:hAnsi="Times New Roman" w:cs="Times New Roman"/>
          <w:sz w:val="24"/>
          <w:szCs w:val="24"/>
        </w:rPr>
        <w:t>P</w:t>
      </w:r>
      <w:r w:rsidR="00A50121" w:rsidRPr="00EC733D">
        <w:rPr>
          <w:rFonts w:ascii="Times New Roman" w:hAnsi="Times New Roman" w:cs="Times New Roman"/>
          <w:sz w:val="24"/>
          <w:szCs w:val="24"/>
        </w:rPr>
        <w:t xml:space="preserve">elaksanaan perbaikan koleksi tercetak </w:t>
      </w:r>
      <w:r w:rsidR="00A50121" w:rsidRPr="00EC733D">
        <w:rPr>
          <w:rFonts w:ascii="Times New Roman" w:hAnsi="Times New Roman" w:cs="Times New Roman"/>
          <w:sz w:val="24"/>
          <w:szCs w:val="24"/>
        </w:rPr>
        <w:lastRenderedPageBreak/>
        <w:t>yan</w:t>
      </w:r>
      <w:r w:rsidR="006D6F69" w:rsidRPr="00EC733D">
        <w:rPr>
          <w:rFonts w:ascii="Times New Roman" w:hAnsi="Times New Roman" w:cs="Times New Roman"/>
          <w:sz w:val="24"/>
          <w:szCs w:val="24"/>
        </w:rPr>
        <w:t>g</w:t>
      </w:r>
      <w:r w:rsidR="00A50121" w:rsidRPr="00EC733D">
        <w:rPr>
          <w:rFonts w:ascii="Times New Roman" w:hAnsi="Times New Roman" w:cs="Times New Roman"/>
          <w:sz w:val="24"/>
          <w:szCs w:val="24"/>
        </w:rPr>
        <w:t xml:space="preserve"> rusak </w:t>
      </w:r>
      <w:r w:rsidR="00796239" w:rsidRPr="00EC733D">
        <w:rPr>
          <w:rFonts w:ascii="Times New Roman" w:hAnsi="Times New Roman" w:cs="Times New Roman"/>
          <w:sz w:val="24"/>
          <w:szCs w:val="24"/>
        </w:rPr>
        <w:t>tela</w:t>
      </w:r>
      <w:r w:rsidR="00514AE1" w:rsidRPr="00EC733D">
        <w:rPr>
          <w:rFonts w:ascii="Times New Roman" w:hAnsi="Times New Roman" w:cs="Times New Roman"/>
          <w:sz w:val="24"/>
          <w:szCs w:val="24"/>
        </w:rPr>
        <w:t>h</w:t>
      </w:r>
      <w:r w:rsidR="00796239" w:rsidRPr="00EC733D">
        <w:rPr>
          <w:rFonts w:ascii="Times New Roman" w:hAnsi="Times New Roman" w:cs="Times New Roman"/>
          <w:sz w:val="24"/>
          <w:szCs w:val="24"/>
        </w:rPr>
        <w:t xml:space="preserve"> </w:t>
      </w:r>
      <w:r w:rsidR="00A50121" w:rsidRPr="00EC733D">
        <w:rPr>
          <w:rFonts w:ascii="Times New Roman" w:hAnsi="Times New Roman" w:cs="Times New Roman"/>
          <w:sz w:val="24"/>
          <w:szCs w:val="24"/>
        </w:rPr>
        <w:t>dilakukan secara berkala</w:t>
      </w:r>
      <w:r w:rsidR="000567A6" w:rsidRPr="00EC733D">
        <w:rPr>
          <w:rFonts w:ascii="Times New Roman" w:hAnsi="Times New Roman" w:cs="Times New Roman"/>
          <w:sz w:val="24"/>
          <w:szCs w:val="24"/>
        </w:rPr>
        <w:t>. N</w:t>
      </w:r>
      <w:r w:rsidR="00A50121" w:rsidRPr="00EC733D">
        <w:rPr>
          <w:rFonts w:ascii="Times New Roman" w:hAnsi="Times New Roman" w:cs="Times New Roman"/>
          <w:sz w:val="24"/>
          <w:szCs w:val="24"/>
        </w:rPr>
        <w:t>amun</w:t>
      </w:r>
      <w:r w:rsidR="000567A6" w:rsidRPr="00EC733D">
        <w:rPr>
          <w:rFonts w:ascii="Times New Roman" w:hAnsi="Times New Roman" w:cs="Times New Roman"/>
          <w:sz w:val="24"/>
          <w:szCs w:val="24"/>
        </w:rPr>
        <w:t>,</w:t>
      </w:r>
      <w:r w:rsidR="00A50121" w:rsidRPr="00EC733D">
        <w:rPr>
          <w:rFonts w:ascii="Times New Roman" w:hAnsi="Times New Roman" w:cs="Times New Roman"/>
          <w:sz w:val="24"/>
          <w:szCs w:val="24"/>
        </w:rPr>
        <w:t xml:space="preserve"> men</w:t>
      </w:r>
      <w:r w:rsidR="006D6F69" w:rsidRPr="00EC733D">
        <w:rPr>
          <w:rFonts w:ascii="Times New Roman" w:hAnsi="Times New Roman" w:cs="Times New Roman"/>
          <w:sz w:val="24"/>
          <w:szCs w:val="24"/>
        </w:rPr>
        <w:t>ging</w:t>
      </w:r>
      <w:r w:rsidR="00A50121" w:rsidRPr="00EC733D">
        <w:rPr>
          <w:rFonts w:ascii="Times New Roman" w:hAnsi="Times New Roman" w:cs="Times New Roman"/>
          <w:sz w:val="24"/>
          <w:szCs w:val="24"/>
        </w:rPr>
        <w:t>at sarana perbaikan koleksi masi</w:t>
      </w:r>
      <w:r w:rsidR="006D6F69" w:rsidRPr="00EC733D">
        <w:rPr>
          <w:rFonts w:ascii="Times New Roman" w:hAnsi="Times New Roman" w:cs="Times New Roman"/>
          <w:sz w:val="24"/>
          <w:szCs w:val="24"/>
        </w:rPr>
        <w:t>h</w:t>
      </w:r>
      <w:r w:rsidR="00A50121" w:rsidRPr="00EC733D">
        <w:rPr>
          <w:rFonts w:ascii="Times New Roman" w:hAnsi="Times New Roman" w:cs="Times New Roman"/>
          <w:sz w:val="24"/>
          <w:szCs w:val="24"/>
        </w:rPr>
        <w:t xml:space="preserve"> terbatas</w:t>
      </w:r>
      <w:r w:rsidR="000567A6" w:rsidRPr="00EC733D">
        <w:rPr>
          <w:rFonts w:ascii="Times New Roman" w:hAnsi="Times New Roman" w:cs="Times New Roman"/>
          <w:sz w:val="24"/>
          <w:szCs w:val="24"/>
        </w:rPr>
        <w:t>,</w:t>
      </w:r>
      <w:r w:rsidR="00A50121" w:rsidRPr="00EC733D">
        <w:rPr>
          <w:rFonts w:ascii="Times New Roman" w:hAnsi="Times New Roman" w:cs="Times New Roman"/>
          <w:sz w:val="24"/>
          <w:szCs w:val="24"/>
        </w:rPr>
        <w:t xml:space="preserve"> perbaikan diprioritaskan pada koleksi yan</w:t>
      </w:r>
      <w:r w:rsidR="00A40E71" w:rsidRPr="00EC733D">
        <w:rPr>
          <w:rFonts w:ascii="Times New Roman" w:hAnsi="Times New Roman" w:cs="Times New Roman"/>
          <w:sz w:val="24"/>
          <w:szCs w:val="24"/>
        </w:rPr>
        <w:t>g</w:t>
      </w:r>
      <w:r w:rsidR="00A50121" w:rsidRPr="00EC733D">
        <w:rPr>
          <w:rFonts w:ascii="Times New Roman" w:hAnsi="Times New Roman" w:cs="Times New Roman"/>
          <w:sz w:val="24"/>
          <w:szCs w:val="24"/>
        </w:rPr>
        <w:t xml:space="preserve"> men</w:t>
      </w:r>
      <w:r w:rsidR="00A40E71" w:rsidRPr="00EC733D">
        <w:rPr>
          <w:rFonts w:ascii="Times New Roman" w:hAnsi="Times New Roman" w:cs="Times New Roman"/>
          <w:sz w:val="24"/>
          <w:szCs w:val="24"/>
        </w:rPr>
        <w:t>g</w:t>
      </w:r>
      <w:r w:rsidR="00A50121" w:rsidRPr="00EC733D">
        <w:rPr>
          <w:rFonts w:ascii="Times New Roman" w:hAnsi="Times New Roman" w:cs="Times New Roman"/>
          <w:sz w:val="24"/>
          <w:szCs w:val="24"/>
        </w:rPr>
        <w:t>alami rusak rin</w:t>
      </w:r>
      <w:r w:rsidR="00A40E71" w:rsidRPr="00EC733D">
        <w:rPr>
          <w:rFonts w:ascii="Times New Roman" w:hAnsi="Times New Roman" w:cs="Times New Roman"/>
          <w:sz w:val="24"/>
          <w:szCs w:val="24"/>
        </w:rPr>
        <w:t>g</w:t>
      </w:r>
      <w:r w:rsidR="00A50121" w:rsidRPr="00EC733D">
        <w:rPr>
          <w:rFonts w:ascii="Times New Roman" w:hAnsi="Times New Roman" w:cs="Times New Roman"/>
          <w:sz w:val="24"/>
          <w:szCs w:val="24"/>
        </w:rPr>
        <w:t>an. Jumla</w:t>
      </w:r>
      <w:r w:rsidR="00B11EE2" w:rsidRPr="00EC733D">
        <w:rPr>
          <w:rFonts w:ascii="Times New Roman" w:hAnsi="Times New Roman" w:cs="Times New Roman"/>
          <w:sz w:val="24"/>
          <w:szCs w:val="24"/>
        </w:rPr>
        <w:t>h</w:t>
      </w:r>
      <w:r w:rsidR="00A50121" w:rsidRPr="00EC733D">
        <w:rPr>
          <w:rFonts w:ascii="Times New Roman" w:hAnsi="Times New Roman" w:cs="Times New Roman"/>
          <w:sz w:val="24"/>
          <w:szCs w:val="24"/>
        </w:rPr>
        <w:t xml:space="preserve"> koleksi yan</w:t>
      </w:r>
      <w:r w:rsidR="00A40E71" w:rsidRPr="00EC733D">
        <w:rPr>
          <w:rFonts w:ascii="Times New Roman" w:hAnsi="Times New Roman" w:cs="Times New Roman"/>
          <w:sz w:val="24"/>
          <w:szCs w:val="24"/>
        </w:rPr>
        <w:t>g</w:t>
      </w:r>
      <w:r w:rsidR="00A50121" w:rsidRPr="00EC733D">
        <w:rPr>
          <w:rFonts w:ascii="Times New Roman" w:hAnsi="Times New Roman" w:cs="Times New Roman"/>
          <w:sz w:val="24"/>
          <w:szCs w:val="24"/>
        </w:rPr>
        <w:t xml:space="preserve"> diperbaiki setiap ta</w:t>
      </w:r>
      <w:r w:rsidR="00B11EE2" w:rsidRPr="00EC733D">
        <w:rPr>
          <w:rFonts w:ascii="Times New Roman" w:hAnsi="Times New Roman" w:cs="Times New Roman"/>
          <w:sz w:val="24"/>
          <w:szCs w:val="24"/>
        </w:rPr>
        <w:t>h</w:t>
      </w:r>
      <w:r w:rsidR="00A50121" w:rsidRPr="00EC733D">
        <w:rPr>
          <w:rFonts w:ascii="Times New Roman" w:hAnsi="Times New Roman" w:cs="Times New Roman"/>
          <w:sz w:val="24"/>
          <w:szCs w:val="24"/>
        </w:rPr>
        <w:t>un dapat dili</w:t>
      </w:r>
      <w:r w:rsidR="00B11EE2" w:rsidRPr="00EC733D">
        <w:rPr>
          <w:rFonts w:ascii="Times New Roman" w:hAnsi="Times New Roman" w:cs="Times New Roman"/>
          <w:sz w:val="24"/>
          <w:szCs w:val="24"/>
        </w:rPr>
        <w:t>h</w:t>
      </w:r>
      <w:r w:rsidR="00A50121" w:rsidRPr="00EC733D">
        <w:rPr>
          <w:rFonts w:ascii="Times New Roman" w:hAnsi="Times New Roman" w:cs="Times New Roman"/>
          <w:sz w:val="24"/>
          <w:szCs w:val="24"/>
        </w:rPr>
        <w:t>at pada tabel berikut:</w:t>
      </w:r>
      <w:r w:rsidR="00514AE1" w:rsidRPr="00EC733D">
        <w:rPr>
          <w:rFonts w:ascii="Times New Roman" w:hAnsi="Times New Roman" w:cs="Times New Roman"/>
          <w:sz w:val="24"/>
          <w:szCs w:val="24"/>
        </w:rPr>
        <w:t xml:space="preserve"> </w:t>
      </w:r>
    </w:p>
    <w:p w14:paraId="688759F9" w14:textId="1C0D3B22" w:rsidR="00EB4102" w:rsidRPr="00EC733D" w:rsidRDefault="00965F47" w:rsidP="00EC733D">
      <w:pPr>
        <w:spacing w:after="120" w:line="240" w:lineRule="auto"/>
        <w:ind w:firstLine="720"/>
        <w:jc w:val="both"/>
        <w:rPr>
          <w:rFonts w:ascii="Times New Roman" w:hAnsi="Times New Roman" w:cs="Times New Roman"/>
          <w:sz w:val="24"/>
          <w:szCs w:val="24"/>
        </w:rPr>
      </w:pPr>
      <w:r w:rsidRPr="00EC733D">
        <w:rPr>
          <w:rFonts w:ascii="Times New Roman" w:hAnsi="Times New Roman" w:cs="Times New Roman"/>
          <w:sz w:val="24"/>
          <w:szCs w:val="24"/>
        </w:rPr>
        <w:t>Kegiatan</w:t>
      </w:r>
      <w:r w:rsidR="00EB4102" w:rsidRPr="00EC733D">
        <w:rPr>
          <w:rFonts w:ascii="Times New Roman" w:hAnsi="Times New Roman" w:cs="Times New Roman"/>
          <w:sz w:val="24"/>
          <w:szCs w:val="24"/>
        </w:rPr>
        <w:t xml:space="preserve"> pen</w:t>
      </w:r>
      <w:r w:rsidR="00C97774" w:rsidRPr="00EC733D">
        <w:rPr>
          <w:rFonts w:ascii="Times New Roman" w:hAnsi="Times New Roman" w:cs="Times New Roman"/>
          <w:sz w:val="24"/>
          <w:szCs w:val="24"/>
        </w:rPr>
        <w:t>g</w:t>
      </w:r>
      <w:r w:rsidR="00EB4102" w:rsidRPr="00EC733D">
        <w:rPr>
          <w:rFonts w:ascii="Times New Roman" w:hAnsi="Times New Roman" w:cs="Times New Roman"/>
          <w:sz w:val="24"/>
          <w:szCs w:val="24"/>
        </w:rPr>
        <w:t>ali</w:t>
      </w:r>
      <w:r w:rsidR="00C97774" w:rsidRPr="00EC733D">
        <w:rPr>
          <w:rFonts w:ascii="Times New Roman" w:hAnsi="Times New Roman" w:cs="Times New Roman"/>
          <w:sz w:val="24"/>
          <w:szCs w:val="24"/>
        </w:rPr>
        <w:t>h</w:t>
      </w:r>
      <w:r w:rsidR="00EB4102" w:rsidRPr="00EC733D">
        <w:rPr>
          <w:rFonts w:ascii="Times New Roman" w:hAnsi="Times New Roman" w:cs="Times New Roman"/>
          <w:sz w:val="24"/>
          <w:szCs w:val="24"/>
        </w:rPr>
        <w:t xml:space="preserve">mediaan </w:t>
      </w:r>
      <w:r w:rsidR="003F6371" w:rsidRPr="00EC733D">
        <w:rPr>
          <w:rFonts w:ascii="Times New Roman" w:hAnsi="Times New Roman" w:cs="Times New Roman"/>
          <w:sz w:val="24"/>
          <w:szCs w:val="24"/>
        </w:rPr>
        <w:t xml:space="preserve">koleksi </w:t>
      </w:r>
      <w:r w:rsidR="00EB4102" w:rsidRPr="00EC733D">
        <w:rPr>
          <w:rFonts w:ascii="Times New Roman" w:hAnsi="Times New Roman" w:cs="Times New Roman"/>
          <w:sz w:val="24"/>
          <w:szCs w:val="24"/>
        </w:rPr>
        <w:t>dari sebua</w:t>
      </w:r>
      <w:r w:rsidR="00C97774" w:rsidRPr="00EC733D">
        <w:rPr>
          <w:rFonts w:ascii="Times New Roman" w:hAnsi="Times New Roman" w:cs="Times New Roman"/>
          <w:sz w:val="24"/>
          <w:szCs w:val="24"/>
        </w:rPr>
        <w:t>h</w:t>
      </w:r>
      <w:r w:rsidR="00EB4102" w:rsidRPr="00EC733D">
        <w:rPr>
          <w:rFonts w:ascii="Times New Roman" w:hAnsi="Times New Roman" w:cs="Times New Roman"/>
          <w:sz w:val="24"/>
          <w:szCs w:val="24"/>
        </w:rPr>
        <w:t xml:space="preserve"> format ke format lain </w:t>
      </w:r>
      <w:r w:rsidR="00A73379" w:rsidRPr="00EC733D">
        <w:rPr>
          <w:rFonts w:ascii="Times New Roman" w:hAnsi="Times New Roman" w:cs="Times New Roman"/>
          <w:sz w:val="24"/>
          <w:szCs w:val="24"/>
        </w:rPr>
        <w:t xml:space="preserve">di perpustakaan </w:t>
      </w:r>
      <w:r w:rsidR="00EB4102" w:rsidRPr="00EC733D">
        <w:rPr>
          <w:rFonts w:ascii="Times New Roman" w:hAnsi="Times New Roman" w:cs="Times New Roman"/>
          <w:sz w:val="24"/>
          <w:szCs w:val="24"/>
        </w:rPr>
        <w:t>belum dilakukan disebabkan sarana dan prasarana</w:t>
      </w:r>
      <w:r w:rsidR="00A95348" w:rsidRPr="00EC733D">
        <w:rPr>
          <w:rFonts w:ascii="Times New Roman" w:hAnsi="Times New Roman" w:cs="Times New Roman"/>
          <w:sz w:val="24"/>
          <w:szCs w:val="24"/>
        </w:rPr>
        <w:t xml:space="preserve"> </w:t>
      </w:r>
      <w:r w:rsidR="00037AD5" w:rsidRPr="00EC733D">
        <w:rPr>
          <w:rFonts w:ascii="Times New Roman" w:hAnsi="Times New Roman" w:cs="Times New Roman"/>
          <w:sz w:val="24"/>
          <w:szCs w:val="24"/>
        </w:rPr>
        <w:t xml:space="preserve">dan anggaran </w:t>
      </w:r>
      <w:r w:rsidR="00A95348" w:rsidRPr="00EC733D">
        <w:rPr>
          <w:rFonts w:ascii="Times New Roman" w:hAnsi="Times New Roman" w:cs="Times New Roman"/>
          <w:sz w:val="24"/>
          <w:szCs w:val="24"/>
        </w:rPr>
        <w:t xml:space="preserve">yang </w:t>
      </w:r>
      <w:r w:rsidR="00037AD5" w:rsidRPr="00EC733D">
        <w:rPr>
          <w:rFonts w:ascii="Times New Roman" w:hAnsi="Times New Roman" w:cs="Times New Roman"/>
          <w:sz w:val="24"/>
          <w:szCs w:val="24"/>
        </w:rPr>
        <w:t>terbatas</w:t>
      </w:r>
      <w:r w:rsidR="00A95348" w:rsidRPr="00EC733D">
        <w:rPr>
          <w:rFonts w:ascii="Times New Roman" w:hAnsi="Times New Roman" w:cs="Times New Roman"/>
          <w:sz w:val="24"/>
          <w:szCs w:val="24"/>
        </w:rPr>
        <w:t xml:space="preserve">. </w:t>
      </w:r>
    </w:p>
    <w:p w14:paraId="4A9AF14D" w14:textId="1ADAC389" w:rsidR="00017EEB" w:rsidRPr="00EC733D" w:rsidRDefault="00DA43F3" w:rsidP="00EC733D">
      <w:pPr>
        <w:spacing w:after="120" w:line="240" w:lineRule="auto"/>
        <w:jc w:val="both"/>
        <w:rPr>
          <w:rFonts w:asciiTheme="majorHAnsi" w:hAnsiTheme="majorHAnsi" w:cstheme="majorHAnsi"/>
          <w:sz w:val="24"/>
          <w:szCs w:val="24"/>
        </w:rPr>
      </w:pPr>
      <w:r w:rsidRPr="00EC733D">
        <w:rPr>
          <w:rFonts w:ascii="Times New Roman" w:hAnsi="Times New Roman" w:cs="Times New Roman"/>
          <w:sz w:val="24"/>
          <w:szCs w:val="24"/>
        </w:rPr>
        <w:t xml:space="preserve">ANALISIS KOLEKSI BERDASARKAN </w:t>
      </w:r>
      <w:r w:rsidRPr="00EC733D">
        <w:rPr>
          <w:rFonts w:ascii="Times New Roman" w:hAnsi="Times New Roman" w:cs="Times New Roman"/>
          <w:i/>
          <w:iCs/>
          <w:sz w:val="24"/>
          <w:szCs w:val="24"/>
        </w:rPr>
        <w:t xml:space="preserve">STANDARD </w:t>
      </w:r>
      <w:bookmarkStart w:id="82" w:name="_Hlk102798672"/>
      <w:r w:rsidRPr="00EC733D">
        <w:rPr>
          <w:rFonts w:ascii="Times New Roman" w:hAnsi="Times New Roman" w:cs="Times New Roman"/>
          <w:i/>
          <w:iCs/>
          <w:sz w:val="24"/>
          <w:szCs w:val="24"/>
        </w:rPr>
        <w:t>FOR LIBRARIES IN HIGHER EDUCATION</w:t>
      </w:r>
    </w:p>
    <w:bookmarkEnd w:id="82"/>
    <w:p w14:paraId="20CB17A4" w14:textId="127407B3" w:rsidR="00495BCD" w:rsidRPr="00EC733D" w:rsidRDefault="00495BCD" w:rsidP="00EC733D">
      <w:pPr>
        <w:spacing w:after="120" w:line="240" w:lineRule="auto"/>
        <w:ind w:firstLine="360"/>
        <w:jc w:val="both"/>
        <w:rPr>
          <w:rFonts w:asciiTheme="majorHAnsi" w:hAnsiTheme="majorHAnsi" w:cstheme="majorHAnsi"/>
          <w:sz w:val="24"/>
          <w:szCs w:val="24"/>
        </w:rPr>
      </w:pPr>
      <w:r w:rsidRPr="00EC733D">
        <w:rPr>
          <w:rFonts w:ascii="Times New Roman" w:hAnsi="Times New Roman" w:cs="Times New Roman"/>
          <w:sz w:val="24"/>
          <w:szCs w:val="24"/>
        </w:rPr>
        <w:t xml:space="preserve">Prinsip koleksi berdasarkan </w:t>
      </w:r>
      <w:r w:rsidR="00A95348" w:rsidRPr="00EC733D">
        <w:rPr>
          <w:rFonts w:ascii="Times New Roman" w:hAnsi="Times New Roman" w:cs="Times New Roman"/>
          <w:i/>
          <w:iCs/>
          <w:sz w:val="24"/>
          <w:szCs w:val="24"/>
        </w:rPr>
        <w:t>S</w:t>
      </w:r>
      <w:r w:rsidRPr="00EC733D">
        <w:rPr>
          <w:rFonts w:ascii="Times New Roman" w:hAnsi="Times New Roman" w:cs="Times New Roman"/>
          <w:i/>
          <w:iCs/>
          <w:sz w:val="24"/>
          <w:szCs w:val="24"/>
        </w:rPr>
        <w:t>tandar</w:t>
      </w:r>
      <w:r w:rsidR="00A95348" w:rsidRPr="00EC733D">
        <w:rPr>
          <w:rFonts w:ascii="Times New Roman" w:hAnsi="Times New Roman" w:cs="Times New Roman"/>
          <w:i/>
          <w:iCs/>
          <w:sz w:val="24"/>
          <w:szCs w:val="24"/>
        </w:rPr>
        <w:t>d</w:t>
      </w:r>
      <w:r w:rsidRPr="00EC733D">
        <w:rPr>
          <w:rFonts w:ascii="Times New Roman" w:hAnsi="Times New Roman" w:cs="Times New Roman"/>
          <w:sz w:val="24"/>
          <w:szCs w:val="24"/>
        </w:rPr>
        <w:t xml:space="preserve"> </w:t>
      </w:r>
      <w:r w:rsidR="00A95348" w:rsidRPr="00EC733D">
        <w:rPr>
          <w:rFonts w:ascii="Times New Roman" w:hAnsi="Times New Roman" w:cs="Times New Roman"/>
          <w:i/>
          <w:iCs/>
          <w:sz w:val="24"/>
          <w:szCs w:val="24"/>
        </w:rPr>
        <w:t>For Libraries In Higher Education</w:t>
      </w:r>
      <w:r w:rsidR="00A95348" w:rsidRPr="00EC733D">
        <w:rPr>
          <w:rFonts w:asciiTheme="majorHAnsi" w:hAnsiTheme="majorHAnsi" w:cstheme="majorHAnsi"/>
          <w:sz w:val="24"/>
          <w:szCs w:val="24"/>
        </w:rPr>
        <w:t xml:space="preserve"> </w:t>
      </w:r>
      <w:r w:rsidR="00D84BD9" w:rsidRPr="00EC733D">
        <w:rPr>
          <w:rFonts w:ascii="Times New Roman" w:hAnsi="Times New Roman" w:cs="Times New Roman"/>
          <w:sz w:val="24"/>
          <w:szCs w:val="24"/>
        </w:rPr>
        <w:t>meliputi penyediaan</w:t>
      </w:r>
      <w:r w:rsidRPr="00EC733D">
        <w:rPr>
          <w:rFonts w:ascii="Times New Roman" w:hAnsi="Times New Roman" w:cs="Times New Roman"/>
          <w:sz w:val="24"/>
          <w:szCs w:val="24"/>
        </w:rPr>
        <w:t xml:space="preserve"> akses ke koleksi yang cukup memadai dalam </w:t>
      </w:r>
      <w:bookmarkStart w:id="83" w:name="_Hlk103005205"/>
      <w:r w:rsidRPr="00EC733D">
        <w:rPr>
          <w:rFonts w:ascii="Times New Roman" w:hAnsi="Times New Roman" w:cs="Times New Roman"/>
          <w:sz w:val="24"/>
          <w:szCs w:val="24"/>
        </w:rPr>
        <w:t>kualitas, kedalaman isi, keragaman, format, dan anggaran</w:t>
      </w:r>
      <w:bookmarkEnd w:id="83"/>
      <w:r w:rsidRPr="00EC733D">
        <w:rPr>
          <w:rFonts w:ascii="Times New Roman" w:hAnsi="Times New Roman" w:cs="Times New Roman"/>
          <w:sz w:val="24"/>
          <w:szCs w:val="24"/>
        </w:rPr>
        <w:t xml:space="preserve"> untuk mendukung misi penelitian dan pengajaran </w:t>
      </w:r>
      <w:r w:rsidR="00EA73DF" w:rsidRPr="00EC733D">
        <w:rPr>
          <w:rFonts w:ascii="Times New Roman" w:hAnsi="Times New Roman" w:cs="Times New Roman"/>
          <w:sz w:val="24"/>
          <w:szCs w:val="24"/>
        </w:rPr>
        <w:t xml:space="preserve">di </w:t>
      </w:r>
      <w:r w:rsidRPr="00EC733D">
        <w:rPr>
          <w:rFonts w:ascii="Times New Roman" w:hAnsi="Times New Roman" w:cs="Times New Roman"/>
          <w:sz w:val="24"/>
          <w:szCs w:val="24"/>
        </w:rPr>
        <w:t>lembaga</w:t>
      </w:r>
      <w:r w:rsidR="00EA73DF" w:rsidRPr="00EC733D">
        <w:rPr>
          <w:rFonts w:ascii="Times New Roman" w:hAnsi="Times New Roman" w:cs="Times New Roman"/>
          <w:sz w:val="24"/>
          <w:szCs w:val="24"/>
        </w:rPr>
        <w:t xml:space="preserve"> perguruan tinggi</w:t>
      </w:r>
      <w:r w:rsidRPr="00EC733D">
        <w:rPr>
          <w:rFonts w:ascii="Times New Roman" w:hAnsi="Times New Roman" w:cs="Times New Roman"/>
          <w:sz w:val="24"/>
          <w:szCs w:val="24"/>
        </w:rPr>
        <w:t xml:space="preserve">. Selanjutnya </w:t>
      </w:r>
      <w:r w:rsidR="00F565F1" w:rsidRPr="00EC733D">
        <w:rPr>
          <w:rFonts w:ascii="Times New Roman" w:hAnsi="Times New Roman" w:cs="Times New Roman"/>
          <w:sz w:val="24"/>
          <w:szCs w:val="24"/>
        </w:rPr>
        <w:t xml:space="preserve">terdapat </w:t>
      </w:r>
      <w:r w:rsidRPr="00EC733D">
        <w:rPr>
          <w:rFonts w:ascii="Times New Roman" w:hAnsi="Times New Roman" w:cs="Times New Roman"/>
          <w:sz w:val="24"/>
          <w:szCs w:val="24"/>
        </w:rPr>
        <w:t xml:space="preserve">indikator kinerja </w:t>
      </w:r>
      <w:r w:rsidR="00F565F1" w:rsidRPr="00EC733D">
        <w:rPr>
          <w:rFonts w:ascii="Times New Roman" w:hAnsi="Times New Roman" w:cs="Times New Roman"/>
          <w:sz w:val="24"/>
          <w:szCs w:val="24"/>
        </w:rPr>
        <w:t xml:space="preserve">dari </w:t>
      </w:r>
      <w:r w:rsidRPr="00EC733D">
        <w:rPr>
          <w:rFonts w:ascii="Times New Roman" w:hAnsi="Times New Roman" w:cs="Times New Roman"/>
          <w:sz w:val="24"/>
          <w:szCs w:val="24"/>
        </w:rPr>
        <w:t>aspek koleksi</w:t>
      </w:r>
      <w:r w:rsidR="00DA43F3" w:rsidRPr="00EC733D">
        <w:rPr>
          <w:rFonts w:ascii="Times New Roman" w:hAnsi="Times New Roman" w:cs="Times New Roman"/>
          <w:sz w:val="24"/>
          <w:szCs w:val="24"/>
        </w:rPr>
        <w:t xml:space="preserve"> </w:t>
      </w:r>
      <w:r w:rsidR="00491F50" w:rsidRPr="00EC733D">
        <w:rPr>
          <w:rFonts w:ascii="Times New Roman" w:hAnsi="Times New Roman" w:cs="Times New Roman"/>
          <w:sz w:val="24"/>
          <w:szCs w:val="24"/>
        </w:rPr>
        <w:t>yaitu</w:t>
      </w:r>
      <w:r w:rsidRPr="00EC733D">
        <w:rPr>
          <w:rFonts w:ascii="Times New Roman" w:hAnsi="Times New Roman" w:cs="Times New Roman"/>
          <w:sz w:val="24"/>
          <w:szCs w:val="24"/>
        </w:rPr>
        <w:t>:</w:t>
      </w:r>
    </w:p>
    <w:p w14:paraId="7100B1C4" w14:textId="6C8939E4" w:rsidR="001845B3" w:rsidRPr="00EC733D" w:rsidRDefault="001845B3" w:rsidP="00EC733D">
      <w:pPr>
        <w:pStyle w:val="ListParagraph"/>
        <w:numPr>
          <w:ilvl w:val="0"/>
          <w:numId w:val="2"/>
        </w:numPr>
        <w:spacing w:after="120" w:line="240" w:lineRule="auto"/>
        <w:ind w:left="357" w:hanging="357"/>
        <w:contextualSpacing w:val="0"/>
        <w:jc w:val="both"/>
        <w:rPr>
          <w:rFonts w:ascii="Times New Roman" w:hAnsi="Times New Roman" w:cs="Times New Roman"/>
          <w:sz w:val="24"/>
          <w:szCs w:val="24"/>
        </w:rPr>
      </w:pPr>
      <w:r w:rsidRPr="00EC733D">
        <w:rPr>
          <w:rFonts w:ascii="Times New Roman" w:hAnsi="Times New Roman" w:cs="Times New Roman"/>
          <w:sz w:val="24"/>
          <w:szCs w:val="24"/>
        </w:rPr>
        <w:t>Perpustakaan menyediakan</w:t>
      </w:r>
      <w:r w:rsidR="00DA43F3" w:rsidRPr="00EC733D">
        <w:rPr>
          <w:rFonts w:ascii="Times New Roman" w:hAnsi="Times New Roman" w:cs="Times New Roman"/>
          <w:sz w:val="24"/>
          <w:szCs w:val="24"/>
        </w:rPr>
        <w:t xml:space="preserve"> akses</w:t>
      </w:r>
      <w:r w:rsidRPr="00EC733D">
        <w:rPr>
          <w:rFonts w:ascii="Times New Roman" w:hAnsi="Times New Roman" w:cs="Times New Roman"/>
          <w:sz w:val="24"/>
          <w:szCs w:val="24"/>
        </w:rPr>
        <w:t xml:space="preserve"> </w:t>
      </w:r>
      <w:r w:rsidR="00D033CF" w:rsidRPr="00EC733D">
        <w:rPr>
          <w:rFonts w:ascii="Times New Roman" w:hAnsi="Times New Roman" w:cs="Times New Roman"/>
          <w:sz w:val="24"/>
          <w:szCs w:val="24"/>
        </w:rPr>
        <w:t>terhadap</w:t>
      </w:r>
      <w:r w:rsidR="00DA43F3" w:rsidRPr="00EC733D">
        <w:rPr>
          <w:rFonts w:ascii="Times New Roman" w:hAnsi="Times New Roman" w:cs="Times New Roman"/>
          <w:sz w:val="24"/>
          <w:szCs w:val="24"/>
        </w:rPr>
        <w:t xml:space="preserve"> koleksi</w:t>
      </w:r>
      <w:r w:rsidRPr="00EC733D">
        <w:rPr>
          <w:rFonts w:ascii="Times New Roman" w:hAnsi="Times New Roman" w:cs="Times New Roman"/>
          <w:sz w:val="24"/>
          <w:szCs w:val="24"/>
        </w:rPr>
        <w:t xml:space="preserve"> yang selaras dengan bidang penelitian, kurikul</w:t>
      </w:r>
      <w:r w:rsidR="00D033CF" w:rsidRPr="00EC733D">
        <w:rPr>
          <w:rFonts w:ascii="Times New Roman" w:hAnsi="Times New Roman" w:cs="Times New Roman"/>
          <w:sz w:val="24"/>
          <w:szCs w:val="24"/>
        </w:rPr>
        <w:t>um</w:t>
      </w:r>
      <w:r w:rsidRPr="00EC733D">
        <w:rPr>
          <w:rFonts w:ascii="Times New Roman" w:hAnsi="Times New Roman" w:cs="Times New Roman"/>
          <w:sz w:val="24"/>
          <w:szCs w:val="24"/>
        </w:rPr>
        <w:t xml:space="preserve">, </w:t>
      </w:r>
      <w:r w:rsidR="00D033CF" w:rsidRPr="00EC733D">
        <w:rPr>
          <w:rFonts w:ascii="Times New Roman" w:hAnsi="Times New Roman" w:cs="Times New Roman"/>
          <w:sz w:val="24"/>
          <w:szCs w:val="24"/>
        </w:rPr>
        <w:t>dan</w:t>
      </w:r>
      <w:r w:rsidRPr="00EC733D">
        <w:rPr>
          <w:rFonts w:ascii="Times New Roman" w:hAnsi="Times New Roman" w:cs="Times New Roman"/>
          <w:sz w:val="24"/>
          <w:szCs w:val="24"/>
        </w:rPr>
        <w:t xml:space="preserve"> kekuatan institusional.</w:t>
      </w:r>
    </w:p>
    <w:p w14:paraId="5F59F7AB" w14:textId="60CAB989" w:rsidR="001845B3" w:rsidRPr="00EC733D" w:rsidRDefault="001845B3" w:rsidP="00EC733D">
      <w:pPr>
        <w:pStyle w:val="ListParagraph"/>
        <w:numPr>
          <w:ilvl w:val="0"/>
          <w:numId w:val="2"/>
        </w:numPr>
        <w:spacing w:after="120" w:line="240" w:lineRule="auto"/>
        <w:ind w:left="357" w:hanging="357"/>
        <w:contextualSpacing w:val="0"/>
        <w:jc w:val="both"/>
        <w:rPr>
          <w:rFonts w:ascii="Times New Roman" w:hAnsi="Times New Roman" w:cs="Times New Roman"/>
          <w:sz w:val="24"/>
          <w:szCs w:val="24"/>
        </w:rPr>
      </w:pPr>
      <w:r w:rsidRPr="00EC733D">
        <w:rPr>
          <w:rFonts w:ascii="Times New Roman" w:hAnsi="Times New Roman" w:cs="Times New Roman"/>
          <w:sz w:val="24"/>
          <w:szCs w:val="24"/>
        </w:rPr>
        <w:t xml:space="preserve">Perpustakaan menyediakan koleksi yang menggabungkan sumber daya dalam berbagai format, </w:t>
      </w:r>
      <w:r w:rsidR="00DE5276" w:rsidRPr="00EC733D">
        <w:rPr>
          <w:rFonts w:ascii="Times New Roman" w:hAnsi="Times New Roman" w:cs="Times New Roman"/>
          <w:sz w:val="24"/>
          <w:szCs w:val="24"/>
        </w:rPr>
        <w:t xml:space="preserve">dan </w:t>
      </w:r>
      <w:r w:rsidRPr="00EC733D">
        <w:rPr>
          <w:rFonts w:ascii="Times New Roman" w:hAnsi="Times New Roman" w:cs="Times New Roman"/>
          <w:sz w:val="24"/>
          <w:szCs w:val="24"/>
        </w:rPr>
        <w:t xml:space="preserve">dapat diakses </w:t>
      </w:r>
      <w:r w:rsidR="00DE5276" w:rsidRPr="00EC733D">
        <w:rPr>
          <w:rFonts w:ascii="Times New Roman" w:hAnsi="Times New Roman" w:cs="Times New Roman"/>
          <w:sz w:val="24"/>
          <w:szCs w:val="24"/>
        </w:rPr>
        <w:t xml:space="preserve">baik </w:t>
      </w:r>
      <w:r w:rsidRPr="00EC733D">
        <w:rPr>
          <w:rFonts w:ascii="Times New Roman" w:hAnsi="Times New Roman" w:cs="Times New Roman"/>
          <w:sz w:val="24"/>
          <w:szCs w:val="24"/>
        </w:rPr>
        <w:t xml:space="preserve">secara virtual </w:t>
      </w:r>
      <w:r w:rsidR="00DE5276" w:rsidRPr="00EC733D">
        <w:rPr>
          <w:rFonts w:ascii="Times New Roman" w:hAnsi="Times New Roman" w:cs="Times New Roman"/>
          <w:sz w:val="24"/>
          <w:szCs w:val="24"/>
        </w:rPr>
        <w:t>maupun</w:t>
      </w:r>
      <w:r w:rsidRPr="00EC733D">
        <w:rPr>
          <w:rFonts w:ascii="Times New Roman" w:hAnsi="Times New Roman" w:cs="Times New Roman"/>
          <w:sz w:val="24"/>
          <w:szCs w:val="24"/>
        </w:rPr>
        <w:t xml:space="preserve"> fisik.</w:t>
      </w:r>
    </w:p>
    <w:p w14:paraId="7FA32C06" w14:textId="7AF7FF39" w:rsidR="001845B3" w:rsidRPr="00EC733D" w:rsidRDefault="001845B3" w:rsidP="00EC733D">
      <w:pPr>
        <w:pStyle w:val="ListParagraph"/>
        <w:numPr>
          <w:ilvl w:val="0"/>
          <w:numId w:val="2"/>
        </w:numPr>
        <w:spacing w:after="120" w:line="240" w:lineRule="auto"/>
        <w:ind w:left="357" w:hanging="357"/>
        <w:contextualSpacing w:val="0"/>
        <w:jc w:val="both"/>
        <w:rPr>
          <w:rFonts w:ascii="Times New Roman" w:hAnsi="Times New Roman" w:cs="Times New Roman"/>
          <w:sz w:val="24"/>
          <w:szCs w:val="24"/>
        </w:rPr>
      </w:pPr>
      <w:r w:rsidRPr="00EC733D">
        <w:rPr>
          <w:rFonts w:ascii="Times New Roman" w:hAnsi="Times New Roman" w:cs="Times New Roman"/>
          <w:sz w:val="24"/>
          <w:szCs w:val="24"/>
        </w:rPr>
        <w:t>Perpustakaan membangun dan me</w:t>
      </w:r>
      <w:r w:rsidR="00C966F5" w:rsidRPr="00EC733D">
        <w:rPr>
          <w:rFonts w:ascii="Times New Roman" w:hAnsi="Times New Roman" w:cs="Times New Roman"/>
          <w:sz w:val="24"/>
          <w:szCs w:val="24"/>
        </w:rPr>
        <w:t>nyedia</w:t>
      </w:r>
      <w:r w:rsidRPr="00EC733D">
        <w:rPr>
          <w:rFonts w:ascii="Times New Roman" w:hAnsi="Times New Roman" w:cs="Times New Roman"/>
          <w:sz w:val="24"/>
          <w:szCs w:val="24"/>
        </w:rPr>
        <w:t xml:space="preserve">kan akses </w:t>
      </w:r>
      <w:r w:rsidR="00D033CF" w:rsidRPr="00EC733D">
        <w:rPr>
          <w:rFonts w:ascii="Times New Roman" w:hAnsi="Times New Roman" w:cs="Times New Roman"/>
          <w:sz w:val="24"/>
          <w:szCs w:val="24"/>
        </w:rPr>
        <w:t>terhadap</w:t>
      </w:r>
      <w:r w:rsidRPr="00EC733D">
        <w:rPr>
          <w:rFonts w:ascii="Times New Roman" w:hAnsi="Times New Roman" w:cs="Times New Roman"/>
          <w:sz w:val="24"/>
          <w:szCs w:val="24"/>
        </w:rPr>
        <w:t xml:space="preserve"> </w:t>
      </w:r>
      <w:r w:rsidR="0091024F" w:rsidRPr="00EC733D">
        <w:rPr>
          <w:rFonts w:ascii="Times New Roman" w:hAnsi="Times New Roman" w:cs="Times New Roman"/>
          <w:sz w:val="24"/>
          <w:szCs w:val="24"/>
        </w:rPr>
        <w:t>sumber informasi yan</w:t>
      </w:r>
      <w:r w:rsidR="00C966F5" w:rsidRPr="00EC733D">
        <w:rPr>
          <w:rFonts w:ascii="Times New Roman" w:hAnsi="Times New Roman" w:cs="Times New Roman"/>
          <w:sz w:val="24"/>
          <w:szCs w:val="24"/>
        </w:rPr>
        <w:t>g</w:t>
      </w:r>
      <w:r w:rsidRPr="00EC733D">
        <w:rPr>
          <w:rFonts w:ascii="Times New Roman" w:hAnsi="Times New Roman" w:cs="Times New Roman"/>
          <w:sz w:val="24"/>
          <w:szCs w:val="24"/>
        </w:rPr>
        <w:t xml:space="preserve"> unik, termasuk </w:t>
      </w:r>
      <w:r w:rsidR="0091024F" w:rsidRPr="00EC733D">
        <w:rPr>
          <w:rFonts w:ascii="Times New Roman" w:hAnsi="Times New Roman" w:cs="Times New Roman"/>
          <w:sz w:val="24"/>
          <w:szCs w:val="24"/>
        </w:rPr>
        <w:t xml:space="preserve">didalamnya </w:t>
      </w:r>
      <w:r w:rsidRPr="00EC733D">
        <w:rPr>
          <w:rFonts w:ascii="Times New Roman" w:hAnsi="Times New Roman" w:cs="Times New Roman"/>
          <w:sz w:val="24"/>
          <w:szCs w:val="24"/>
        </w:rPr>
        <w:t>koleksi digital.</w:t>
      </w:r>
    </w:p>
    <w:p w14:paraId="03866886" w14:textId="1FE05C1F" w:rsidR="001845B3" w:rsidRPr="00EC733D" w:rsidRDefault="001845B3" w:rsidP="00EC733D">
      <w:pPr>
        <w:pStyle w:val="ListParagraph"/>
        <w:numPr>
          <w:ilvl w:val="0"/>
          <w:numId w:val="2"/>
        </w:numPr>
        <w:spacing w:after="120" w:line="240" w:lineRule="auto"/>
        <w:ind w:left="357" w:hanging="357"/>
        <w:contextualSpacing w:val="0"/>
        <w:jc w:val="both"/>
        <w:rPr>
          <w:rFonts w:ascii="Times New Roman" w:hAnsi="Times New Roman" w:cs="Times New Roman"/>
          <w:sz w:val="24"/>
          <w:szCs w:val="24"/>
        </w:rPr>
      </w:pPr>
      <w:r w:rsidRPr="00EC733D">
        <w:rPr>
          <w:rFonts w:ascii="Times New Roman" w:hAnsi="Times New Roman" w:cs="Times New Roman"/>
          <w:sz w:val="24"/>
          <w:szCs w:val="24"/>
        </w:rPr>
        <w:t xml:space="preserve">Perpustakaan memiliki infrastruktur </w:t>
      </w:r>
      <w:r w:rsidR="0091024F" w:rsidRPr="00EC733D">
        <w:rPr>
          <w:rFonts w:ascii="Times New Roman" w:hAnsi="Times New Roman" w:cs="Times New Roman"/>
          <w:sz w:val="24"/>
          <w:szCs w:val="24"/>
        </w:rPr>
        <w:t>yan</w:t>
      </w:r>
      <w:r w:rsidR="00C966F5" w:rsidRPr="00EC733D">
        <w:rPr>
          <w:rFonts w:ascii="Times New Roman" w:hAnsi="Times New Roman" w:cs="Times New Roman"/>
          <w:sz w:val="24"/>
          <w:szCs w:val="24"/>
        </w:rPr>
        <w:t>g</w:t>
      </w:r>
      <w:r w:rsidR="0091024F" w:rsidRPr="00EC733D">
        <w:rPr>
          <w:rFonts w:ascii="Times New Roman" w:hAnsi="Times New Roman" w:cs="Times New Roman"/>
          <w:sz w:val="24"/>
          <w:szCs w:val="24"/>
        </w:rPr>
        <w:t xml:space="preserve"> memadai dalam</w:t>
      </w:r>
      <w:r w:rsidRPr="00EC733D">
        <w:rPr>
          <w:rFonts w:ascii="Times New Roman" w:hAnsi="Times New Roman" w:cs="Times New Roman"/>
          <w:sz w:val="24"/>
          <w:szCs w:val="24"/>
        </w:rPr>
        <w:t xml:space="preserve"> mengumpulkan, mengatur, menyediakan akses, menyebar</w:t>
      </w:r>
      <w:r w:rsidR="0091024F" w:rsidRPr="00EC733D">
        <w:rPr>
          <w:rFonts w:ascii="Times New Roman" w:hAnsi="Times New Roman" w:cs="Times New Roman"/>
          <w:sz w:val="24"/>
          <w:szCs w:val="24"/>
        </w:rPr>
        <w:t>luas</w:t>
      </w:r>
      <w:r w:rsidRPr="00EC733D">
        <w:rPr>
          <w:rFonts w:ascii="Times New Roman" w:hAnsi="Times New Roman" w:cs="Times New Roman"/>
          <w:sz w:val="24"/>
          <w:szCs w:val="24"/>
        </w:rPr>
        <w:t>kan, dan melestarikan koleksi yang dibutuhkan oleh pengguna.</w:t>
      </w:r>
    </w:p>
    <w:p w14:paraId="7ED9E633" w14:textId="4DFB3CD1" w:rsidR="001845B3" w:rsidRPr="00EC733D" w:rsidRDefault="001845B3" w:rsidP="00EC733D">
      <w:pPr>
        <w:pStyle w:val="ListParagraph"/>
        <w:numPr>
          <w:ilvl w:val="0"/>
          <w:numId w:val="2"/>
        </w:numPr>
        <w:spacing w:after="120" w:line="240" w:lineRule="auto"/>
        <w:ind w:left="357" w:hanging="357"/>
        <w:contextualSpacing w:val="0"/>
        <w:jc w:val="both"/>
        <w:rPr>
          <w:rFonts w:ascii="Times New Roman" w:hAnsi="Times New Roman" w:cs="Times New Roman"/>
          <w:sz w:val="24"/>
          <w:szCs w:val="24"/>
        </w:rPr>
      </w:pPr>
      <w:r w:rsidRPr="00EC733D">
        <w:rPr>
          <w:rFonts w:ascii="Times New Roman" w:hAnsi="Times New Roman" w:cs="Times New Roman"/>
          <w:sz w:val="24"/>
          <w:szCs w:val="24"/>
        </w:rPr>
        <w:t>Perpustakaan me</w:t>
      </w:r>
      <w:r w:rsidR="0091024F" w:rsidRPr="00EC733D">
        <w:rPr>
          <w:rFonts w:ascii="Times New Roman" w:hAnsi="Times New Roman" w:cs="Times New Roman"/>
          <w:sz w:val="24"/>
          <w:szCs w:val="24"/>
        </w:rPr>
        <w:t xml:space="preserve">mberikan pendidikan </w:t>
      </w:r>
      <w:r w:rsidR="000057A9" w:rsidRPr="00EC733D">
        <w:rPr>
          <w:rFonts w:ascii="Times New Roman" w:hAnsi="Times New Roman" w:cs="Times New Roman"/>
          <w:sz w:val="24"/>
          <w:szCs w:val="24"/>
        </w:rPr>
        <w:t xml:space="preserve">bagi </w:t>
      </w:r>
      <w:r w:rsidRPr="00EC733D">
        <w:rPr>
          <w:rFonts w:ascii="Times New Roman" w:hAnsi="Times New Roman" w:cs="Times New Roman"/>
          <w:sz w:val="24"/>
          <w:szCs w:val="24"/>
        </w:rPr>
        <w:t xml:space="preserve">pengguna </w:t>
      </w:r>
      <w:r w:rsidR="0091024F" w:rsidRPr="00EC733D">
        <w:rPr>
          <w:rFonts w:ascii="Times New Roman" w:hAnsi="Times New Roman" w:cs="Times New Roman"/>
          <w:sz w:val="24"/>
          <w:szCs w:val="24"/>
        </w:rPr>
        <w:t>men</w:t>
      </w:r>
      <w:r w:rsidR="004E1A37" w:rsidRPr="00EC733D">
        <w:rPr>
          <w:rFonts w:ascii="Times New Roman" w:hAnsi="Times New Roman" w:cs="Times New Roman"/>
          <w:sz w:val="24"/>
          <w:szCs w:val="24"/>
        </w:rPr>
        <w:t>g</w:t>
      </w:r>
      <w:r w:rsidR="0091024F" w:rsidRPr="00EC733D">
        <w:rPr>
          <w:rFonts w:ascii="Times New Roman" w:hAnsi="Times New Roman" w:cs="Times New Roman"/>
          <w:sz w:val="24"/>
          <w:szCs w:val="24"/>
        </w:rPr>
        <w:t>enai</w:t>
      </w:r>
      <w:r w:rsidRPr="00EC733D">
        <w:rPr>
          <w:rFonts w:ascii="Times New Roman" w:hAnsi="Times New Roman" w:cs="Times New Roman"/>
          <w:sz w:val="24"/>
          <w:szCs w:val="24"/>
        </w:rPr>
        <w:t xml:space="preserve"> isu-isu yang berkaitan dengan model komunikasi ilmiah yang ekonomis dan berkelanjutan.</w:t>
      </w:r>
    </w:p>
    <w:p w14:paraId="075135C4" w14:textId="5AEE951E" w:rsidR="001845B3" w:rsidRPr="00EC733D" w:rsidRDefault="001845B3" w:rsidP="00EC733D">
      <w:pPr>
        <w:pStyle w:val="ListParagraph"/>
        <w:numPr>
          <w:ilvl w:val="0"/>
          <w:numId w:val="2"/>
        </w:numPr>
        <w:spacing w:after="120" w:line="240" w:lineRule="auto"/>
        <w:ind w:left="357" w:hanging="357"/>
        <w:contextualSpacing w:val="0"/>
        <w:jc w:val="both"/>
        <w:rPr>
          <w:rFonts w:ascii="Times New Roman" w:hAnsi="Times New Roman" w:cs="Times New Roman"/>
          <w:sz w:val="24"/>
          <w:szCs w:val="24"/>
        </w:rPr>
      </w:pPr>
      <w:r w:rsidRPr="00EC733D">
        <w:rPr>
          <w:rFonts w:ascii="Times New Roman" w:hAnsi="Times New Roman" w:cs="Times New Roman"/>
          <w:sz w:val="24"/>
          <w:szCs w:val="24"/>
        </w:rPr>
        <w:t>Perpustakaan memastikan akses jangka panjang ke</w:t>
      </w:r>
      <w:r w:rsidR="0091024F" w:rsidRPr="00EC733D">
        <w:rPr>
          <w:rFonts w:ascii="Times New Roman" w:hAnsi="Times New Roman" w:cs="Times New Roman"/>
          <w:sz w:val="24"/>
          <w:szCs w:val="24"/>
        </w:rPr>
        <w:t>pada sarana</w:t>
      </w:r>
      <w:r w:rsidRPr="00EC733D">
        <w:rPr>
          <w:rFonts w:ascii="Times New Roman" w:hAnsi="Times New Roman" w:cs="Times New Roman"/>
          <w:sz w:val="24"/>
          <w:szCs w:val="24"/>
        </w:rPr>
        <w:t xml:space="preserve"> ilmiah dan budaya.</w:t>
      </w:r>
    </w:p>
    <w:p w14:paraId="39ABA928" w14:textId="3BA9E838" w:rsidR="00487605" w:rsidRPr="00EC733D" w:rsidRDefault="000101E0" w:rsidP="00EC733D">
      <w:pPr>
        <w:spacing w:after="120" w:line="240" w:lineRule="auto"/>
        <w:jc w:val="both"/>
        <w:rPr>
          <w:rFonts w:ascii="Times New Roman" w:hAnsi="Times New Roman" w:cs="Times New Roman"/>
          <w:b/>
          <w:bCs/>
          <w:sz w:val="24"/>
          <w:szCs w:val="24"/>
        </w:rPr>
      </w:pPr>
      <w:r w:rsidRPr="00EC733D">
        <w:rPr>
          <w:rFonts w:ascii="Times New Roman" w:hAnsi="Times New Roman" w:cs="Times New Roman"/>
          <w:b/>
          <w:bCs/>
          <w:sz w:val="24"/>
          <w:szCs w:val="24"/>
        </w:rPr>
        <w:t>Akses Koleksi</w:t>
      </w:r>
    </w:p>
    <w:p w14:paraId="7882D2E0" w14:textId="6C52E02C" w:rsidR="004C5455" w:rsidRPr="00EC733D" w:rsidRDefault="00C628BB" w:rsidP="00EC733D">
      <w:pPr>
        <w:spacing w:after="120" w:line="240" w:lineRule="auto"/>
        <w:ind w:firstLine="720"/>
        <w:jc w:val="both"/>
        <w:rPr>
          <w:rFonts w:ascii="Times New Roman" w:hAnsi="Times New Roman" w:cs="Times New Roman"/>
          <w:sz w:val="24"/>
          <w:szCs w:val="24"/>
        </w:rPr>
      </w:pPr>
      <w:r w:rsidRPr="00EC733D">
        <w:rPr>
          <w:rFonts w:ascii="Times New Roman" w:hAnsi="Times New Roman" w:cs="Times New Roman"/>
          <w:sz w:val="24"/>
          <w:szCs w:val="24"/>
        </w:rPr>
        <w:t>K</w:t>
      </w:r>
      <w:r w:rsidR="00D40FB7" w:rsidRPr="00EC733D">
        <w:rPr>
          <w:rFonts w:ascii="Times New Roman" w:hAnsi="Times New Roman" w:cs="Times New Roman"/>
          <w:sz w:val="24"/>
          <w:szCs w:val="24"/>
        </w:rPr>
        <w:t xml:space="preserve">oleksi </w:t>
      </w:r>
      <w:r w:rsidR="00491F50" w:rsidRPr="00EC733D">
        <w:rPr>
          <w:rFonts w:ascii="Times New Roman" w:hAnsi="Times New Roman" w:cs="Times New Roman"/>
          <w:sz w:val="24"/>
          <w:szCs w:val="24"/>
        </w:rPr>
        <w:t xml:space="preserve">tercetak di </w:t>
      </w:r>
      <w:r w:rsidR="00681ACE" w:rsidRPr="00EC733D">
        <w:rPr>
          <w:rFonts w:ascii="Times New Roman" w:hAnsi="Times New Roman" w:cs="Times New Roman"/>
          <w:sz w:val="24"/>
          <w:szCs w:val="24"/>
        </w:rPr>
        <w:t xml:space="preserve">perpustakaan </w:t>
      </w:r>
      <w:r w:rsidR="00491F50" w:rsidRPr="00EC733D">
        <w:rPr>
          <w:rFonts w:ascii="Times New Roman" w:hAnsi="Times New Roman" w:cs="Times New Roman"/>
          <w:sz w:val="24"/>
          <w:szCs w:val="24"/>
        </w:rPr>
        <w:t xml:space="preserve">UIN Sunan Gunung Djati Bandung </w:t>
      </w:r>
      <w:r w:rsidR="00681ACE" w:rsidRPr="00EC733D">
        <w:rPr>
          <w:rFonts w:ascii="Times New Roman" w:hAnsi="Times New Roman" w:cs="Times New Roman"/>
          <w:sz w:val="24"/>
          <w:szCs w:val="24"/>
        </w:rPr>
        <w:t xml:space="preserve">dapat </w:t>
      </w:r>
      <w:r w:rsidRPr="00EC733D">
        <w:rPr>
          <w:rFonts w:ascii="Times New Roman" w:hAnsi="Times New Roman" w:cs="Times New Roman"/>
          <w:sz w:val="24"/>
          <w:szCs w:val="24"/>
        </w:rPr>
        <w:t>diakses</w:t>
      </w:r>
      <w:r w:rsidR="00681ACE" w:rsidRPr="00EC733D">
        <w:rPr>
          <w:rFonts w:ascii="Times New Roman" w:hAnsi="Times New Roman" w:cs="Times New Roman"/>
          <w:sz w:val="24"/>
          <w:szCs w:val="24"/>
        </w:rPr>
        <w:t xml:space="preserve"> </w:t>
      </w:r>
      <w:r w:rsidR="00A2688F" w:rsidRPr="00EC733D">
        <w:rPr>
          <w:rFonts w:ascii="Times New Roman" w:hAnsi="Times New Roman" w:cs="Times New Roman"/>
          <w:sz w:val="24"/>
          <w:szCs w:val="24"/>
        </w:rPr>
        <w:t>secara fisik</w:t>
      </w:r>
      <w:r w:rsidR="00AB3DB3" w:rsidRPr="00EC733D">
        <w:rPr>
          <w:rFonts w:ascii="Times New Roman" w:hAnsi="Times New Roman" w:cs="Times New Roman"/>
          <w:sz w:val="24"/>
          <w:szCs w:val="24"/>
        </w:rPr>
        <w:t>.</w:t>
      </w:r>
      <w:r w:rsidR="00491F50" w:rsidRPr="00EC733D">
        <w:rPr>
          <w:rFonts w:ascii="Times New Roman" w:hAnsi="Times New Roman" w:cs="Times New Roman"/>
          <w:sz w:val="24"/>
          <w:szCs w:val="24"/>
        </w:rPr>
        <w:t xml:space="preserve"> </w:t>
      </w:r>
      <w:r w:rsidR="00AB3DB3" w:rsidRPr="00EC733D">
        <w:rPr>
          <w:rFonts w:ascii="Times New Roman" w:hAnsi="Times New Roman" w:cs="Times New Roman"/>
          <w:sz w:val="24"/>
          <w:szCs w:val="24"/>
        </w:rPr>
        <w:t>Sedan</w:t>
      </w:r>
      <w:r w:rsidR="002E46A0" w:rsidRPr="00EC733D">
        <w:rPr>
          <w:rFonts w:ascii="Times New Roman" w:hAnsi="Times New Roman" w:cs="Times New Roman"/>
          <w:sz w:val="24"/>
          <w:szCs w:val="24"/>
        </w:rPr>
        <w:t>g</w:t>
      </w:r>
      <w:r w:rsidR="00AB3DB3" w:rsidRPr="00EC733D">
        <w:rPr>
          <w:rFonts w:ascii="Times New Roman" w:hAnsi="Times New Roman" w:cs="Times New Roman"/>
          <w:sz w:val="24"/>
          <w:szCs w:val="24"/>
        </w:rPr>
        <w:t>kan koleksi elektronik dapat diakses secara</w:t>
      </w:r>
      <w:r w:rsidR="00A2688F" w:rsidRPr="00EC733D">
        <w:rPr>
          <w:rFonts w:ascii="Times New Roman" w:hAnsi="Times New Roman" w:cs="Times New Roman"/>
          <w:sz w:val="24"/>
          <w:szCs w:val="24"/>
        </w:rPr>
        <w:t xml:space="preserve"> virtual</w:t>
      </w:r>
      <w:r w:rsidR="00D40FB7" w:rsidRPr="00EC733D">
        <w:rPr>
          <w:rFonts w:ascii="Times New Roman" w:hAnsi="Times New Roman" w:cs="Times New Roman"/>
          <w:sz w:val="24"/>
          <w:szCs w:val="24"/>
        </w:rPr>
        <w:t xml:space="preserve">. </w:t>
      </w:r>
      <w:r w:rsidR="00AB3DB3" w:rsidRPr="00EC733D">
        <w:rPr>
          <w:rFonts w:ascii="Times New Roman" w:hAnsi="Times New Roman" w:cs="Times New Roman"/>
          <w:sz w:val="24"/>
          <w:szCs w:val="24"/>
        </w:rPr>
        <w:t>Khusus koleksi tercetak, perpustakaan menyediakan sarana pe</w:t>
      </w:r>
      <w:r w:rsidR="0099762E" w:rsidRPr="00EC733D">
        <w:rPr>
          <w:rFonts w:ascii="Times New Roman" w:hAnsi="Times New Roman" w:cs="Times New Roman"/>
          <w:sz w:val="24"/>
          <w:szCs w:val="24"/>
        </w:rPr>
        <w:t>nelusur</w:t>
      </w:r>
      <w:r w:rsidR="00AB3DB3" w:rsidRPr="00EC733D">
        <w:rPr>
          <w:rFonts w:ascii="Times New Roman" w:hAnsi="Times New Roman" w:cs="Times New Roman"/>
          <w:sz w:val="24"/>
          <w:szCs w:val="24"/>
        </w:rPr>
        <w:t>an</w:t>
      </w:r>
      <w:r w:rsidR="0099762E" w:rsidRPr="00EC733D">
        <w:rPr>
          <w:rFonts w:ascii="Times New Roman" w:hAnsi="Times New Roman" w:cs="Times New Roman"/>
          <w:sz w:val="24"/>
          <w:szCs w:val="24"/>
        </w:rPr>
        <w:t xml:space="preserve"> informasi </w:t>
      </w:r>
      <w:r w:rsidR="00AB3DB3" w:rsidRPr="00EC733D">
        <w:rPr>
          <w:rFonts w:ascii="Times New Roman" w:hAnsi="Times New Roman" w:cs="Times New Roman"/>
          <w:sz w:val="24"/>
          <w:szCs w:val="24"/>
        </w:rPr>
        <w:t xml:space="preserve">melalui </w:t>
      </w:r>
      <w:r w:rsidRPr="00EC733D">
        <w:rPr>
          <w:rFonts w:ascii="Times New Roman" w:hAnsi="Times New Roman" w:cs="Times New Roman"/>
          <w:i/>
          <w:iCs/>
          <w:sz w:val="24"/>
          <w:szCs w:val="24"/>
        </w:rPr>
        <w:t>Online Public Access Catalo</w:t>
      </w:r>
      <w:r w:rsidRPr="00EC733D">
        <w:rPr>
          <w:rFonts w:ascii="Times New Roman" w:hAnsi="Times New Roman" w:cs="Times New Roman"/>
          <w:sz w:val="24"/>
          <w:szCs w:val="24"/>
        </w:rPr>
        <w:t>g</w:t>
      </w:r>
      <w:r w:rsidRPr="00EC733D">
        <w:rPr>
          <w:rFonts w:ascii="Times New Roman" w:hAnsi="Times New Roman" w:cs="Times New Roman"/>
          <w:i/>
          <w:iCs/>
          <w:sz w:val="24"/>
          <w:szCs w:val="24"/>
        </w:rPr>
        <w:t>ue</w:t>
      </w:r>
      <w:r w:rsidRPr="00EC733D">
        <w:rPr>
          <w:rFonts w:ascii="Times New Roman" w:hAnsi="Times New Roman" w:cs="Times New Roman"/>
          <w:sz w:val="24"/>
          <w:szCs w:val="24"/>
        </w:rPr>
        <w:t xml:space="preserve"> (OPAC) </w:t>
      </w:r>
      <w:r w:rsidR="00AB3DB3" w:rsidRPr="00EC733D">
        <w:rPr>
          <w:rFonts w:ascii="Times New Roman" w:hAnsi="Times New Roman" w:cs="Times New Roman"/>
          <w:sz w:val="24"/>
          <w:szCs w:val="24"/>
        </w:rPr>
        <w:t xml:space="preserve">baik </w:t>
      </w:r>
      <w:r w:rsidR="00491F50" w:rsidRPr="00EC733D">
        <w:rPr>
          <w:rFonts w:ascii="Times New Roman" w:hAnsi="Times New Roman" w:cs="Times New Roman"/>
          <w:sz w:val="24"/>
          <w:szCs w:val="24"/>
        </w:rPr>
        <w:t>melalui perangkat komputer khusus</w:t>
      </w:r>
      <w:r w:rsidRPr="00EC733D">
        <w:rPr>
          <w:rFonts w:ascii="Times New Roman" w:hAnsi="Times New Roman" w:cs="Times New Roman"/>
          <w:sz w:val="24"/>
          <w:szCs w:val="24"/>
        </w:rPr>
        <w:t xml:space="preserve"> di perpustakaa</w:t>
      </w:r>
      <w:r w:rsidR="00AB3DB3" w:rsidRPr="00EC733D">
        <w:rPr>
          <w:rFonts w:ascii="Times New Roman" w:hAnsi="Times New Roman" w:cs="Times New Roman"/>
          <w:sz w:val="24"/>
          <w:szCs w:val="24"/>
        </w:rPr>
        <w:t>n maupun</w:t>
      </w:r>
      <w:r w:rsidR="0099762E" w:rsidRPr="00EC733D">
        <w:rPr>
          <w:rFonts w:ascii="Times New Roman" w:hAnsi="Times New Roman" w:cs="Times New Roman"/>
          <w:sz w:val="24"/>
          <w:szCs w:val="24"/>
        </w:rPr>
        <w:t xml:space="preserve"> melalui </w:t>
      </w:r>
      <w:r w:rsidR="00AB3DB3" w:rsidRPr="00EC733D">
        <w:rPr>
          <w:rFonts w:ascii="Times New Roman" w:hAnsi="Times New Roman" w:cs="Times New Roman"/>
          <w:sz w:val="24"/>
          <w:szCs w:val="24"/>
        </w:rPr>
        <w:t>g</w:t>
      </w:r>
      <w:r w:rsidR="0099762E" w:rsidRPr="00EC733D">
        <w:rPr>
          <w:rFonts w:ascii="Times New Roman" w:hAnsi="Times New Roman" w:cs="Times New Roman"/>
          <w:sz w:val="24"/>
          <w:szCs w:val="24"/>
        </w:rPr>
        <w:t>awai</w:t>
      </w:r>
      <w:r w:rsidR="00941BDB" w:rsidRPr="00EC733D">
        <w:rPr>
          <w:rFonts w:ascii="Times New Roman" w:hAnsi="Times New Roman" w:cs="Times New Roman"/>
          <w:sz w:val="24"/>
          <w:szCs w:val="24"/>
        </w:rPr>
        <w:t xml:space="preserve"> (</w:t>
      </w:r>
      <w:r w:rsidR="00491F50" w:rsidRPr="00EC733D">
        <w:rPr>
          <w:rFonts w:ascii="Times New Roman" w:hAnsi="Times New Roman" w:cs="Times New Roman"/>
          <w:i/>
          <w:iCs/>
          <w:sz w:val="24"/>
          <w:szCs w:val="24"/>
        </w:rPr>
        <w:t>gadget</w:t>
      </w:r>
      <w:r w:rsidR="00941BDB" w:rsidRPr="00EC733D">
        <w:rPr>
          <w:rFonts w:ascii="Times New Roman" w:hAnsi="Times New Roman" w:cs="Times New Roman"/>
          <w:sz w:val="24"/>
          <w:szCs w:val="24"/>
        </w:rPr>
        <w:t>)</w:t>
      </w:r>
      <w:r w:rsidR="0099762E" w:rsidRPr="00EC733D">
        <w:rPr>
          <w:rFonts w:ascii="Times New Roman" w:hAnsi="Times New Roman" w:cs="Times New Roman"/>
          <w:sz w:val="24"/>
          <w:szCs w:val="24"/>
        </w:rPr>
        <w:t>.</w:t>
      </w:r>
      <w:r w:rsidR="00AB3DB3" w:rsidRPr="00EC733D">
        <w:rPr>
          <w:rFonts w:ascii="Times New Roman" w:hAnsi="Times New Roman" w:cs="Times New Roman"/>
          <w:sz w:val="24"/>
          <w:szCs w:val="24"/>
        </w:rPr>
        <w:t xml:space="preserve"> </w:t>
      </w:r>
      <w:r w:rsidR="004911FF" w:rsidRPr="00EC733D">
        <w:rPr>
          <w:rFonts w:ascii="Times New Roman" w:hAnsi="Times New Roman" w:cs="Times New Roman"/>
          <w:sz w:val="24"/>
          <w:szCs w:val="24"/>
        </w:rPr>
        <w:t>Berdasarkan hasil wawancara dengan bidang pengembangan koleksi, d</w:t>
      </w:r>
      <w:r w:rsidR="00B31448" w:rsidRPr="00EC733D">
        <w:rPr>
          <w:rFonts w:ascii="Times New Roman" w:hAnsi="Times New Roman" w:cs="Times New Roman"/>
          <w:sz w:val="24"/>
          <w:szCs w:val="24"/>
        </w:rPr>
        <w:t xml:space="preserve">alam </w:t>
      </w:r>
      <w:r w:rsidR="00F82F04" w:rsidRPr="00EC733D">
        <w:rPr>
          <w:rFonts w:ascii="Times New Roman" w:hAnsi="Times New Roman" w:cs="Times New Roman"/>
          <w:sz w:val="24"/>
          <w:szCs w:val="24"/>
        </w:rPr>
        <w:t>rangka menyediakan koleksi yang relevan dengan kebutuhan pengguna, pe</w:t>
      </w:r>
      <w:r w:rsidR="00B31448" w:rsidRPr="00EC733D">
        <w:rPr>
          <w:rFonts w:ascii="Times New Roman" w:hAnsi="Times New Roman" w:cs="Times New Roman"/>
          <w:sz w:val="24"/>
          <w:szCs w:val="24"/>
        </w:rPr>
        <w:t>n</w:t>
      </w:r>
      <w:r w:rsidR="00F82F04" w:rsidRPr="00EC733D">
        <w:rPr>
          <w:rFonts w:ascii="Times New Roman" w:hAnsi="Times New Roman" w:cs="Times New Roman"/>
          <w:sz w:val="24"/>
          <w:szCs w:val="24"/>
        </w:rPr>
        <w:t>ge</w:t>
      </w:r>
      <w:r w:rsidR="00B31448" w:rsidRPr="00EC733D">
        <w:rPr>
          <w:rFonts w:ascii="Times New Roman" w:hAnsi="Times New Roman" w:cs="Times New Roman"/>
          <w:sz w:val="24"/>
          <w:szCs w:val="24"/>
        </w:rPr>
        <w:t>mban</w:t>
      </w:r>
      <w:r w:rsidR="003F6C36" w:rsidRPr="00EC733D">
        <w:rPr>
          <w:rFonts w:ascii="Times New Roman" w:hAnsi="Times New Roman" w:cs="Times New Roman"/>
          <w:sz w:val="24"/>
          <w:szCs w:val="24"/>
        </w:rPr>
        <w:t>g</w:t>
      </w:r>
      <w:r w:rsidR="00B31448" w:rsidRPr="00EC733D">
        <w:rPr>
          <w:rFonts w:ascii="Times New Roman" w:hAnsi="Times New Roman" w:cs="Times New Roman"/>
          <w:sz w:val="24"/>
          <w:szCs w:val="24"/>
        </w:rPr>
        <w:t xml:space="preserve">an koleksi </w:t>
      </w:r>
      <w:r w:rsidR="00F82F04" w:rsidRPr="00EC733D">
        <w:rPr>
          <w:rFonts w:ascii="Times New Roman" w:hAnsi="Times New Roman" w:cs="Times New Roman"/>
          <w:sz w:val="24"/>
          <w:szCs w:val="24"/>
        </w:rPr>
        <w:t xml:space="preserve">tercetak dan elektronik </w:t>
      </w:r>
      <w:r w:rsidR="00B31448" w:rsidRPr="00EC733D">
        <w:rPr>
          <w:rFonts w:ascii="Times New Roman" w:hAnsi="Times New Roman" w:cs="Times New Roman"/>
          <w:sz w:val="24"/>
          <w:szCs w:val="24"/>
        </w:rPr>
        <w:t xml:space="preserve">dilakukan berdasarkan survey baik secara tertulis, </w:t>
      </w:r>
      <w:r w:rsidR="003F6C36" w:rsidRPr="00EC733D">
        <w:rPr>
          <w:rFonts w:ascii="Times New Roman" w:hAnsi="Times New Roman" w:cs="Times New Roman"/>
          <w:sz w:val="24"/>
          <w:szCs w:val="24"/>
        </w:rPr>
        <w:t>virtual</w:t>
      </w:r>
      <w:r w:rsidR="00B31448" w:rsidRPr="00EC733D">
        <w:rPr>
          <w:rFonts w:ascii="Times New Roman" w:hAnsi="Times New Roman" w:cs="Times New Roman"/>
          <w:sz w:val="24"/>
          <w:szCs w:val="24"/>
        </w:rPr>
        <w:t xml:space="preserve"> maupun wawancara</w:t>
      </w:r>
      <w:r w:rsidR="00941BDB" w:rsidRPr="00EC733D">
        <w:rPr>
          <w:rFonts w:ascii="Times New Roman" w:hAnsi="Times New Roman" w:cs="Times New Roman"/>
          <w:sz w:val="24"/>
          <w:szCs w:val="24"/>
        </w:rPr>
        <w:t xml:space="preserve"> kepada pengguna</w:t>
      </w:r>
      <w:r w:rsidR="00B31448" w:rsidRPr="00EC733D">
        <w:rPr>
          <w:rFonts w:ascii="Times New Roman" w:hAnsi="Times New Roman" w:cs="Times New Roman"/>
          <w:sz w:val="24"/>
          <w:szCs w:val="24"/>
        </w:rPr>
        <w:t>. Selain itu</w:t>
      </w:r>
      <w:r w:rsidR="00F82F04" w:rsidRPr="00EC733D">
        <w:rPr>
          <w:rFonts w:ascii="Times New Roman" w:hAnsi="Times New Roman" w:cs="Times New Roman"/>
          <w:sz w:val="24"/>
          <w:szCs w:val="24"/>
        </w:rPr>
        <w:t>, perpustakaan bekerjasama den</w:t>
      </w:r>
      <w:r w:rsidR="003F6C36" w:rsidRPr="00EC733D">
        <w:rPr>
          <w:rFonts w:ascii="Times New Roman" w:hAnsi="Times New Roman" w:cs="Times New Roman"/>
          <w:sz w:val="24"/>
          <w:szCs w:val="24"/>
        </w:rPr>
        <w:t>g</w:t>
      </w:r>
      <w:r w:rsidR="00F82F04" w:rsidRPr="00EC733D">
        <w:rPr>
          <w:rFonts w:ascii="Times New Roman" w:hAnsi="Times New Roman" w:cs="Times New Roman"/>
          <w:sz w:val="24"/>
          <w:szCs w:val="24"/>
        </w:rPr>
        <w:t>an fakultas dalam men</w:t>
      </w:r>
      <w:r w:rsidR="003F6C36" w:rsidRPr="00EC733D">
        <w:rPr>
          <w:rFonts w:ascii="Times New Roman" w:hAnsi="Times New Roman" w:cs="Times New Roman"/>
          <w:sz w:val="24"/>
          <w:szCs w:val="24"/>
        </w:rPr>
        <w:t>gh</w:t>
      </w:r>
      <w:r w:rsidR="00F82F04" w:rsidRPr="00EC733D">
        <w:rPr>
          <w:rFonts w:ascii="Times New Roman" w:hAnsi="Times New Roman" w:cs="Times New Roman"/>
          <w:sz w:val="24"/>
          <w:szCs w:val="24"/>
        </w:rPr>
        <w:t>impun daftar usulan koleksi dari setiap pro</w:t>
      </w:r>
      <w:r w:rsidR="009E5EE2" w:rsidRPr="00EC733D">
        <w:rPr>
          <w:rFonts w:ascii="Times New Roman" w:hAnsi="Times New Roman" w:cs="Times New Roman"/>
          <w:sz w:val="24"/>
          <w:szCs w:val="24"/>
        </w:rPr>
        <w:t>g</w:t>
      </w:r>
      <w:r w:rsidR="00F82F04" w:rsidRPr="00EC733D">
        <w:rPr>
          <w:rFonts w:ascii="Times New Roman" w:hAnsi="Times New Roman" w:cs="Times New Roman"/>
          <w:sz w:val="24"/>
          <w:szCs w:val="24"/>
        </w:rPr>
        <w:t xml:space="preserve">ram studi. </w:t>
      </w:r>
      <w:bookmarkStart w:id="84" w:name="_Hlk103458871"/>
      <w:r w:rsidR="003F6C36" w:rsidRPr="00EC733D">
        <w:rPr>
          <w:rFonts w:ascii="Times New Roman" w:hAnsi="Times New Roman" w:cs="Times New Roman"/>
          <w:sz w:val="24"/>
          <w:szCs w:val="24"/>
        </w:rPr>
        <w:t xml:space="preserve">Namun, </w:t>
      </w:r>
      <w:r w:rsidR="000101E0" w:rsidRPr="00EC733D">
        <w:rPr>
          <w:rFonts w:ascii="Times New Roman" w:hAnsi="Times New Roman" w:cs="Times New Roman"/>
          <w:sz w:val="24"/>
          <w:szCs w:val="24"/>
        </w:rPr>
        <w:t xml:space="preserve">karena </w:t>
      </w:r>
      <w:r w:rsidR="002D5A13" w:rsidRPr="00EC733D">
        <w:rPr>
          <w:rFonts w:ascii="Times New Roman" w:hAnsi="Times New Roman" w:cs="Times New Roman"/>
          <w:sz w:val="24"/>
          <w:szCs w:val="24"/>
        </w:rPr>
        <w:t xml:space="preserve">jumlah </w:t>
      </w:r>
      <w:r w:rsidR="000101E0" w:rsidRPr="00EC733D">
        <w:rPr>
          <w:rFonts w:ascii="Times New Roman" w:hAnsi="Times New Roman" w:cs="Times New Roman"/>
          <w:sz w:val="24"/>
          <w:szCs w:val="24"/>
        </w:rPr>
        <w:t>an</w:t>
      </w:r>
      <w:r w:rsidR="002D5A13" w:rsidRPr="00EC733D">
        <w:rPr>
          <w:rFonts w:ascii="Times New Roman" w:hAnsi="Times New Roman" w:cs="Times New Roman"/>
          <w:sz w:val="24"/>
          <w:szCs w:val="24"/>
        </w:rPr>
        <w:t>gg</w:t>
      </w:r>
      <w:r w:rsidR="000101E0" w:rsidRPr="00EC733D">
        <w:rPr>
          <w:rFonts w:ascii="Times New Roman" w:hAnsi="Times New Roman" w:cs="Times New Roman"/>
          <w:sz w:val="24"/>
          <w:szCs w:val="24"/>
        </w:rPr>
        <w:t>aran yan</w:t>
      </w:r>
      <w:r w:rsidR="002D5A13" w:rsidRPr="00EC733D">
        <w:rPr>
          <w:rFonts w:ascii="Times New Roman" w:hAnsi="Times New Roman" w:cs="Times New Roman"/>
          <w:sz w:val="24"/>
          <w:szCs w:val="24"/>
        </w:rPr>
        <w:t>g</w:t>
      </w:r>
      <w:r w:rsidR="000101E0" w:rsidRPr="00EC733D">
        <w:rPr>
          <w:rFonts w:ascii="Times New Roman" w:hAnsi="Times New Roman" w:cs="Times New Roman"/>
          <w:sz w:val="24"/>
          <w:szCs w:val="24"/>
        </w:rPr>
        <w:t xml:space="preserve"> terbatas, pen</w:t>
      </w:r>
      <w:r w:rsidR="002D5A13" w:rsidRPr="00EC733D">
        <w:rPr>
          <w:rFonts w:ascii="Times New Roman" w:hAnsi="Times New Roman" w:cs="Times New Roman"/>
          <w:sz w:val="24"/>
          <w:szCs w:val="24"/>
        </w:rPr>
        <w:t>g</w:t>
      </w:r>
      <w:r w:rsidR="000101E0" w:rsidRPr="00EC733D">
        <w:rPr>
          <w:rFonts w:ascii="Times New Roman" w:hAnsi="Times New Roman" w:cs="Times New Roman"/>
          <w:sz w:val="24"/>
          <w:szCs w:val="24"/>
        </w:rPr>
        <w:t>emban</w:t>
      </w:r>
      <w:r w:rsidR="002D5A13" w:rsidRPr="00EC733D">
        <w:rPr>
          <w:rFonts w:ascii="Times New Roman" w:hAnsi="Times New Roman" w:cs="Times New Roman"/>
          <w:sz w:val="24"/>
          <w:szCs w:val="24"/>
        </w:rPr>
        <w:t>g</w:t>
      </w:r>
      <w:r w:rsidR="000101E0" w:rsidRPr="00EC733D">
        <w:rPr>
          <w:rFonts w:ascii="Times New Roman" w:hAnsi="Times New Roman" w:cs="Times New Roman"/>
          <w:sz w:val="24"/>
          <w:szCs w:val="24"/>
        </w:rPr>
        <w:t>an koleksi</w:t>
      </w:r>
      <w:r w:rsidR="002D5A13" w:rsidRPr="00EC733D">
        <w:rPr>
          <w:rFonts w:ascii="Times New Roman" w:hAnsi="Times New Roman" w:cs="Times New Roman"/>
          <w:sz w:val="24"/>
          <w:szCs w:val="24"/>
        </w:rPr>
        <w:t xml:space="preserve"> tercetak</w:t>
      </w:r>
      <w:r w:rsidR="000101E0" w:rsidRPr="00EC733D">
        <w:rPr>
          <w:rFonts w:ascii="Times New Roman" w:hAnsi="Times New Roman" w:cs="Times New Roman"/>
          <w:sz w:val="24"/>
          <w:szCs w:val="24"/>
        </w:rPr>
        <w:t xml:space="preserve"> tidak dapat </w:t>
      </w:r>
      <w:r w:rsidR="003F6C36" w:rsidRPr="00EC733D">
        <w:rPr>
          <w:rFonts w:ascii="Times New Roman" w:hAnsi="Times New Roman" w:cs="Times New Roman"/>
          <w:sz w:val="24"/>
          <w:szCs w:val="24"/>
        </w:rPr>
        <w:t xml:space="preserve">dilakukan </w:t>
      </w:r>
      <w:r w:rsidR="000101E0" w:rsidRPr="00EC733D">
        <w:rPr>
          <w:rFonts w:ascii="Times New Roman" w:hAnsi="Times New Roman" w:cs="Times New Roman"/>
          <w:sz w:val="24"/>
          <w:szCs w:val="24"/>
        </w:rPr>
        <w:t>setiap ta</w:t>
      </w:r>
      <w:r w:rsidR="002D5A13" w:rsidRPr="00EC733D">
        <w:rPr>
          <w:rFonts w:ascii="Times New Roman" w:hAnsi="Times New Roman" w:cs="Times New Roman"/>
          <w:sz w:val="24"/>
          <w:szCs w:val="24"/>
        </w:rPr>
        <w:t>h</w:t>
      </w:r>
      <w:r w:rsidR="000101E0" w:rsidRPr="00EC733D">
        <w:rPr>
          <w:rFonts w:ascii="Times New Roman" w:hAnsi="Times New Roman" w:cs="Times New Roman"/>
          <w:sz w:val="24"/>
          <w:szCs w:val="24"/>
        </w:rPr>
        <w:t>un</w:t>
      </w:r>
      <w:r w:rsidR="00626B49" w:rsidRPr="00EC733D">
        <w:rPr>
          <w:rFonts w:ascii="Times New Roman" w:hAnsi="Times New Roman" w:cs="Times New Roman"/>
          <w:sz w:val="24"/>
          <w:szCs w:val="24"/>
        </w:rPr>
        <w:t xml:space="preserve"> sehingga kontribusi</w:t>
      </w:r>
      <w:r w:rsidR="00272514" w:rsidRPr="00EC733D">
        <w:rPr>
          <w:rFonts w:ascii="Times New Roman" w:hAnsi="Times New Roman" w:cs="Times New Roman"/>
          <w:sz w:val="24"/>
          <w:szCs w:val="24"/>
        </w:rPr>
        <w:t xml:space="preserve"> </w:t>
      </w:r>
      <w:r w:rsidR="00626B49" w:rsidRPr="00EC733D">
        <w:rPr>
          <w:rFonts w:ascii="Times New Roman" w:hAnsi="Times New Roman" w:cs="Times New Roman"/>
          <w:sz w:val="24"/>
          <w:szCs w:val="24"/>
        </w:rPr>
        <w:t>perpustakaan dalam</w:t>
      </w:r>
      <w:r w:rsidR="00272514" w:rsidRPr="00EC733D">
        <w:rPr>
          <w:rFonts w:ascii="Times New Roman" w:hAnsi="Times New Roman" w:cs="Times New Roman"/>
          <w:sz w:val="24"/>
          <w:szCs w:val="24"/>
        </w:rPr>
        <w:t xml:space="preserve"> mendukung pembelajaran, kurikulum dan penelitian</w:t>
      </w:r>
      <w:r w:rsidR="00626B49" w:rsidRPr="00EC733D">
        <w:rPr>
          <w:rFonts w:ascii="Times New Roman" w:hAnsi="Times New Roman" w:cs="Times New Roman"/>
          <w:sz w:val="24"/>
          <w:szCs w:val="24"/>
        </w:rPr>
        <w:t xml:space="preserve"> menjadi kurang optimal</w:t>
      </w:r>
      <w:r w:rsidR="003F6C36" w:rsidRPr="00EC733D">
        <w:rPr>
          <w:rFonts w:ascii="Times New Roman" w:hAnsi="Times New Roman" w:cs="Times New Roman"/>
          <w:sz w:val="24"/>
          <w:szCs w:val="24"/>
        </w:rPr>
        <w:t xml:space="preserve">. </w:t>
      </w:r>
      <w:r w:rsidR="002D5A13" w:rsidRPr="00EC733D">
        <w:rPr>
          <w:rFonts w:ascii="Times New Roman" w:hAnsi="Times New Roman" w:cs="Times New Roman"/>
          <w:sz w:val="24"/>
          <w:szCs w:val="24"/>
        </w:rPr>
        <w:t>Disisi lain</w:t>
      </w:r>
      <w:r w:rsidR="004911FF" w:rsidRPr="00EC733D">
        <w:rPr>
          <w:rFonts w:ascii="Times New Roman" w:hAnsi="Times New Roman" w:cs="Times New Roman"/>
          <w:sz w:val="24"/>
          <w:szCs w:val="24"/>
        </w:rPr>
        <w:t xml:space="preserve">, </w:t>
      </w:r>
      <w:r w:rsidR="00B33E48" w:rsidRPr="00EC733D">
        <w:rPr>
          <w:rFonts w:ascii="Times New Roman" w:hAnsi="Times New Roman" w:cs="Times New Roman"/>
          <w:sz w:val="24"/>
          <w:szCs w:val="24"/>
        </w:rPr>
        <w:t>adanya kebijakan perpustakaan untuk melan</w:t>
      </w:r>
      <w:r w:rsidR="00A74919" w:rsidRPr="00EC733D">
        <w:rPr>
          <w:rFonts w:ascii="Times New Roman" w:hAnsi="Times New Roman" w:cs="Times New Roman"/>
          <w:sz w:val="24"/>
          <w:szCs w:val="24"/>
        </w:rPr>
        <w:t>gg</w:t>
      </w:r>
      <w:r w:rsidR="00B33E48" w:rsidRPr="00EC733D">
        <w:rPr>
          <w:rFonts w:ascii="Times New Roman" w:hAnsi="Times New Roman" w:cs="Times New Roman"/>
          <w:sz w:val="24"/>
          <w:szCs w:val="24"/>
        </w:rPr>
        <w:t xml:space="preserve">an koleksi elektronik menyebabkan </w:t>
      </w:r>
      <w:r w:rsidR="00A74919" w:rsidRPr="00EC733D">
        <w:rPr>
          <w:rFonts w:ascii="Times New Roman" w:hAnsi="Times New Roman" w:cs="Times New Roman"/>
          <w:sz w:val="24"/>
          <w:szCs w:val="24"/>
        </w:rPr>
        <w:t>alokasi</w:t>
      </w:r>
      <w:r w:rsidR="00B33E48" w:rsidRPr="00EC733D">
        <w:rPr>
          <w:rFonts w:ascii="Times New Roman" w:hAnsi="Times New Roman" w:cs="Times New Roman"/>
          <w:sz w:val="24"/>
          <w:szCs w:val="24"/>
        </w:rPr>
        <w:t xml:space="preserve"> </w:t>
      </w:r>
      <w:r w:rsidR="00CC3457" w:rsidRPr="00EC733D">
        <w:rPr>
          <w:rFonts w:ascii="Times New Roman" w:hAnsi="Times New Roman" w:cs="Times New Roman"/>
          <w:sz w:val="24"/>
          <w:szCs w:val="24"/>
        </w:rPr>
        <w:t>anggaran</w:t>
      </w:r>
      <w:r w:rsidR="00377DCC" w:rsidRPr="00EC733D">
        <w:rPr>
          <w:rFonts w:ascii="Times New Roman" w:hAnsi="Times New Roman" w:cs="Times New Roman"/>
          <w:sz w:val="24"/>
          <w:szCs w:val="24"/>
        </w:rPr>
        <w:t xml:space="preserve"> pengembangan koleksi tercetak</w:t>
      </w:r>
      <w:r w:rsidR="00CC3457" w:rsidRPr="00EC733D">
        <w:rPr>
          <w:rFonts w:ascii="Times New Roman" w:hAnsi="Times New Roman" w:cs="Times New Roman"/>
          <w:sz w:val="24"/>
          <w:szCs w:val="24"/>
        </w:rPr>
        <w:t xml:space="preserve"> </w:t>
      </w:r>
      <w:r w:rsidR="002D5A13" w:rsidRPr="00EC733D">
        <w:rPr>
          <w:rFonts w:ascii="Times New Roman" w:hAnsi="Times New Roman" w:cs="Times New Roman"/>
          <w:sz w:val="24"/>
          <w:szCs w:val="24"/>
        </w:rPr>
        <w:t xml:space="preserve">dialikan </w:t>
      </w:r>
      <w:r w:rsidR="00B33E48" w:rsidRPr="00EC733D">
        <w:rPr>
          <w:rFonts w:ascii="Times New Roman" w:hAnsi="Times New Roman" w:cs="Times New Roman"/>
          <w:sz w:val="24"/>
          <w:szCs w:val="24"/>
        </w:rPr>
        <w:t>kepada</w:t>
      </w:r>
      <w:r w:rsidR="004911FF" w:rsidRPr="00EC733D">
        <w:rPr>
          <w:rFonts w:ascii="Times New Roman" w:hAnsi="Times New Roman" w:cs="Times New Roman"/>
          <w:sz w:val="24"/>
          <w:szCs w:val="24"/>
        </w:rPr>
        <w:t xml:space="preserve"> lan</w:t>
      </w:r>
      <w:r w:rsidR="000D38D3" w:rsidRPr="00EC733D">
        <w:rPr>
          <w:rFonts w:ascii="Times New Roman" w:hAnsi="Times New Roman" w:cs="Times New Roman"/>
          <w:sz w:val="24"/>
          <w:szCs w:val="24"/>
        </w:rPr>
        <w:t>gg</w:t>
      </w:r>
      <w:r w:rsidR="004911FF" w:rsidRPr="00EC733D">
        <w:rPr>
          <w:rFonts w:ascii="Times New Roman" w:hAnsi="Times New Roman" w:cs="Times New Roman"/>
          <w:sz w:val="24"/>
          <w:szCs w:val="24"/>
        </w:rPr>
        <w:t>anan jurnal dan buku elektronik</w:t>
      </w:r>
      <w:bookmarkEnd w:id="84"/>
      <w:r w:rsidR="002C3AB6" w:rsidRPr="00EC733D">
        <w:rPr>
          <w:rFonts w:ascii="Times New Roman" w:hAnsi="Times New Roman" w:cs="Times New Roman"/>
          <w:sz w:val="24"/>
          <w:szCs w:val="24"/>
        </w:rPr>
        <w:t xml:space="preserve">. </w:t>
      </w:r>
    </w:p>
    <w:p w14:paraId="22E757E6" w14:textId="7390CE8B" w:rsidR="004D185B" w:rsidRPr="00EC733D" w:rsidRDefault="00626B49" w:rsidP="00EC733D">
      <w:pPr>
        <w:spacing w:after="120" w:line="240" w:lineRule="auto"/>
        <w:ind w:firstLine="720"/>
        <w:jc w:val="both"/>
        <w:rPr>
          <w:rFonts w:ascii="Times New Roman" w:hAnsi="Times New Roman" w:cs="Times New Roman"/>
          <w:sz w:val="24"/>
          <w:szCs w:val="24"/>
        </w:rPr>
      </w:pPr>
      <w:r w:rsidRPr="00EC733D">
        <w:rPr>
          <w:rFonts w:ascii="Times New Roman" w:hAnsi="Times New Roman" w:cs="Times New Roman"/>
          <w:sz w:val="24"/>
          <w:szCs w:val="24"/>
        </w:rPr>
        <w:lastRenderedPageBreak/>
        <w:t xml:space="preserve">Untuk mengatasi keterbatasan tersebut, perpustakaan berupaya mengembangkan repositori untuk </w:t>
      </w:r>
      <w:r w:rsidR="004D185B" w:rsidRPr="00EC733D">
        <w:rPr>
          <w:rFonts w:ascii="Times New Roman" w:hAnsi="Times New Roman" w:cs="Times New Roman"/>
          <w:sz w:val="24"/>
          <w:szCs w:val="24"/>
        </w:rPr>
        <w:t>meningkatkan peran perpustakaan dalam komunikasi ilmiah</w:t>
      </w:r>
      <w:r w:rsidRPr="00EC733D">
        <w:rPr>
          <w:rFonts w:ascii="Times New Roman" w:hAnsi="Times New Roman" w:cs="Times New Roman"/>
          <w:sz w:val="24"/>
          <w:szCs w:val="24"/>
        </w:rPr>
        <w:t xml:space="preserve">. </w:t>
      </w:r>
      <w:r w:rsidR="00F83786" w:rsidRPr="00EC733D">
        <w:rPr>
          <w:rFonts w:ascii="Times New Roman" w:hAnsi="Times New Roman" w:cs="Times New Roman"/>
          <w:sz w:val="24"/>
          <w:szCs w:val="24"/>
        </w:rPr>
        <w:t>Disamping itu, p</w:t>
      </w:r>
      <w:r w:rsidR="004D185B" w:rsidRPr="00EC733D">
        <w:rPr>
          <w:rFonts w:ascii="Times New Roman" w:hAnsi="Times New Roman" w:cs="Times New Roman"/>
          <w:sz w:val="24"/>
          <w:szCs w:val="24"/>
        </w:rPr>
        <w:t xml:space="preserve">ihak perguruan tinggi mewajibkan seluruh karya ilmiah yang dihasilkan baik oleh mahasiswa maupun dosen untuk diunggah di repositori. Karya ilmiah yang terhimpun di repositori </w:t>
      </w:r>
      <w:r w:rsidR="00F83786" w:rsidRPr="00EC733D">
        <w:rPr>
          <w:rFonts w:ascii="Times New Roman" w:hAnsi="Times New Roman" w:cs="Times New Roman"/>
          <w:sz w:val="24"/>
          <w:szCs w:val="24"/>
        </w:rPr>
        <w:t>diharapkan</w:t>
      </w:r>
      <w:r w:rsidR="007C07A2" w:rsidRPr="00EC733D">
        <w:rPr>
          <w:rFonts w:ascii="Times New Roman" w:hAnsi="Times New Roman" w:cs="Times New Roman"/>
          <w:sz w:val="24"/>
          <w:szCs w:val="24"/>
        </w:rPr>
        <w:t xml:space="preserve"> </w:t>
      </w:r>
      <w:r w:rsidR="00F83786" w:rsidRPr="00EC733D">
        <w:rPr>
          <w:rFonts w:ascii="Times New Roman" w:hAnsi="Times New Roman" w:cs="Times New Roman"/>
          <w:sz w:val="24"/>
          <w:szCs w:val="24"/>
        </w:rPr>
        <w:t xml:space="preserve">dapat </w:t>
      </w:r>
      <w:r w:rsidR="007C07A2" w:rsidRPr="00EC733D">
        <w:rPr>
          <w:rFonts w:ascii="Times New Roman" w:hAnsi="Times New Roman" w:cs="Times New Roman"/>
          <w:sz w:val="24"/>
          <w:szCs w:val="24"/>
        </w:rPr>
        <w:t>menjadi</w:t>
      </w:r>
      <w:r w:rsidR="004D185B" w:rsidRPr="00EC733D">
        <w:rPr>
          <w:rFonts w:ascii="Times New Roman" w:hAnsi="Times New Roman" w:cs="Times New Roman"/>
          <w:sz w:val="24"/>
          <w:szCs w:val="24"/>
        </w:rPr>
        <w:t xml:space="preserve"> bahan rujukan </w:t>
      </w:r>
      <w:r w:rsidR="007C07A2" w:rsidRPr="00EC733D">
        <w:rPr>
          <w:rFonts w:ascii="Times New Roman" w:hAnsi="Times New Roman" w:cs="Times New Roman"/>
          <w:sz w:val="24"/>
          <w:szCs w:val="24"/>
        </w:rPr>
        <w:t xml:space="preserve">dalam </w:t>
      </w:r>
      <w:r w:rsidR="004D185B" w:rsidRPr="00EC733D">
        <w:rPr>
          <w:rFonts w:ascii="Times New Roman" w:hAnsi="Times New Roman" w:cs="Times New Roman"/>
          <w:sz w:val="24"/>
          <w:szCs w:val="24"/>
        </w:rPr>
        <w:t xml:space="preserve">pembelajaran dan penelitian baik bagi sivitas akademika </w:t>
      </w:r>
      <w:r w:rsidR="00F83786" w:rsidRPr="00EC733D">
        <w:rPr>
          <w:rFonts w:ascii="Times New Roman" w:hAnsi="Times New Roman" w:cs="Times New Roman"/>
          <w:sz w:val="24"/>
          <w:szCs w:val="24"/>
        </w:rPr>
        <w:t>yang berada di dalam maupun di luar lingkungan UIN Sunan Gunung Djati Bandung</w:t>
      </w:r>
      <w:r w:rsidR="004D185B" w:rsidRPr="00EC733D">
        <w:rPr>
          <w:rFonts w:ascii="Times New Roman" w:hAnsi="Times New Roman" w:cs="Times New Roman"/>
          <w:sz w:val="24"/>
          <w:szCs w:val="24"/>
        </w:rPr>
        <w:t xml:space="preserve">. </w:t>
      </w:r>
      <w:r w:rsidR="007C07A2" w:rsidRPr="00EC733D">
        <w:rPr>
          <w:rFonts w:ascii="Times New Roman" w:hAnsi="Times New Roman" w:cs="Times New Roman"/>
          <w:sz w:val="24"/>
          <w:szCs w:val="24"/>
        </w:rPr>
        <w:t>Jenis karya ilmia</w:t>
      </w:r>
      <w:r w:rsidR="00B80953" w:rsidRPr="00EC733D">
        <w:rPr>
          <w:rFonts w:ascii="Times New Roman" w:hAnsi="Times New Roman" w:cs="Times New Roman"/>
          <w:sz w:val="24"/>
          <w:szCs w:val="24"/>
        </w:rPr>
        <w:t>h</w:t>
      </w:r>
      <w:r w:rsidR="007C07A2" w:rsidRPr="00EC733D">
        <w:rPr>
          <w:rFonts w:ascii="Times New Roman" w:hAnsi="Times New Roman" w:cs="Times New Roman"/>
          <w:sz w:val="24"/>
          <w:szCs w:val="24"/>
        </w:rPr>
        <w:t xml:space="preserve"> yan</w:t>
      </w:r>
      <w:r w:rsidR="00B50AD5" w:rsidRPr="00EC733D">
        <w:rPr>
          <w:rFonts w:ascii="Times New Roman" w:hAnsi="Times New Roman" w:cs="Times New Roman"/>
          <w:sz w:val="24"/>
          <w:szCs w:val="24"/>
        </w:rPr>
        <w:t>g</w:t>
      </w:r>
      <w:r w:rsidR="007C07A2" w:rsidRPr="00EC733D">
        <w:rPr>
          <w:rFonts w:ascii="Times New Roman" w:hAnsi="Times New Roman" w:cs="Times New Roman"/>
          <w:sz w:val="24"/>
          <w:szCs w:val="24"/>
        </w:rPr>
        <w:t xml:space="preserve"> ter</w:t>
      </w:r>
      <w:r w:rsidR="00B50AD5" w:rsidRPr="00EC733D">
        <w:rPr>
          <w:rFonts w:ascii="Times New Roman" w:hAnsi="Times New Roman" w:cs="Times New Roman"/>
          <w:sz w:val="24"/>
          <w:szCs w:val="24"/>
        </w:rPr>
        <w:t>h</w:t>
      </w:r>
      <w:r w:rsidR="007C07A2" w:rsidRPr="00EC733D">
        <w:rPr>
          <w:rFonts w:ascii="Times New Roman" w:hAnsi="Times New Roman" w:cs="Times New Roman"/>
          <w:sz w:val="24"/>
          <w:szCs w:val="24"/>
        </w:rPr>
        <w:t>impun di repositori terdiri dari artikel (jurnal ilmia</w:t>
      </w:r>
      <w:r w:rsidR="00B50AD5" w:rsidRPr="00EC733D">
        <w:rPr>
          <w:rFonts w:ascii="Times New Roman" w:hAnsi="Times New Roman" w:cs="Times New Roman"/>
          <w:sz w:val="24"/>
          <w:szCs w:val="24"/>
        </w:rPr>
        <w:t>h</w:t>
      </w:r>
      <w:r w:rsidR="007C07A2" w:rsidRPr="00EC733D">
        <w:rPr>
          <w:rFonts w:ascii="Times New Roman" w:hAnsi="Times New Roman" w:cs="Times New Roman"/>
          <w:sz w:val="24"/>
          <w:szCs w:val="24"/>
        </w:rPr>
        <w:t xml:space="preserve">), buku, </w:t>
      </w:r>
      <w:r w:rsidR="007C07A2" w:rsidRPr="00EC733D">
        <w:rPr>
          <w:rFonts w:ascii="Times New Roman" w:hAnsi="Times New Roman" w:cs="Times New Roman"/>
          <w:i/>
          <w:iCs/>
          <w:sz w:val="24"/>
          <w:szCs w:val="24"/>
        </w:rPr>
        <w:t>book section</w:t>
      </w:r>
      <w:r w:rsidR="007C07A2" w:rsidRPr="00EC733D">
        <w:rPr>
          <w:rFonts w:ascii="Times New Roman" w:hAnsi="Times New Roman" w:cs="Times New Roman"/>
          <w:sz w:val="24"/>
          <w:szCs w:val="24"/>
        </w:rPr>
        <w:t xml:space="preserve">, </w:t>
      </w:r>
      <w:r w:rsidR="007C07A2" w:rsidRPr="00EC733D">
        <w:rPr>
          <w:rFonts w:ascii="Times New Roman" w:hAnsi="Times New Roman" w:cs="Times New Roman"/>
          <w:i/>
          <w:iCs/>
          <w:sz w:val="24"/>
          <w:szCs w:val="24"/>
        </w:rPr>
        <w:t>monorap</w:t>
      </w:r>
      <w:r w:rsidR="00B50AD5" w:rsidRPr="00EC733D">
        <w:rPr>
          <w:rFonts w:ascii="Times New Roman" w:hAnsi="Times New Roman" w:cs="Times New Roman"/>
          <w:i/>
          <w:iCs/>
          <w:sz w:val="24"/>
          <w:szCs w:val="24"/>
        </w:rPr>
        <w:t>h</w:t>
      </w:r>
      <w:r w:rsidR="007C07A2" w:rsidRPr="00EC733D">
        <w:rPr>
          <w:rFonts w:ascii="Times New Roman" w:hAnsi="Times New Roman" w:cs="Times New Roman"/>
          <w:sz w:val="24"/>
          <w:szCs w:val="24"/>
        </w:rPr>
        <w:t xml:space="preserve">, </w:t>
      </w:r>
      <w:r w:rsidR="007C07A2" w:rsidRPr="00EC733D">
        <w:rPr>
          <w:rFonts w:ascii="Times New Roman" w:hAnsi="Times New Roman" w:cs="Times New Roman"/>
          <w:i/>
          <w:iCs/>
          <w:sz w:val="24"/>
          <w:szCs w:val="24"/>
        </w:rPr>
        <w:t>proceedin</w:t>
      </w:r>
      <w:r w:rsidR="00B50AD5" w:rsidRPr="00EC733D">
        <w:rPr>
          <w:rFonts w:ascii="Times New Roman" w:hAnsi="Times New Roman" w:cs="Times New Roman"/>
          <w:i/>
          <w:iCs/>
          <w:sz w:val="24"/>
          <w:szCs w:val="24"/>
        </w:rPr>
        <w:t>g</w:t>
      </w:r>
      <w:r w:rsidR="007C07A2" w:rsidRPr="00EC733D">
        <w:rPr>
          <w:rFonts w:ascii="Times New Roman" w:hAnsi="Times New Roman" w:cs="Times New Roman"/>
          <w:sz w:val="24"/>
          <w:szCs w:val="24"/>
        </w:rPr>
        <w:t>, ba</w:t>
      </w:r>
      <w:r w:rsidR="00B50AD5" w:rsidRPr="00EC733D">
        <w:rPr>
          <w:rFonts w:ascii="Times New Roman" w:hAnsi="Times New Roman" w:cs="Times New Roman"/>
          <w:sz w:val="24"/>
          <w:szCs w:val="24"/>
        </w:rPr>
        <w:t>h</w:t>
      </w:r>
      <w:r w:rsidR="007C07A2" w:rsidRPr="00EC733D">
        <w:rPr>
          <w:rFonts w:ascii="Times New Roman" w:hAnsi="Times New Roman" w:cs="Times New Roman"/>
          <w:sz w:val="24"/>
          <w:szCs w:val="24"/>
        </w:rPr>
        <w:t>an ajar (</w:t>
      </w:r>
      <w:r w:rsidR="007C07A2" w:rsidRPr="00EC733D">
        <w:rPr>
          <w:rFonts w:ascii="Times New Roman" w:hAnsi="Times New Roman" w:cs="Times New Roman"/>
          <w:i/>
          <w:iCs/>
          <w:sz w:val="24"/>
          <w:szCs w:val="24"/>
        </w:rPr>
        <w:t>teac</w:t>
      </w:r>
      <w:r w:rsidR="00B50AD5" w:rsidRPr="00EC733D">
        <w:rPr>
          <w:rFonts w:ascii="Times New Roman" w:hAnsi="Times New Roman" w:cs="Times New Roman"/>
          <w:i/>
          <w:iCs/>
          <w:sz w:val="24"/>
          <w:szCs w:val="24"/>
        </w:rPr>
        <w:t>h</w:t>
      </w:r>
      <w:r w:rsidR="007C07A2" w:rsidRPr="00EC733D">
        <w:rPr>
          <w:rFonts w:ascii="Times New Roman" w:hAnsi="Times New Roman" w:cs="Times New Roman"/>
          <w:i/>
          <w:iCs/>
          <w:sz w:val="24"/>
          <w:szCs w:val="24"/>
        </w:rPr>
        <w:t>in</w:t>
      </w:r>
      <w:r w:rsidR="00B50AD5" w:rsidRPr="00EC733D">
        <w:rPr>
          <w:rFonts w:ascii="Times New Roman" w:hAnsi="Times New Roman" w:cs="Times New Roman"/>
          <w:i/>
          <w:iCs/>
          <w:sz w:val="24"/>
          <w:szCs w:val="24"/>
        </w:rPr>
        <w:t>g</w:t>
      </w:r>
      <w:r w:rsidR="007C07A2" w:rsidRPr="00EC733D">
        <w:rPr>
          <w:rFonts w:ascii="Times New Roman" w:hAnsi="Times New Roman" w:cs="Times New Roman"/>
          <w:i/>
          <w:iCs/>
          <w:sz w:val="24"/>
          <w:szCs w:val="24"/>
        </w:rPr>
        <w:t xml:space="preserve"> resource</w:t>
      </w:r>
      <w:r w:rsidR="007C07A2" w:rsidRPr="00EC733D">
        <w:rPr>
          <w:rFonts w:ascii="Times New Roman" w:hAnsi="Times New Roman" w:cs="Times New Roman"/>
          <w:sz w:val="24"/>
          <w:szCs w:val="24"/>
        </w:rPr>
        <w:t>) dan kumpulan tu</w:t>
      </w:r>
      <w:r w:rsidR="00B50AD5" w:rsidRPr="00EC733D">
        <w:rPr>
          <w:rFonts w:ascii="Times New Roman" w:hAnsi="Times New Roman" w:cs="Times New Roman"/>
          <w:sz w:val="24"/>
          <w:szCs w:val="24"/>
        </w:rPr>
        <w:t>g</w:t>
      </w:r>
      <w:r w:rsidR="007C07A2" w:rsidRPr="00EC733D">
        <w:rPr>
          <w:rFonts w:ascii="Times New Roman" w:hAnsi="Times New Roman" w:cs="Times New Roman"/>
          <w:sz w:val="24"/>
          <w:szCs w:val="24"/>
        </w:rPr>
        <w:t>as ak</w:t>
      </w:r>
      <w:r w:rsidR="00B50AD5" w:rsidRPr="00EC733D">
        <w:rPr>
          <w:rFonts w:ascii="Times New Roman" w:hAnsi="Times New Roman" w:cs="Times New Roman"/>
          <w:sz w:val="24"/>
          <w:szCs w:val="24"/>
        </w:rPr>
        <w:t>h</w:t>
      </w:r>
      <w:r w:rsidR="007C07A2" w:rsidRPr="00EC733D">
        <w:rPr>
          <w:rFonts w:ascii="Times New Roman" w:hAnsi="Times New Roman" w:cs="Times New Roman"/>
          <w:sz w:val="24"/>
          <w:szCs w:val="24"/>
        </w:rPr>
        <w:t>ir ma</w:t>
      </w:r>
      <w:r w:rsidR="00B50AD5" w:rsidRPr="00EC733D">
        <w:rPr>
          <w:rFonts w:ascii="Times New Roman" w:hAnsi="Times New Roman" w:cs="Times New Roman"/>
          <w:sz w:val="24"/>
          <w:szCs w:val="24"/>
        </w:rPr>
        <w:t>h</w:t>
      </w:r>
      <w:r w:rsidR="007C07A2" w:rsidRPr="00EC733D">
        <w:rPr>
          <w:rFonts w:ascii="Times New Roman" w:hAnsi="Times New Roman" w:cs="Times New Roman"/>
          <w:sz w:val="24"/>
          <w:szCs w:val="24"/>
        </w:rPr>
        <w:t>asiswa yan</w:t>
      </w:r>
      <w:r w:rsidR="00B50AD5" w:rsidRPr="00EC733D">
        <w:rPr>
          <w:rFonts w:ascii="Times New Roman" w:hAnsi="Times New Roman" w:cs="Times New Roman"/>
          <w:sz w:val="24"/>
          <w:szCs w:val="24"/>
        </w:rPr>
        <w:t>g</w:t>
      </w:r>
      <w:r w:rsidR="007C07A2" w:rsidRPr="00EC733D">
        <w:rPr>
          <w:rFonts w:ascii="Times New Roman" w:hAnsi="Times New Roman" w:cs="Times New Roman"/>
          <w:sz w:val="24"/>
          <w:szCs w:val="24"/>
        </w:rPr>
        <w:t xml:space="preserve"> terdiri dari skripsi, tesis dan </w:t>
      </w:r>
      <w:r w:rsidR="00B50AD5" w:rsidRPr="00EC733D">
        <w:rPr>
          <w:rFonts w:ascii="Times New Roman" w:hAnsi="Times New Roman" w:cs="Times New Roman"/>
          <w:sz w:val="24"/>
          <w:szCs w:val="24"/>
        </w:rPr>
        <w:t>disertasi.</w:t>
      </w:r>
    </w:p>
    <w:p w14:paraId="6934651C" w14:textId="1563399C" w:rsidR="00EC733D" w:rsidRPr="00EC733D" w:rsidRDefault="009E737F" w:rsidP="00E20E7C">
      <w:pPr>
        <w:spacing w:after="120" w:line="240" w:lineRule="auto"/>
        <w:ind w:firstLine="720"/>
        <w:jc w:val="both"/>
        <w:rPr>
          <w:rFonts w:ascii="Times New Roman" w:hAnsi="Times New Roman" w:cs="Times New Roman"/>
          <w:sz w:val="24"/>
          <w:szCs w:val="24"/>
        </w:rPr>
      </w:pPr>
      <w:r w:rsidRPr="00EC733D">
        <w:rPr>
          <w:rFonts w:ascii="Times New Roman" w:hAnsi="Times New Roman" w:cs="Times New Roman"/>
          <w:sz w:val="24"/>
          <w:szCs w:val="24"/>
        </w:rPr>
        <w:t>Berdasarkan data statistik pemanfaatan koleksi repositori,</w:t>
      </w:r>
      <w:r w:rsidR="001A1C4E" w:rsidRPr="00EC733D">
        <w:rPr>
          <w:rFonts w:ascii="Times New Roman" w:hAnsi="Times New Roman" w:cs="Times New Roman"/>
          <w:sz w:val="24"/>
          <w:szCs w:val="24"/>
        </w:rPr>
        <w:t xml:space="preserve"> rata-rata jumla</w:t>
      </w:r>
      <w:r w:rsidR="00B100C0" w:rsidRPr="00EC733D">
        <w:rPr>
          <w:rFonts w:ascii="Times New Roman" w:hAnsi="Times New Roman" w:cs="Times New Roman"/>
          <w:sz w:val="24"/>
          <w:szCs w:val="24"/>
        </w:rPr>
        <w:t>h</w:t>
      </w:r>
      <w:r w:rsidR="001A1C4E" w:rsidRPr="00EC733D">
        <w:rPr>
          <w:rFonts w:ascii="Times New Roman" w:hAnsi="Times New Roman" w:cs="Times New Roman"/>
          <w:sz w:val="24"/>
          <w:szCs w:val="24"/>
        </w:rPr>
        <w:t xml:space="preserve"> dokumen repositori yan</w:t>
      </w:r>
      <w:r w:rsidR="004D185B" w:rsidRPr="00EC733D">
        <w:rPr>
          <w:rFonts w:ascii="Times New Roman" w:hAnsi="Times New Roman" w:cs="Times New Roman"/>
          <w:sz w:val="24"/>
          <w:szCs w:val="24"/>
        </w:rPr>
        <w:t>g</w:t>
      </w:r>
      <w:r w:rsidR="001A1C4E" w:rsidRPr="00EC733D">
        <w:rPr>
          <w:rFonts w:ascii="Times New Roman" w:hAnsi="Times New Roman" w:cs="Times New Roman"/>
          <w:sz w:val="24"/>
          <w:szCs w:val="24"/>
        </w:rPr>
        <w:t xml:space="preserve"> dindu</w:t>
      </w:r>
      <w:r w:rsidR="004D185B" w:rsidRPr="00EC733D">
        <w:rPr>
          <w:rFonts w:ascii="Times New Roman" w:hAnsi="Times New Roman" w:cs="Times New Roman"/>
          <w:sz w:val="24"/>
          <w:szCs w:val="24"/>
        </w:rPr>
        <w:t>h</w:t>
      </w:r>
      <w:r w:rsidR="001A1C4E" w:rsidRPr="00EC733D">
        <w:rPr>
          <w:rFonts w:ascii="Times New Roman" w:hAnsi="Times New Roman" w:cs="Times New Roman"/>
          <w:sz w:val="24"/>
          <w:szCs w:val="24"/>
        </w:rPr>
        <w:t xml:space="preserve"> </w:t>
      </w:r>
      <w:r w:rsidR="001907E3" w:rsidRPr="00EC733D">
        <w:rPr>
          <w:rFonts w:ascii="Times New Roman" w:hAnsi="Times New Roman" w:cs="Times New Roman"/>
          <w:sz w:val="24"/>
          <w:szCs w:val="24"/>
        </w:rPr>
        <w:t xml:space="preserve">sejak Bulan Desember 2021 hingga Bulan April 2022 </w:t>
      </w:r>
      <w:r w:rsidR="001A1C4E" w:rsidRPr="00EC733D">
        <w:rPr>
          <w:rFonts w:ascii="Times New Roman" w:hAnsi="Times New Roman" w:cs="Times New Roman"/>
          <w:sz w:val="24"/>
          <w:szCs w:val="24"/>
        </w:rPr>
        <w:t>berdasarkan jenis koleksi adala</w:t>
      </w:r>
      <w:r w:rsidR="004D185B" w:rsidRPr="00EC733D">
        <w:rPr>
          <w:rFonts w:ascii="Times New Roman" w:hAnsi="Times New Roman" w:cs="Times New Roman"/>
          <w:sz w:val="24"/>
          <w:szCs w:val="24"/>
        </w:rPr>
        <w:t>h</w:t>
      </w:r>
      <w:r w:rsidR="001A1C4E" w:rsidRPr="00EC733D">
        <w:rPr>
          <w:rFonts w:ascii="Times New Roman" w:hAnsi="Times New Roman" w:cs="Times New Roman"/>
          <w:sz w:val="24"/>
          <w:szCs w:val="24"/>
        </w:rPr>
        <w:t xml:space="preserve"> seba</w:t>
      </w:r>
      <w:r w:rsidR="004D185B" w:rsidRPr="00EC733D">
        <w:rPr>
          <w:rFonts w:ascii="Times New Roman" w:hAnsi="Times New Roman" w:cs="Times New Roman"/>
          <w:sz w:val="24"/>
          <w:szCs w:val="24"/>
        </w:rPr>
        <w:t>g</w:t>
      </w:r>
      <w:r w:rsidR="001A1C4E" w:rsidRPr="00EC733D">
        <w:rPr>
          <w:rFonts w:ascii="Times New Roman" w:hAnsi="Times New Roman" w:cs="Times New Roman"/>
          <w:sz w:val="24"/>
          <w:szCs w:val="24"/>
        </w:rPr>
        <w:t xml:space="preserve">ai </w:t>
      </w:r>
      <w:r w:rsidR="004D185B" w:rsidRPr="00EC733D">
        <w:rPr>
          <w:rFonts w:ascii="Times New Roman" w:hAnsi="Times New Roman" w:cs="Times New Roman"/>
          <w:sz w:val="24"/>
          <w:szCs w:val="24"/>
        </w:rPr>
        <w:t>b</w:t>
      </w:r>
      <w:r w:rsidR="0059489F" w:rsidRPr="00EC733D">
        <w:rPr>
          <w:rFonts w:ascii="Times New Roman" w:hAnsi="Times New Roman" w:cs="Times New Roman"/>
          <w:sz w:val="24"/>
          <w:szCs w:val="24"/>
        </w:rPr>
        <w:t>erikut</w:t>
      </w:r>
      <w:r w:rsidR="00EC54C6" w:rsidRPr="00EC733D">
        <w:rPr>
          <w:rFonts w:ascii="Times New Roman" w:hAnsi="Times New Roman" w:cs="Times New Roman"/>
          <w:sz w:val="24"/>
          <w:szCs w:val="24"/>
        </w:rPr>
        <w:t>:</w:t>
      </w:r>
    </w:p>
    <w:p w14:paraId="0774D7B2" w14:textId="1E0C8CA6" w:rsidR="00661B03" w:rsidRPr="00935A16" w:rsidRDefault="00661B03" w:rsidP="00661B03">
      <w:pPr>
        <w:spacing w:after="0"/>
        <w:jc w:val="center"/>
        <w:rPr>
          <w:rFonts w:ascii="Times New Roman" w:hAnsi="Times New Roman" w:cs="Times New Roman"/>
          <w:sz w:val="20"/>
          <w:szCs w:val="20"/>
        </w:rPr>
      </w:pPr>
      <w:r w:rsidRPr="00935A16">
        <w:rPr>
          <w:rFonts w:ascii="Times New Roman" w:hAnsi="Times New Roman" w:cs="Times New Roman"/>
          <w:sz w:val="20"/>
          <w:szCs w:val="20"/>
        </w:rPr>
        <w:t xml:space="preserve">Tabel 8. Jumlah dokumen repositori yang diunduh </w:t>
      </w:r>
    </w:p>
    <w:tbl>
      <w:tblPr>
        <w:tblStyle w:val="TableGrid"/>
        <w:tblW w:w="7229" w:type="dxa"/>
        <w:tblInd w:w="817" w:type="dxa"/>
        <w:tblLook w:val="04A0" w:firstRow="1" w:lastRow="0" w:firstColumn="1" w:lastColumn="0" w:noHBand="0" w:noVBand="1"/>
      </w:tblPr>
      <w:tblGrid>
        <w:gridCol w:w="1275"/>
        <w:gridCol w:w="1027"/>
        <w:gridCol w:w="1276"/>
        <w:gridCol w:w="867"/>
        <w:gridCol w:w="1684"/>
        <w:gridCol w:w="1100"/>
      </w:tblGrid>
      <w:tr w:rsidR="00BB7FFC" w:rsidRPr="00935A16" w14:paraId="2594CBDA" w14:textId="77777777" w:rsidTr="00162FA2">
        <w:tc>
          <w:tcPr>
            <w:tcW w:w="1275" w:type="dxa"/>
            <w:vMerge w:val="restart"/>
            <w:tcBorders>
              <w:left w:val="nil"/>
              <w:right w:val="nil"/>
            </w:tcBorders>
            <w:shd w:val="clear" w:color="auto" w:fill="D9D9D9" w:themeFill="background1" w:themeFillShade="D9"/>
            <w:vAlign w:val="center"/>
          </w:tcPr>
          <w:p w14:paraId="18CDE64D" w14:textId="14CCEFA0" w:rsidR="00BB7FFC" w:rsidRPr="00935A16" w:rsidRDefault="00BB7FFC"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Item</w:t>
            </w:r>
          </w:p>
        </w:tc>
        <w:tc>
          <w:tcPr>
            <w:tcW w:w="5954" w:type="dxa"/>
            <w:gridSpan w:val="5"/>
            <w:tcBorders>
              <w:left w:val="nil"/>
              <w:bottom w:val="nil"/>
              <w:right w:val="nil"/>
            </w:tcBorders>
            <w:shd w:val="clear" w:color="auto" w:fill="D9D9D9" w:themeFill="background1" w:themeFillShade="D9"/>
          </w:tcPr>
          <w:p w14:paraId="6E46BDA3" w14:textId="77777777" w:rsidR="00661B03" w:rsidRPr="00935A16" w:rsidRDefault="00BB7FFC"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Jumla</w:t>
            </w:r>
            <w:r w:rsidR="00C26EBF" w:rsidRPr="00935A16">
              <w:rPr>
                <w:rFonts w:ascii="Times New Roman" w:hAnsi="Times New Roman" w:cs="Times New Roman"/>
                <w:b/>
                <w:bCs/>
                <w:sz w:val="20"/>
                <w:szCs w:val="20"/>
              </w:rPr>
              <w:t>h</w:t>
            </w:r>
            <w:r w:rsidRPr="00935A16">
              <w:rPr>
                <w:rFonts w:ascii="Times New Roman" w:hAnsi="Times New Roman" w:cs="Times New Roman"/>
                <w:b/>
                <w:bCs/>
                <w:sz w:val="20"/>
                <w:szCs w:val="20"/>
              </w:rPr>
              <w:t xml:space="preserve"> </w:t>
            </w:r>
            <w:r w:rsidR="001A1C4E" w:rsidRPr="00935A16">
              <w:rPr>
                <w:rFonts w:ascii="Times New Roman" w:hAnsi="Times New Roman" w:cs="Times New Roman"/>
                <w:b/>
                <w:bCs/>
                <w:sz w:val="20"/>
                <w:szCs w:val="20"/>
              </w:rPr>
              <w:t>Dokumen yan</w:t>
            </w:r>
            <w:r w:rsidR="00C26EBF" w:rsidRPr="00935A16">
              <w:rPr>
                <w:rFonts w:ascii="Times New Roman" w:hAnsi="Times New Roman" w:cs="Times New Roman"/>
                <w:b/>
                <w:bCs/>
                <w:sz w:val="20"/>
                <w:szCs w:val="20"/>
              </w:rPr>
              <w:t>g</w:t>
            </w:r>
            <w:r w:rsidR="001A1C4E" w:rsidRPr="00935A16">
              <w:rPr>
                <w:rFonts w:ascii="Times New Roman" w:hAnsi="Times New Roman" w:cs="Times New Roman"/>
                <w:b/>
                <w:bCs/>
                <w:sz w:val="20"/>
                <w:szCs w:val="20"/>
              </w:rPr>
              <w:t xml:space="preserve"> Diundu</w:t>
            </w:r>
            <w:r w:rsidR="00C26EBF" w:rsidRPr="00935A16">
              <w:rPr>
                <w:rFonts w:ascii="Times New Roman" w:hAnsi="Times New Roman" w:cs="Times New Roman"/>
                <w:b/>
                <w:bCs/>
                <w:sz w:val="20"/>
                <w:szCs w:val="20"/>
              </w:rPr>
              <w:t>h</w:t>
            </w:r>
            <w:r w:rsidR="001A1C4E" w:rsidRPr="00935A16">
              <w:rPr>
                <w:rFonts w:ascii="Times New Roman" w:hAnsi="Times New Roman" w:cs="Times New Roman"/>
                <w:b/>
                <w:bCs/>
                <w:sz w:val="20"/>
                <w:szCs w:val="20"/>
              </w:rPr>
              <w:t xml:space="preserve"> </w:t>
            </w:r>
          </w:p>
          <w:p w14:paraId="261242AE" w14:textId="200B5849" w:rsidR="00BB7FFC" w:rsidRPr="00935A16" w:rsidRDefault="001A1C4E"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(kali)</w:t>
            </w:r>
          </w:p>
        </w:tc>
      </w:tr>
      <w:tr w:rsidR="00661B03" w:rsidRPr="00935A16" w14:paraId="71E9C85D" w14:textId="77777777" w:rsidTr="00162FA2">
        <w:tc>
          <w:tcPr>
            <w:tcW w:w="1275" w:type="dxa"/>
            <w:vMerge/>
            <w:tcBorders>
              <w:left w:val="nil"/>
              <w:bottom w:val="single" w:sz="4" w:space="0" w:color="auto"/>
              <w:right w:val="nil"/>
            </w:tcBorders>
            <w:shd w:val="clear" w:color="auto" w:fill="D9D9D9" w:themeFill="background1" w:themeFillShade="D9"/>
          </w:tcPr>
          <w:p w14:paraId="585D3E57" w14:textId="2F094CFD" w:rsidR="00BB7FFC" w:rsidRPr="00935A16" w:rsidRDefault="00BB7FFC" w:rsidP="0051116B">
            <w:pPr>
              <w:jc w:val="center"/>
              <w:rPr>
                <w:rFonts w:ascii="Times New Roman" w:hAnsi="Times New Roman" w:cs="Times New Roman"/>
                <w:b/>
                <w:bCs/>
                <w:sz w:val="20"/>
                <w:szCs w:val="20"/>
              </w:rPr>
            </w:pPr>
          </w:p>
        </w:tc>
        <w:tc>
          <w:tcPr>
            <w:tcW w:w="1027" w:type="dxa"/>
            <w:tcBorders>
              <w:top w:val="nil"/>
              <w:left w:val="nil"/>
              <w:bottom w:val="single" w:sz="4" w:space="0" w:color="auto"/>
              <w:right w:val="nil"/>
            </w:tcBorders>
            <w:shd w:val="clear" w:color="auto" w:fill="D9D9D9" w:themeFill="background1" w:themeFillShade="D9"/>
            <w:vAlign w:val="center"/>
          </w:tcPr>
          <w:p w14:paraId="0C2D68C6" w14:textId="7FE69C1B" w:rsidR="00BB7FFC" w:rsidRPr="00935A16" w:rsidRDefault="00D91D2E" w:rsidP="0051116B">
            <w:pPr>
              <w:jc w:val="center"/>
              <w:rPr>
                <w:rFonts w:ascii="Times New Roman" w:hAnsi="Times New Roman" w:cs="Times New Roman"/>
                <w:b/>
                <w:bCs/>
                <w:i/>
                <w:iCs/>
                <w:sz w:val="20"/>
                <w:szCs w:val="20"/>
              </w:rPr>
            </w:pPr>
            <w:r w:rsidRPr="00935A16">
              <w:rPr>
                <w:rFonts w:ascii="Times New Roman" w:hAnsi="Times New Roman" w:cs="Times New Roman"/>
                <w:b/>
                <w:bCs/>
                <w:i/>
                <w:iCs/>
                <w:sz w:val="20"/>
                <w:szCs w:val="20"/>
              </w:rPr>
              <w:t>Article</w:t>
            </w:r>
          </w:p>
        </w:tc>
        <w:tc>
          <w:tcPr>
            <w:tcW w:w="1276" w:type="dxa"/>
            <w:tcBorders>
              <w:top w:val="nil"/>
              <w:left w:val="nil"/>
              <w:bottom w:val="single" w:sz="4" w:space="0" w:color="auto"/>
              <w:right w:val="nil"/>
            </w:tcBorders>
            <w:shd w:val="clear" w:color="auto" w:fill="D9D9D9" w:themeFill="background1" w:themeFillShade="D9"/>
            <w:vAlign w:val="center"/>
          </w:tcPr>
          <w:p w14:paraId="270A5EEE" w14:textId="328A4C44" w:rsidR="00BB7FFC" w:rsidRPr="00935A16" w:rsidRDefault="00D91D2E" w:rsidP="0051116B">
            <w:pPr>
              <w:jc w:val="center"/>
              <w:rPr>
                <w:rFonts w:ascii="Times New Roman" w:hAnsi="Times New Roman" w:cs="Times New Roman"/>
                <w:b/>
                <w:bCs/>
                <w:i/>
                <w:iCs/>
                <w:sz w:val="20"/>
                <w:szCs w:val="20"/>
              </w:rPr>
            </w:pPr>
            <w:r w:rsidRPr="00935A16">
              <w:rPr>
                <w:rFonts w:ascii="Times New Roman" w:hAnsi="Times New Roman" w:cs="Times New Roman"/>
                <w:b/>
                <w:bCs/>
                <w:i/>
                <w:iCs/>
                <w:sz w:val="20"/>
                <w:szCs w:val="20"/>
              </w:rPr>
              <w:t>Book Section</w:t>
            </w:r>
          </w:p>
        </w:tc>
        <w:tc>
          <w:tcPr>
            <w:tcW w:w="867" w:type="dxa"/>
            <w:tcBorders>
              <w:top w:val="nil"/>
              <w:left w:val="nil"/>
              <w:bottom w:val="single" w:sz="4" w:space="0" w:color="auto"/>
              <w:right w:val="nil"/>
            </w:tcBorders>
            <w:shd w:val="clear" w:color="auto" w:fill="D9D9D9" w:themeFill="background1" w:themeFillShade="D9"/>
            <w:vAlign w:val="center"/>
          </w:tcPr>
          <w:p w14:paraId="0F7590BB" w14:textId="77AA9A00" w:rsidR="00BB7FFC" w:rsidRPr="00935A16" w:rsidRDefault="001A1C4E" w:rsidP="0051116B">
            <w:pPr>
              <w:jc w:val="center"/>
              <w:rPr>
                <w:rFonts w:ascii="Times New Roman" w:hAnsi="Times New Roman" w:cs="Times New Roman"/>
                <w:b/>
                <w:bCs/>
                <w:i/>
                <w:iCs/>
                <w:sz w:val="20"/>
                <w:szCs w:val="20"/>
              </w:rPr>
            </w:pPr>
            <w:r w:rsidRPr="00935A16">
              <w:rPr>
                <w:rFonts w:ascii="Times New Roman" w:hAnsi="Times New Roman" w:cs="Times New Roman"/>
                <w:b/>
                <w:bCs/>
                <w:i/>
                <w:iCs/>
                <w:sz w:val="20"/>
                <w:szCs w:val="20"/>
              </w:rPr>
              <w:t>E-b</w:t>
            </w:r>
            <w:r w:rsidR="00D91D2E" w:rsidRPr="00935A16">
              <w:rPr>
                <w:rFonts w:ascii="Times New Roman" w:hAnsi="Times New Roman" w:cs="Times New Roman"/>
                <w:b/>
                <w:bCs/>
                <w:i/>
                <w:iCs/>
                <w:sz w:val="20"/>
                <w:szCs w:val="20"/>
              </w:rPr>
              <w:t>ook</w:t>
            </w:r>
          </w:p>
        </w:tc>
        <w:tc>
          <w:tcPr>
            <w:tcW w:w="1684" w:type="dxa"/>
            <w:tcBorders>
              <w:top w:val="nil"/>
              <w:left w:val="nil"/>
              <w:bottom w:val="single" w:sz="4" w:space="0" w:color="auto"/>
              <w:right w:val="nil"/>
            </w:tcBorders>
            <w:shd w:val="clear" w:color="auto" w:fill="D9D9D9" w:themeFill="background1" w:themeFillShade="D9"/>
            <w:vAlign w:val="center"/>
          </w:tcPr>
          <w:p w14:paraId="520A3055" w14:textId="77777777" w:rsidR="00661B03" w:rsidRPr="00935A16" w:rsidRDefault="00D91D2E"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Tesis</w:t>
            </w:r>
            <w:r w:rsidR="007C07A2" w:rsidRPr="00935A16">
              <w:rPr>
                <w:rFonts w:ascii="Times New Roman" w:hAnsi="Times New Roman" w:cs="Times New Roman"/>
                <w:b/>
                <w:bCs/>
                <w:sz w:val="20"/>
                <w:szCs w:val="20"/>
              </w:rPr>
              <w:t xml:space="preserve"> </w:t>
            </w:r>
          </w:p>
          <w:p w14:paraId="77D4E7D5" w14:textId="5E287B2C" w:rsidR="00BB7FFC" w:rsidRPr="00935A16" w:rsidRDefault="007C07A2"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(tu</w:t>
            </w:r>
            <w:r w:rsidR="00FB5B96" w:rsidRPr="00935A16">
              <w:rPr>
                <w:rFonts w:ascii="Times New Roman" w:hAnsi="Times New Roman" w:cs="Times New Roman"/>
                <w:b/>
                <w:bCs/>
                <w:sz w:val="20"/>
                <w:szCs w:val="20"/>
              </w:rPr>
              <w:t>g</w:t>
            </w:r>
            <w:r w:rsidRPr="00935A16">
              <w:rPr>
                <w:rFonts w:ascii="Times New Roman" w:hAnsi="Times New Roman" w:cs="Times New Roman"/>
                <w:b/>
                <w:bCs/>
                <w:sz w:val="20"/>
                <w:szCs w:val="20"/>
              </w:rPr>
              <w:t>as ak</w:t>
            </w:r>
            <w:r w:rsidR="00FB5B96" w:rsidRPr="00935A16">
              <w:rPr>
                <w:rFonts w:ascii="Times New Roman" w:hAnsi="Times New Roman" w:cs="Times New Roman"/>
                <w:b/>
                <w:bCs/>
                <w:sz w:val="20"/>
                <w:szCs w:val="20"/>
              </w:rPr>
              <w:t>h</w:t>
            </w:r>
            <w:r w:rsidRPr="00935A16">
              <w:rPr>
                <w:rFonts w:ascii="Times New Roman" w:hAnsi="Times New Roman" w:cs="Times New Roman"/>
                <w:b/>
                <w:bCs/>
                <w:sz w:val="20"/>
                <w:szCs w:val="20"/>
              </w:rPr>
              <w:t>ir ma</w:t>
            </w:r>
            <w:r w:rsidR="00FB5B96" w:rsidRPr="00935A16">
              <w:rPr>
                <w:rFonts w:ascii="Times New Roman" w:hAnsi="Times New Roman" w:cs="Times New Roman"/>
                <w:b/>
                <w:bCs/>
                <w:sz w:val="20"/>
                <w:szCs w:val="20"/>
              </w:rPr>
              <w:t>h</w:t>
            </w:r>
            <w:r w:rsidRPr="00935A16">
              <w:rPr>
                <w:rFonts w:ascii="Times New Roman" w:hAnsi="Times New Roman" w:cs="Times New Roman"/>
                <w:b/>
                <w:bCs/>
                <w:sz w:val="20"/>
                <w:szCs w:val="20"/>
              </w:rPr>
              <w:t>asiswa)</w:t>
            </w:r>
          </w:p>
        </w:tc>
        <w:tc>
          <w:tcPr>
            <w:tcW w:w="1100" w:type="dxa"/>
            <w:tcBorders>
              <w:top w:val="nil"/>
              <w:left w:val="nil"/>
              <w:bottom w:val="single" w:sz="4" w:space="0" w:color="auto"/>
              <w:right w:val="nil"/>
            </w:tcBorders>
            <w:shd w:val="clear" w:color="auto" w:fill="D9D9D9" w:themeFill="background1" w:themeFillShade="D9"/>
          </w:tcPr>
          <w:p w14:paraId="45192D40" w14:textId="1645862B" w:rsidR="00BB7FFC" w:rsidRPr="00935A16" w:rsidRDefault="00D91D2E" w:rsidP="0051116B">
            <w:pPr>
              <w:jc w:val="center"/>
              <w:rPr>
                <w:rFonts w:ascii="Times New Roman" w:hAnsi="Times New Roman" w:cs="Times New Roman"/>
                <w:b/>
                <w:bCs/>
                <w:i/>
                <w:iCs/>
                <w:sz w:val="20"/>
                <w:szCs w:val="20"/>
              </w:rPr>
            </w:pPr>
            <w:r w:rsidRPr="00935A16">
              <w:rPr>
                <w:rFonts w:ascii="Times New Roman" w:hAnsi="Times New Roman" w:cs="Times New Roman"/>
                <w:b/>
                <w:bCs/>
                <w:i/>
                <w:iCs/>
                <w:sz w:val="20"/>
                <w:szCs w:val="20"/>
              </w:rPr>
              <w:t>Teac</w:t>
            </w:r>
            <w:r w:rsidR="00C33D15" w:rsidRPr="00935A16">
              <w:rPr>
                <w:rFonts w:ascii="Times New Roman" w:hAnsi="Times New Roman" w:cs="Times New Roman"/>
                <w:b/>
                <w:bCs/>
                <w:i/>
                <w:iCs/>
                <w:sz w:val="20"/>
                <w:szCs w:val="20"/>
              </w:rPr>
              <w:t>h</w:t>
            </w:r>
            <w:r w:rsidRPr="00935A16">
              <w:rPr>
                <w:rFonts w:ascii="Times New Roman" w:hAnsi="Times New Roman" w:cs="Times New Roman"/>
                <w:b/>
                <w:bCs/>
                <w:i/>
                <w:iCs/>
                <w:sz w:val="20"/>
                <w:szCs w:val="20"/>
              </w:rPr>
              <w:t>in</w:t>
            </w:r>
            <w:r w:rsidR="00C33D15" w:rsidRPr="00935A16">
              <w:rPr>
                <w:rFonts w:ascii="Times New Roman" w:hAnsi="Times New Roman" w:cs="Times New Roman"/>
                <w:b/>
                <w:bCs/>
                <w:i/>
                <w:iCs/>
                <w:sz w:val="20"/>
                <w:szCs w:val="20"/>
              </w:rPr>
              <w:t>g</w:t>
            </w:r>
            <w:r w:rsidRPr="00935A16">
              <w:rPr>
                <w:rFonts w:ascii="Times New Roman" w:hAnsi="Times New Roman" w:cs="Times New Roman"/>
                <w:b/>
                <w:bCs/>
                <w:i/>
                <w:iCs/>
                <w:sz w:val="20"/>
                <w:szCs w:val="20"/>
              </w:rPr>
              <w:t xml:space="preserve"> resource</w:t>
            </w:r>
          </w:p>
        </w:tc>
      </w:tr>
      <w:tr w:rsidR="00EB0184" w:rsidRPr="00935A16" w14:paraId="7CB49CE0" w14:textId="77777777" w:rsidTr="00162FA2">
        <w:tc>
          <w:tcPr>
            <w:tcW w:w="1275" w:type="dxa"/>
            <w:tcBorders>
              <w:left w:val="nil"/>
              <w:bottom w:val="nil"/>
              <w:right w:val="nil"/>
            </w:tcBorders>
          </w:tcPr>
          <w:p w14:paraId="30B88901" w14:textId="7BA18C13" w:rsidR="00BB7FFC" w:rsidRPr="00935A16" w:rsidRDefault="00D91D2E"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Desember 21</w:t>
            </w:r>
          </w:p>
        </w:tc>
        <w:tc>
          <w:tcPr>
            <w:tcW w:w="1027" w:type="dxa"/>
            <w:tcBorders>
              <w:left w:val="nil"/>
              <w:bottom w:val="nil"/>
              <w:right w:val="nil"/>
            </w:tcBorders>
          </w:tcPr>
          <w:p w14:paraId="326CB086" w14:textId="3D4CD4AD" w:rsidR="00BB7FFC" w:rsidRPr="00935A16" w:rsidRDefault="00B804F4"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32.878</w:t>
            </w:r>
          </w:p>
        </w:tc>
        <w:tc>
          <w:tcPr>
            <w:tcW w:w="1276" w:type="dxa"/>
            <w:tcBorders>
              <w:left w:val="nil"/>
              <w:bottom w:val="nil"/>
              <w:right w:val="nil"/>
            </w:tcBorders>
          </w:tcPr>
          <w:p w14:paraId="1F10E6B3" w14:textId="4DF149FA" w:rsidR="00BB7FFC" w:rsidRPr="00935A16" w:rsidRDefault="00B71B4B"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8.528</w:t>
            </w:r>
          </w:p>
        </w:tc>
        <w:tc>
          <w:tcPr>
            <w:tcW w:w="867" w:type="dxa"/>
            <w:tcBorders>
              <w:left w:val="nil"/>
              <w:bottom w:val="nil"/>
              <w:right w:val="nil"/>
            </w:tcBorders>
          </w:tcPr>
          <w:p w14:paraId="62BC95A9" w14:textId="752FCDB8" w:rsidR="00BB7FFC" w:rsidRPr="00935A16" w:rsidRDefault="00E31684"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116.822</w:t>
            </w:r>
          </w:p>
        </w:tc>
        <w:tc>
          <w:tcPr>
            <w:tcW w:w="1684" w:type="dxa"/>
            <w:tcBorders>
              <w:left w:val="nil"/>
              <w:bottom w:val="nil"/>
              <w:right w:val="nil"/>
            </w:tcBorders>
          </w:tcPr>
          <w:p w14:paraId="40FCDB78" w14:textId="1268055B" w:rsidR="00BB7FFC" w:rsidRPr="00935A16" w:rsidRDefault="002E4078"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41</w:t>
            </w:r>
            <w:r w:rsidR="00CC7801" w:rsidRPr="00935A16">
              <w:rPr>
                <w:rFonts w:ascii="Times New Roman" w:hAnsi="Times New Roman" w:cs="Times New Roman"/>
                <w:sz w:val="20"/>
                <w:szCs w:val="20"/>
              </w:rPr>
              <w:t>9.</w:t>
            </w:r>
            <w:r w:rsidRPr="00935A16">
              <w:rPr>
                <w:rFonts w:ascii="Times New Roman" w:hAnsi="Times New Roman" w:cs="Times New Roman"/>
                <w:sz w:val="20"/>
                <w:szCs w:val="20"/>
              </w:rPr>
              <w:t>950</w:t>
            </w:r>
          </w:p>
        </w:tc>
        <w:tc>
          <w:tcPr>
            <w:tcW w:w="1100" w:type="dxa"/>
            <w:tcBorders>
              <w:left w:val="nil"/>
              <w:bottom w:val="nil"/>
              <w:right w:val="nil"/>
            </w:tcBorders>
          </w:tcPr>
          <w:p w14:paraId="0EBCD142" w14:textId="3287693F" w:rsidR="00BB7FFC" w:rsidRPr="00935A16" w:rsidRDefault="00276834"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20.601</w:t>
            </w:r>
          </w:p>
        </w:tc>
      </w:tr>
      <w:tr w:rsidR="00EB0184" w:rsidRPr="00935A16" w14:paraId="2A515FB2" w14:textId="77777777" w:rsidTr="00162FA2">
        <w:tc>
          <w:tcPr>
            <w:tcW w:w="1275" w:type="dxa"/>
            <w:tcBorders>
              <w:top w:val="nil"/>
              <w:left w:val="nil"/>
              <w:bottom w:val="nil"/>
              <w:right w:val="nil"/>
            </w:tcBorders>
          </w:tcPr>
          <w:p w14:paraId="37F33DA7" w14:textId="70543E00" w:rsidR="00BB7FFC" w:rsidRPr="00935A16" w:rsidRDefault="00D91D2E"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Januari 22</w:t>
            </w:r>
          </w:p>
        </w:tc>
        <w:tc>
          <w:tcPr>
            <w:tcW w:w="1027" w:type="dxa"/>
            <w:tcBorders>
              <w:top w:val="nil"/>
              <w:left w:val="nil"/>
              <w:bottom w:val="nil"/>
              <w:right w:val="nil"/>
            </w:tcBorders>
          </w:tcPr>
          <w:p w14:paraId="09910850" w14:textId="7A0A77CE" w:rsidR="00BB7FFC" w:rsidRPr="00935A16" w:rsidRDefault="00D91D2E"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21.005</w:t>
            </w:r>
          </w:p>
        </w:tc>
        <w:tc>
          <w:tcPr>
            <w:tcW w:w="1276" w:type="dxa"/>
            <w:tcBorders>
              <w:top w:val="nil"/>
              <w:left w:val="nil"/>
              <w:bottom w:val="nil"/>
              <w:right w:val="nil"/>
            </w:tcBorders>
          </w:tcPr>
          <w:p w14:paraId="515DC8E9" w14:textId="4FF65240" w:rsidR="00BB7FFC" w:rsidRPr="00935A16" w:rsidRDefault="00B804F4"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6.585</w:t>
            </w:r>
          </w:p>
        </w:tc>
        <w:tc>
          <w:tcPr>
            <w:tcW w:w="867" w:type="dxa"/>
            <w:tcBorders>
              <w:top w:val="nil"/>
              <w:left w:val="nil"/>
              <w:bottom w:val="nil"/>
              <w:right w:val="nil"/>
            </w:tcBorders>
          </w:tcPr>
          <w:p w14:paraId="0FB98E31" w14:textId="3BF0D4C9" w:rsidR="00BB7FFC" w:rsidRPr="00935A16" w:rsidRDefault="0059489F"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74.226</w:t>
            </w:r>
          </w:p>
        </w:tc>
        <w:tc>
          <w:tcPr>
            <w:tcW w:w="1684" w:type="dxa"/>
            <w:tcBorders>
              <w:top w:val="nil"/>
              <w:left w:val="nil"/>
              <w:bottom w:val="nil"/>
              <w:right w:val="nil"/>
            </w:tcBorders>
          </w:tcPr>
          <w:p w14:paraId="201D7F68" w14:textId="579D5B08" w:rsidR="00BB7FFC" w:rsidRPr="00935A16" w:rsidRDefault="002E4078"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340.311</w:t>
            </w:r>
          </w:p>
        </w:tc>
        <w:tc>
          <w:tcPr>
            <w:tcW w:w="1100" w:type="dxa"/>
            <w:tcBorders>
              <w:top w:val="nil"/>
              <w:left w:val="nil"/>
              <w:bottom w:val="nil"/>
              <w:right w:val="nil"/>
            </w:tcBorders>
          </w:tcPr>
          <w:p w14:paraId="1BF893F8" w14:textId="35C1CD62" w:rsidR="00BB7FFC" w:rsidRPr="00935A16" w:rsidRDefault="00276834"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13.323</w:t>
            </w:r>
          </w:p>
        </w:tc>
      </w:tr>
      <w:tr w:rsidR="00EB0184" w:rsidRPr="00935A16" w14:paraId="49F49379" w14:textId="77777777" w:rsidTr="00162FA2">
        <w:tc>
          <w:tcPr>
            <w:tcW w:w="1275" w:type="dxa"/>
            <w:tcBorders>
              <w:top w:val="nil"/>
              <w:left w:val="nil"/>
              <w:bottom w:val="nil"/>
              <w:right w:val="nil"/>
            </w:tcBorders>
          </w:tcPr>
          <w:p w14:paraId="0ED0F7E6" w14:textId="14935C21" w:rsidR="00BB7FFC" w:rsidRPr="00935A16" w:rsidRDefault="00D91D2E"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Februari 22</w:t>
            </w:r>
          </w:p>
        </w:tc>
        <w:tc>
          <w:tcPr>
            <w:tcW w:w="1027" w:type="dxa"/>
            <w:tcBorders>
              <w:top w:val="nil"/>
              <w:left w:val="nil"/>
              <w:bottom w:val="nil"/>
              <w:right w:val="nil"/>
            </w:tcBorders>
          </w:tcPr>
          <w:p w14:paraId="01C2E9EE" w14:textId="73DC2ABC" w:rsidR="00BB7FFC" w:rsidRPr="00935A16" w:rsidRDefault="00D91D2E"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18.795</w:t>
            </w:r>
          </w:p>
        </w:tc>
        <w:tc>
          <w:tcPr>
            <w:tcW w:w="1276" w:type="dxa"/>
            <w:tcBorders>
              <w:top w:val="nil"/>
              <w:left w:val="nil"/>
              <w:bottom w:val="nil"/>
              <w:right w:val="nil"/>
            </w:tcBorders>
          </w:tcPr>
          <w:p w14:paraId="6A31DED6" w14:textId="5A4C3DD5" w:rsidR="00BB7FFC" w:rsidRPr="00935A16" w:rsidRDefault="00D91D2E"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6.984</w:t>
            </w:r>
          </w:p>
        </w:tc>
        <w:tc>
          <w:tcPr>
            <w:tcW w:w="867" w:type="dxa"/>
            <w:tcBorders>
              <w:top w:val="nil"/>
              <w:left w:val="nil"/>
              <w:bottom w:val="nil"/>
              <w:right w:val="nil"/>
            </w:tcBorders>
          </w:tcPr>
          <w:p w14:paraId="374DC703" w14:textId="0E815F32" w:rsidR="00BB7FFC" w:rsidRPr="00935A16" w:rsidRDefault="0059489F"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87.580</w:t>
            </w:r>
          </w:p>
        </w:tc>
        <w:tc>
          <w:tcPr>
            <w:tcW w:w="1684" w:type="dxa"/>
            <w:tcBorders>
              <w:top w:val="nil"/>
              <w:left w:val="nil"/>
              <w:bottom w:val="nil"/>
              <w:right w:val="nil"/>
            </w:tcBorders>
          </w:tcPr>
          <w:p w14:paraId="689A3511" w14:textId="35A41BD3" w:rsidR="00BB7FFC" w:rsidRPr="00935A16" w:rsidRDefault="002E4078"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299.038</w:t>
            </w:r>
          </w:p>
        </w:tc>
        <w:tc>
          <w:tcPr>
            <w:tcW w:w="1100" w:type="dxa"/>
            <w:tcBorders>
              <w:top w:val="nil"/>
              <w:left w:val="nil"/>
              <w:bottom w:val="nil"/>
              <w:right w:val="nil"/>
            </w:tcBorders>
          </w:tcPr>
          <w:p w14:paraId="2D950BDB" w14:textId="71EA36E1" w:rsidR="00BB7FFC" w:rsidRPr="00935A16" w:rsidRDefault="00276834"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15.934</w:t>
            </w:r>
          </w:p>
        </w:tc>
      </w:tr>
      <w:tr w:rsidR="00EB0184" w:rsidRPr="00935A16" w14:paraId="09A53550" w14:textId="77777777" w:rsidTr="00162FA2">
        <w:tc>
          <w:tcPr>
            <w:tcW w:w="1275" w:type="dxa"/>
            <w:tcBorders>
              <w:top w:val="nil"/>
              <w:left w:val="nil"/>
              <w:bottom w:val="nil"/>
              <w:right w:val="nil"/>
            </w:tcBorders>
          </w:tcPr>
          <w:p w14:paraId="46CA5B4E" w14:textId="37ECE7D4" w:rsidR="00BB7FFC" w:rsidRPr="00935A16" w:rsidRDefault="00D91D2E"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Maret 22</w:t>
            </w:r>
          </w:p>
        </w:tc>
        <w:tc>
          <w:tcPr>
            <w:tcW w:w="1027" w:type="dxa"/>
            <w:tcBorders>
              <w:top w:val="nil"/>
              <w:left w:val="nil"/>
              <w:bottom w:val="nil"/>
              <w:right w:val="nil"/>
            </w:tcBorders>
          </w:tcPr>
          <w:p w14:paraId="5C1D8AB6" w14:textId="29038B31" w:rsidR="00BB7FFC" w:rsidRPr="00935A16" w:rsidRDefault="00D91D2E"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26.</w:t>
            </w:r>
            <w:r w:rsidR="00B71B4B" w:rsidRPr="00935A16">
              <w:rPr>
                <w:rFonts w:ascii="Times New Roman" w:hAnsi="Times New Roman" w:cs="Times New Roman"/>
                <w:sz w:val="20"/>
                <w:szCs w:val="20"/>
              </w:rPr>
              <w:t>84</w:t>
            </w:r>
            <w:r w:rsidRPr="00935A16">
              <w:rPr>
                <w:rFonts w:ascii="Times New Roman" w:hAnsi="Times New Roman" w:cs="Times New Roman"/>
                <w:sz w:val="20"/>
                <w:szCs w:val="20"/>
              </w:rPr>
              <w:t>6</w:t>
            </w:r>
          </w:p>
        </w:tc>
        <w:tc>
          <w:tcPr>
            <w:tcW w:w="1276" w:type="dxa"/>
            <w:tcBorders>
              <w:top w:val="nil"/>
              <w:left w:val="nil"/>
              <w:bottom w:val="nil"/>
              <w:right w:val="nil"/>
            </w:tcBorders>
          </w:tcPr>
          <w:p w14:paraId="7DCAA01A" w14:textId="204C1FEA" w:rsidR="00BB7FFC" w:rsidRPr="00935A16" w:rsidRDefault="00D91D2E"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11.595</w:t>
            </w:r>
          </w:p>
        </w:tc>
        <w:tc>
          <w:tcPr>
            <w:tcW w:w="867" w:type="dxa"/>
            <w:tcBorders>
              <w:top w:val="nil"/>
              <w:left w:val="nil"/>
              <w:bottom w:val="nil"/>
              <w:right w:val="nil"/>
            </w:tcBorders>
          </w:tcPr>
          <w:p w14:paraId="38AE1E1E" w14:textId="49C7D7CF" w:rsidR="00BB7FFC" w:rsidRPr="00935A16" w:rsidRDefault="0059489F"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140.201</w:t>
            </w:r>
          </w:p>
        </w:tc>
        <w:tc>
          <w:tcPr>
            <w:tcW w:w="1684" w:type="dxa"/>
            <w:tcBorders>
              <w:top w:val="nil"/>
              <w:left w:val="nil"/>
              <w:bottom w:val="nil"/>
              <w:right w:val="nil"/>
            </w:tcBorders>
          </w:tcPr>
          <w:p w14:paraId="3F6B25B3" w14:textId="66779433" w:rsidR="00BB7FFC" w:rsidRPr="00935A16" w:rsidRDefault="002E4078"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404.105</w:t>
            </w:r>
          </w:p>
        </w:tc>
        <w:tc>
          <w:tcPr>
            <w:tcW w:w="1100" w:type="dxa"/>
            <w:tcBorders>
              <w:top w:val="nil"/>
              <w:left w:val="nil"/>
              <w:bottom w:val="nil"/>
              <w:right w:val="nil"/>
            </w:tcBorders>
          </w:tcPr>
          <w:p w14:paraId="745F5DFA" w14:textId="50FCA05E" w:rsidR="00BB7FFC" w:rsidRPr="00935A16" w:rsidRDefault="00276834"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2</w:t>
            </w:r>
            <w:r w:rsidR="002F117F" w:rsidRPr="00935A16">
              <w:rPr>
                <w:rFonts w:ascii="Times New Roman" w:hAnsi="Times New Roman" w:cs="Times New Roman"/>
                <w:sz w:val="20"/>
                <w:szCs w:val="20"/>
              </w:rPr>
              <w:t>3</w:t>
            </w:r>
            <w:r w:rsidRPr="00935A16">
              <w:rPr>
                <w:rFonts w:ascii="Times New Roman" w:hAnsi="Times New Roman" w:cs="Times New Roman"/>
                <w:sz w:val="20"/>
                <w:szCs w:val="20"/>
              </w:rPr>
              <w:t>.</w:t>
            </w:r>
            <w:r w:rsidR="002F117F" w:rsidRPr="00935A16">
              <w:rPr>
                <w:rFonts w:ascii="Times New Roman" w:hAnsi="Times New Roman" w:cs="Times New Roman"/>
                <w:sz w:val="20"/>
                <w:szCs w:val="20"/>
              </w:rPr>
              <w:t>5</w:t>
            </w:r>
            <w:r w:rsidRPr="00935A16">
              <w:rPr>
                <w:rFonts w:ascii="Times New Roman" w:hAnsi="Times New Roman" w:cs="Times New Roman"/>
                <w:sz w:val="20"/>
                <w:szCs w:val="20"/>
              </w:rPr>
              <w:t>50</w:t>
            </w:r>
          </w:p>
        </w:tc>
      </w:tr>
      <w:tr w:rsidR="00EB0184" w:rsidRPr="00935A16" w14:paraId="0E039178" w14:textId="77777777" w:rsidTr="00162FA2">
        <w:tc>
          <w:tcPr>
            <w:tcW w:w="1275" w:type="dxa"/>
            <w:tcBorders>
              <w:top w:val="nil"/>
              <w:left w:val="nil"/>
              <w:bottom w:val="nil"/>
              <w:right w:val="nil"/>
            </w:tcBorders>
          </w:tcPr>
          <w:p w14:paraId="4197FAE4" w14:textId="4D015043" w:rsidR="00D91D2E" w:rsidRPr="00935A16" w:rsidRDefault="00D91D2E"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April 22</w:t>
            </w:r>
          </w:p>
        </w:tc>
        <w:tc>
          <w:tcPr>
            <w:tcW w:w="1027" w:type="dxa"/>
            <w:tcBorders>
              <w:top w:val="nil"/>
              <w:left w:val="nil"/>
              <w:bottom w:val="nil"/>
              <w:right w:val="nil"/>
            </w:tcBorders>
          </w:tcPr>
          <w:p w14:paraId="7E80C821" w14:textId="7D2D1501" w:rsidR="00D91D2E" w:rsidRPr="00935A16" w:rsidRDefault="00D91D2E"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2</w:t>
            </w:r>
            <w:r w:rsidR="00B71B4B" w:rsidRPr="00935A16">
              <w:rPr>
                <w:rFonts w:ascii="Times New Roman" w:hAnsi="Times New Roman" w:cs="Times New Roman"/>
                <w:sz w:val="20"/>
                <w:szCs w:val="20"/>
              </w:rPr>
              <w:t>6</w:t>
            </w:r>
            <w:r w:rsidRPr="00935A16">
              <w:rPr>
                <w:rFonts w:ascii="Times New Roman" w:hAnsi="Times New Roman" w:cs="Times New Roman"/>
                <w:sz w:val="20"/>
                <w:szCs w:val="20"/>
              </w:rPr>
              <w:t>.</w:t>
            </w:r>
            <w:r w:rsidR="00B71B4B" w:rsidRPr="00935A16">
              <w:rPr>
                <w:rFonts w:ascii="Times New Roman" w:hAnsi="Times New Roman" w:cs="Times New Roman"/>
                <w:sz w:val="20"/>
                <w:szCs w:val="20"/>
              </w:rPr>
              <w:t>041</w:t>
            </w:r>
          </w:p>
        </w:tc>
        <w:tc>
          <w:tcPr>
            <w:tcW w:w="1276" w:type="dxa"/>
            <w:tcBorders>
              <w:top w:val="nil"/>
              <w:left w:val="nil"/>
              <w:bottom w:val="nil"/>
              <w:right w:val="nil"/>
            </w:tcBorders>
          </w:tcPr>
          <w:p w14:paraId="2D8A88E2" w14:textId="2F0807F8" w:rsidR="00D91D2E" w:rsidRPr="00935A16" w:rsidRDefault="00B71B4B"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11.407</w:t>
            </w:r>
          </w:p>
        </w:tc>
        <w:tc>
          <w:tcPr>
            <w:tcW w:w="867" w:type="dxa"/>
            <w:tcBorders>
              <w:top w:val="nil"/>
              <w:left w:val="nil"/>
              <w:bottom w:val="nil"/>
              <w:right w:val="nil"/>
            </w:tcBorders>
          </w:tcPr>
          <w:p w14:paraId="36B21959" w14:textId="3524B15C" w:rsidR="00D91D2E" w:rsidRPr="00935A16" w:rsidRDefault="0059489F"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121.757</w:t>
            </w:r>
          </w:p>
        </w:tc>
        <w:tc>
          <w:tcPr>
            <w:tcW w:w="1684" w:type="dxa"/>
            <w:tcBorders>
              <w:top w:val="nil"/>
              <w:left w:val="nil"/>
              <w:bottom w:val="nil"/>
              <w:right w:val="nil"/>
            </w:tcBorders>
          </w:tcPr>
          <w:p w14:paraId="69833D9A" w14:textId="3EE7D95D" w:rsidR="00D91D2E" w:rsidRPr="00935A16" w:rsidRDefault="002E4078"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358.640</w:t>
            </w:r>
          </w:p>
        </w:tc>
        <w:tc>
          <w:tcPr>
            <w:tcW w:w="1100" w:type="dxa"/>
            <w:tcBorders>
              <w:top w:val="nil"/>
              <w:left w:val="nil"/>
              <w:bottom w:val="nil"/>
              <w:right w:val="nil"/>
            </w:tcBorders>
          </w:tcPr>
          <w:p w14:paraId="6ADF27B7" w14:textId="79D53B81" w:rsidR="00D91D2E" w:rsidRPr="00935A16" w:rsidRDefault="00276834" w:rsidP="00EB0184">
            <w:pPr>
              <w:spacing w:after="40"/>
              <w:jc w:val="center"/>
              <w:rPr>
                <w:rFonts w:ascii="Times New Roman" w:hAnsi="Times New Roman" w:cs="Times New Roman"/>
                <w:sz w:val="20"/>
                <w:szCs w:val="20"/>
              </w:rPr>
            </w:pPr>
            <w:r w:rsidRPr="00935A16">
              <w:rPr>
                <w:rFonts w:ascii="Times New Roman" w:hAnsi="Times New Roman" w:cs="Times New Roman"/>
                <w:sz w:val="20"/>
                <w:szCs w:val="20"/>
              </w:rPr>
              <w:t>18.751</w:t>
            </w:r>
          </w:p>
        </w:tc>
      </w:tr>
      <w:tr w:rsidR="00661B03" w:rsidRPr="00935A16" w14:paraId="12449B6F" w14:textId="77777777" w:rsidTr="00162FA2">
        <w:tc>
          <w:tcPr>
            <w:tcW w:w="1275" w:type="dxa"/>
            <w:tcBorders>
              <w:top w:val="nil"/>
              <w:left w:val="nil"/>
              <w:right w:val="nil"/>
            </w:tcBorders>
            <w:shd w:val="clear" w:color="auto" w:fill="auto"/>
          </w:tcPr>
          <w:p w14:paraId="164906A3" w14:textId="79ACBB46" w:rsidR="001E5131" w:rsidRPr="00935A16" w:rsidRDefault="001E5131"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Rata-rata</w:t>
            </w:r>
          </w:p>
        </w:tc>
        <w:tc>
          <w:tcPr>
            <w:tcW w:w="1027" w:type="dxa"/>
            <w:tcBorders>
              <w:top w:val="nil"/>
              <w:left w:val="nil"/>
              <w:right w:val="nil"/>
            </w:tcBorders>
            <w:shd w:val="clear" w:color="auto" w:fill="auto"/>
          </w:tcPr>
          <w:p w14:paraId="0A9067DF" w14:textId="4CDF9370" w:rsidR="001E5131" w:rsidRPr="00935A16" w:rsidRDefault="001E5131"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25.113</w:t>
            </w:r>
          </w:p>
        </w:tc>
        <w:tc>
          <w:tcPr>
            <w:tcW w:w="1276" w:type="dxa"/>
            <w:tcBorders>
              <w:top w:val="nil"/>
              <w:left w:val="nil"/>
              <w:right w:val="nil"/>
            </w:tcBorders>
            <w:shd w:val="clear" w:color="auto" w:fill="auto"/>
          </w:tcPr>
          <w:p w14:paraId="60ED8284" w14:textId="077E7144" w:rsidR="001E5131" w:rsidRPr="00935A16" w:rsidRDefault="00D963EE"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9.020</w:t>
            </w:r>
          </w:p>
        </w:tc>
        <w:tc>
          <w:tcPr>
            <w:tcW w:w="867" w:type="dxa"/>
            <w:tcBorders>
              <w:top w:val="nil"/>
              <w:left w:val="nil"/>
              <w:right w:val="nil"/>
            </w:tcBorders>
            <w:shd w:val="clear" w:color="auto" w:fill="auto"/>
          </w:tcPr>
          <w:p w14:paraId="12B4FE1D" w14:textId="20F2A69C" w:rsidR="001E5131" w:rsidRPr="00935A16" w:rsidRDefault="00D963EE"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108.117</w:t>
            </w:r>
          </w:p>
        </w:tc>
        <w:tc>
          <w:tcPr>
            <w:tcW w:w="1684" w:type="dxa"/>
            <w:tcBorders>
              <w:top w:val="nil"/>
              <w:left w:val="nil"/>
              <w:right w:val="nil"/>
            </w:tcBorders>
            <w:shd w:val="clear" w:color="auto" w:fill="auto"/>
          </w:tcPr>
          <w:p w14:paraId="44855130" w14:textId="454D70DD" w:rsidR="001E5131" w:rsidRPr="00935A16" w:rsidRDefault="00D963EE"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364.409</w:t>
            </w:r>
          </w:p>
        </w:tc>
        <w:tc>
          <w:tcPr>
            <w:tcW w:w="1100" w:type="dxa"/>
            <w:tcBorders>
              <w:top w:val="nil"/>
              <w:left w:val="nil"/>
              <w:right w:val="nil"/>
            </w:tcBorders>
            <w:shd w:val="clear" w:color="auto" w:fill="auto"/>
          </w:tcPr>
          <w:p w14:paraId="4988702F" w14:textId="647DE3BB" w:rsidR="001E5131" w:rsidRPr="00935A16" w:rsidRDefault="00D963EE"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18.431</w:t>
            </w:r>
          </w:p>
        </w:tc>
      </w:tr>
    </w:tbl>
    <w:p w14:paraId="3E1B896F" w14:textId="77777777" w:rsidR="00EC54C6" w:rsidRPr="00EC733D" w:rsidRDefault="00EC54C6" w:rsidP="00EC733D">
      <w:pPr>
        <w:spacing w:after="120" w:line="240" w:lineRule="auto"/>
        <w:jc w:val="both"/>
        <w:rPr>
          <w:rFonts w:ascii="Times New Roman" w:hAnsi="Times New Roman" w:cs="Times New Roman"/>
          <w:sz w:val="24"/>
          <w:szCs w:val="24"/>
        </w:rPr>
      </w:pPr>
    </w:p>
    <w:p w14:paraId="0E75D291" w14:textId="7FF48663" w:rsidR="0079000F" w:rsidRPr="00EC733D" w:rsidRDefault="002D5A13" w:rsidP="00DA43F3">
      <w:pPr>
        <w:jc w:val="both"/>
        <w:rPr>
          <w:rFonts w:ascii="Times New Roman" w:hAnsi="Times New Roman" w:cs="Times New Roman"/>
          <w:b/>
          <w:bCs/>
          <w:sz w:val="24"/>
          <w:szCs w:val="24"/>
        </w:rPr>
      </w:pPr>
      <w:r w:rsidRPr="00EC733D">
        <w:rPr>
          <w:rFonts w:ascii="Times New Roman" w:hAnsi="Times New Roman" w:cs="Times New Roman"/>
          <w:b/>
          <w:bCs/>
          <w:sz w:val="24"/>
          <w:szCs w:val="24"/>
        </w:rPr>
        <w:t>Ragam Dan Format Koleksi</w:t>
      </w:r>
    </w:p>
    <w:p w14:paraId="2CC51958" w14:textId="2B33C911" w:rsidR="00C27F9B" w:rsidRPr="00EC733D" w:rsidRDefault="00377ADF" w:rsidP="004C3C35">
      <w:pPr>
        <w:pStyle w:val="ListParagraph"/>
        <w:ind w:left="0" w:firstLine="720"/>
        <w:jc w:val="both"/>
        <w:rPr>
          <w:rFonts w:ascii="Times New Roman" w:hAnsi="Times New Roman" w:cs="Times New Roman"/>
          <w:sz w:val="24"/>
          <w:szCs w:val="24"/>
        </w:rPr>
      </w:pPr>
      <w:r w:rsidRPr="00EC733D">
        <w:rPr>
          <w:rFonts w:ascii="Times New Roman" w:hAnsi="Times New Roman" w:cs="Times New Roman"/>
          <w:sz w:val="24"/>
          <w:szCs w:val="24"/>
        </w:rPr>
        <w:t xml:space="preserve">Berdasarkan </w:t>
      </w:r>
      <w:r w:rsidR="00A75572" w:rsidRPr="00EC733D">
        <w:rPr>
          <w:rFonts w:ascii="Times New Roman" w:hAnsi="Times New Roman" w:cs="Times New Roman"/>
          <w:sz w:val="24"/>
          <w:szCs w:val="24"/>
        </w:rPr>
        <w:t>h</w:t>
      </w:r>
      <w:r w:rsidR="007C638C" w:rsidRPr="00EC733D">
        <w:rPr>
          <w:rFonts w:ascii="Times New Roman" w:hAnsi="Times New Roman" w:cs="Times New Roman"/>
          <w:sz w:val="24"/>
          <w:szCs w:val="24"/>
        </w:rPr>
        <w:t>asil wawancara den</w:t>
      </w:r>
      <w:r w:rsidR="00A75572" w:rsidRPr="00EC733D">
        <w:rPr>
          <w:rFonts w:ascii="Times New Roman" w:hAnsi="Times New Roman" w:cs="Times New Roman"/>
          <w:sz w:val="24"/>
          <w:szCs w:val="24"/>
        </w:rPr>
        <w:t>g</w:t>
      </w:r>
      <w:r w:rsidR="007C638C" w:rsidRPr="00EC733D">
        <w:rPr>
          <w:rFonts w:ascii="Times New Roman" w:hAnsi="Times New Roman" w:cs="Times New Roman"/>
          <w:sz w:val="24"/>
          <w:szCs w:val="24"/>
        </w:rPr>
        <w:t>an bidan</w:t>
      </w:r>
      <w:r w:rsidR="00A75572" w:rsidRPr="00EC733D">
        <w:rPr>
          <w:rFonts w:ascii="Times New Roman" w:hAnsi="Times New Roman" w:cs="Times New Roman"/>
          <w:sz w:val="24"/>
          <w:szCs w:val="24"/>
        </w:rPr>
        <w:t>g</w:t>
      </w:r>
      <w:r w:rsidR="007C638C" w:rsidRPr="00EC733D">
        <w:rPr>
          <w:rFonts w:ascii="Times New Roman" w:hAnsi="Times New Roman" w:cs="Times New Roman"/>
          <w:sz w:val="24"/>
          <w:szCs w:val="24"/>
        </w:rPr>
        <w:t xml:space="preserve"> pen</w:t>
      </w:r>
      <w:bookmarkStart w:id="85" w:name="_Hlk103155387"/>
      <w:r w:rsidR="00A75572" w:rsidRPr="00EC733D">
        <w:rPr>
          <w:rFonts w:ascii="Times New Roman" w:hAnsi="Times New Roman" w:cs="Times New Roman"/>
          <w:sz w:val="24"/>
          <w:szCs w:val="24"/>
        </w:rPr>
        <w:t>g</w:t>
      </w:r>
      <w:bookmarkEnd w:id="85"/>
      <w:r w:rsidR="007C638C" w:rsidRPr="00EC733D">
        <w:rPr>
          <w:rFonts w:ascii="Times New Roman" w:hAnsi="Times New Roman" w:cs="Times New Roman"/>
          <w:sz w:val="24"/>
          <w:szCs w:val="24"/>
        </w:rPr>
        <w:t>emban</w:t>
      </w:r>
      <w:r w:rsidR="00A75572" w:rsidRPr="00EC733D">
        <w:rPr>
          <w:rFonts w:ascii="Times New Roman" w:hAnsi="Times New Roman" w:cs="Times New Roman"/>
          <w:sz w:val="24"/>
          <w:szCs w:val="24"/>
        </w:rPr>
        <w:t>g</w:t>
      </w:r>
      <w:r w:rsidR="007C638C" w:rsidRPr="00EC733D">
        <w:rPr>
          <w:rFonts w:ascii="Times New Roman" w:hAnsi="Times New Roman" w:cs="Times New Roman"/>
          <w:sz w:val="24"/>
          <w:szCs w:val="24"/>
        </w:rPr>
        <w:t xml:space="preserve">an koleksi, </w:t>
      </w:r>
      <w:r w:rsidR="00C262C1" w:rsidRPr="00EC733D">
        <w:rPr>
          <w:rFonts w:ascii="Times New Roman" w:hAnsi="Times New Roman" w:cs="Times New Roman"/>
          <w:sz w:val="24"/>
          <w:szCs w:val="24"/>
        </w:rPr>
        <w:t xml:space="preserve">diperoleh keterangan bahwa </w:t>
      </w:r>
      <w:r w:rsidR="003F1E75" w:rsidRPr="00EC733D">
        <w:rPr>
          <w:rFonts w:ascii="Times New Roman" w:hAnsi="Times New Roman" w:cs="Times New Roman"/>
          <w:sz w:val="24"/>
          <w:szCs w:val="24"/>
        </w:rPr>
        <w:t xml:space="preserve">meskipun </w:t>
      </w:r>
      <w:r w:rsidR="00A75572" w:rsidRPr="00EC733D">
        <w:rPr>
          <w:rFonts w:ascii="Times New Roman" w:hAnsi="Times New Roman" w:cs="Times New Roman"/>
          <w:sz w:val="24"/>
          <w:szCs w:val="24"/>
        </w:rPr>
        <w:t xml:space="preserve">jenis koleksi </w:t>
      </w:r>
      <w:r w:rsidR="007B346A" w:rsidRPr="00EC733D">
        <w:rPr>
          <w:rFonts w:ascii="Times New Roman" w:hAnsi="Times New Roman" w:cs="Times New Roman"/>
          <w:sz w:val="24"/>
          <w:szCs w:val="24"/>
        </w:rPr>
        <w:t xml:space="preserve">perpustakaan </w:t>
      </w:r>
      <w:r w:rsidR="00A75572" w:rsidRPr="00EC733D">
        <w:rPr>
          <w:rFonts w:ascii="Times New Roman" w:hAnsi="Times New Roman" w:cs="Times New Roman"/>
          <w:sz w:val="24"/>
          <w:szCs w:val="24"/>
        </w:rPr>
        <w:t>cukup beragam</w:t>
      </w:r>
      <w:r w:rsidR="0052738D" w:rsidRPr="00EC733D">
        <w:rPr>
          <w:rFonts w:ascii="Times New Roman" w:hAnsi="Times New Roman" w:cs="Times New Roman"/>
          <w:sz w:val="24"/>
          <w:szCs w:val="24"/>
        </w:rPr>
        <w:t xml:space="preserve">, </w:t>
      </w:r>
      <w:r w:rsidR="007B346A" w:rsidRPr="00EC733D">
        <w:rPr>
          <w:rFonts w:ascii="Times New Roman" w:hAnsi="Times New Roman" w:cs="Times New Roman"/>
          <w:sz w:val="24"/>
          <w:szCs w:val="24"/>
        </w:rPr>
        <w:t xml:space="preserve">namun </w:t>
      </w:r>
      <w:r w:rsidR="0052738D" w:rsidRPr="00EC733D">
        <w:rPr>
          <w:rFonts w:ascii="Times New Roman" w:hAnsi="Times New Roman" w:cs="Times New Roman"/>
          <w:sz w:val="24"/>
          <w:szCs w:val="24"/>
        </w:rPr>
        <w:t>koleksi audio visual</w:t>
      </w:r>
      <w:r w:rsidR="007B346A" w:rsidRPr="00EC733D">
        <w:rPr>
          <w:rFonts w:ascii="Times New Roman" w:hAnsi="Times New Roman" w:cs="Times New Roman"/>
          <w:sz w:val="24"/>
          <w:szCs w:val="24"/>
        </w:rPr>
        <w:t xml:space="preserve"> </w:t>
      </w:r>
      <w:r w:rsidR="003F1E75" w:rsidRPr="00EC733D">
        <w:rPr>
          <w:rFonts w:ascii="Times New Roman" w:hAnsi="Times New Roman" w:cs="Times New Roman"/>
          <w:sz w:val="24"/>
          <w:szCs w:val="24"/>
        </w:rPr>
        <w:t>dalam bentuk kaset</w:t>
      </w:r>
      <w:r w:rsidR="009E48C6" w:rsidRPr="00EC733D">
        <w:rPr>
          <w:rFonts w:ascii="Times New Roman" w:hAnsi="Times New Roman" w:cs="Times New Roman"/>
          <w:sz w:val="24"/>
          <w:szCs w:val="24"/>
        </w:rPr>
        <w:t xml:space="preserve">, video dan mikrofilm </w:t>
      </w:r>
      <w:r w:rsidR="00CF0D79" w:rsidRPr="00EC733D">
        <w:rPr>
          <w:rFonts w:ascii="Times New Roman" w:hAnsi="Times New Roman" w:cs="Times New Roman"/>
          <w:sz w:val="24"/>
          <w:szCs w:val="24"/>
        </w:rPr>
        <w:t>suda</w:t>
      </w:r>
      <w:bookmarkStart w:id="86" w:name="_Hlk103155342"/>
      <w:r w:rsidR="00CF0D79" w:rsidRPr="00EC733D">
        <w:rPr>
          <w:rFonts w:ascii="Times New Roman" w:hAnsi="Times New Roman" w:cs="Times New Roman"/>
          <w:sz w:val="24"/>
          <w:szCs w:val="24"/>
        </w:rPr>
        <w:t>h</w:t>
      </w:r>
      <w:bookmarkEnd w:id="86"/>
      <w:r w:rsidR="00CF0D79" w:rsidRPr="00EC733D">
        <w:rPr>
          <w:rFonts w:ascii="Times New Roman" w:hAnsi="Times New Roman" w:cs="Times New Roman"/>
          <w:sz w:val="24"/>
          <w:szCs w:val="24"/>
        </w:rPr>
        <w:t xml:space="preserve"> </w:t>
      </w:r>
      <w:r w:rsidR="007B346A" w:rsidRPr="00EC733D">
        <w:rPr>
          <w:rFonts w:ascii="Times New Roman" w:hAnsi="Times New Roman" w:cs="Times New Roman"/>
          <w:sz w:val="24"/>
          <w:szCs w:val="24"/>
        </w:rPr>
        <w:t>tidak dilayankan kepada pen</w:t>
      </w:r>
      <w:bookmarkStart w:id="87" w:name="_Hlk103156228"/>
      <w:r w:rsidR="007B346A" w:rsidRPr="00EC733D">
        <w:rPr>
          <w:rFonts w:ascii="Times New Roman" w:hAnsi="Times New Roman" w:cs="Times New Roman"/>
          <w:sz w:val="24"/>
          <w:szCs w:val="24"/>
        </w:rPr>
        <w:t>gg</w:t>
      </w:r>
      <w:bookmarkEnd w:id="87"/>
      <w:r w:rsidR="007B346A" w:rsidRPr="00EC733D">
        <w:rPr>
          <w:rFonts w:ascii="Times New Roman" w:hAnsi="Times New Roman" w:cs="Times New Roman"/>
          <w:sz w:val="24"/>
          <w:szCs w:val="24"/>
        </w:rPr>
        <w:t>una</w:t>
      </w:r>
      <w:r w:rsidR="00090662" w:rsidRPr="00EC733D">
        <w:rPr>
          <w:rFonts w:ascii="Times New Roman" w:hAnsi="Times New Roman" w:cs="Times New Roman"/>
          <w:sz w:val="24"/>
          <w:szCs w:val="24"/>
        </w:rPr>
        <w:t>. Hal ini</w:t>
      </w:r>
      <w:r w:rsidR="00D963EE" w:rsidRPr="00EC733D">
        <w:rPr>
          <w:rFonts w:ascii="Times New Roman" w:hAnsi="Times New Roman" w:cs="Times New Roman"/>
          <w:sz w:val="24"/>
          <w:szCs w:val="24"/>
        </w:rPr>
        <w:t xml:space="preserve"> disebabkan</w:t>
      </w:r>
      <w:r w:rsidR="00665DAA" w:rsidRPr="00EC733D">
        <w:rPr>
          <w:rFonts w:ascii="Times New Roman" w:hAnsi="Times New Roman" w:cs="Times New Roman"/>
          <w:sz w:val="24"/>
          <w:szCs w:val="24"/>
        </w:rPr>
        <w:t xml:space="preserve"> </w:t>
      </w:r>
      <w:r w:rsidR="002D5A13" w:rsidRPr="00EC733D">
        <w:rPr>
          <w:rFonts w:ascii="Times New Roman" w:hAnsi="Times New Roman" w:cs="Times New Roman"/>
          <w:sz w:val="24"/>
          <w:szCs w:val="24"/>
        </w:rPr>
        <w:t>muatan informasi yang terdapat pada</w:t>
      </w:r>
      <w:r w:rsidR="00665DAA" w:rsidRPr="00EC733D">
        <w:rPr>
          <w:rFonts w:ascii="Times New Roman" w:hAnsi="Times New Roman" w:cs="Times New Roman"/>
          <w:sz w:val="24"/>
          <w:szCs w:val="24"/>
        </w:rPr>
        <w:t xml:space="preserve"> </w:t>
      </w:r>
      <w:r w:rsidR="0033771C" w:rsidRPr="00EC733D">
        <w:rPr>
          <w:rFonts w:ascii="Times New Roman" w:hAnsi="Times New Roman" w:cs="Times New Roman"/>
          <w:sz w:val="24"/>
          <w:szCs w:val="24"/>
        </w:rPr>
        <w:t>koleksi tersebut</w:t>
      </w:r>
      <w:r w:rsidR="002D5A13" w:rsidRPr="00EC733D">
        <w:rPr>
          <w:rFonts w:ascii="Times New Roman" w:hAnsi="Times New Roman" w:cs="Times New Roman"/>
          <w:sz w:val="24"/>
          <w:szCs w:val="24"/>
        </w:rPr>
        <w:t xml:space="preserve"> telah banyak tersedia dalam format elektronik (di</w:t>
      </w:r>
      <w:r w:rsidR="00B0787B" w:rsidRPr="00EC733D">
        <w:rPr>
          <w:rFonts w:ascii="Times New Roman" w:hAnsi="Times New Roman" w:cs="Times New Roman"/>
          <w:sz w:val="24"/>
          <w:szCs w:val="24"/>
        </w:rPr>
        <w:t>g</w:t>
      </w:r>
      <w:r w:rsidR="002D5A13" w:rsidRPr="00EC733D">
        <w:rPr>
          <w:rFonts w:ascii="Times New Roman" w:hAnsi="Times New Roman" w:cs="Times New Roman"/>
          <w:sz w:val="24"/>
          <w:szCs w:val="24"/>
        </w:rPr>
        <w:t>ital)</w:t>
      </w:r>
      <w:r w:rsidR="00665DAA" w:rsidRPr="00EC733D">
        <w:rPr>
          <w:rFonts w:ascii="Times New Roman" w:hAnsi="Times New Roman" w:cs="Times New Roman"/>
          <w:sz w:val="24"/>
          <w:szCs w:val="24"/>
        </w:rPr>
        <w:t xml:space="preserve">. </w:t>
      </w:r>
      <w:r w:rsidR="00EA6C33" w:rsidRPr="00EC733D">
        <w:rPr>
          <w:rFonts w:ascii="Times New Roman" w:hAnsi="Times New Roman" w:cs="Times New Roman"/>
          <w:sz w:val="24"/>
          <w:szCs w:val="24"/>
        </w:rPr>
        <w:t>Sehingga m</w:t>
      </w:r>
      <w:r w:rsidR="001E5B33" w:rsidRPr="00EC733D">
        <w:rPr>
          <w:rFonts w:ascii="Times New Roman" w:hAnsi="Times New Roman" w:cs="Times New Roman"/>
          <w:sz w:val="24"/>
          <w:szCs w:val="24"/>
        </w:rPr>
        <w:t>elalui</w:t>
      </w:r>
      <w:r w:rsidR="00344525" w:rsidRPr="00EC733D">
        <w:rPr>
          <w:rFonts w:ascii="Times New Roman" w:hAnsi="Times New Roman" w:cs="Times New Roman"/>
          <w:sz w:val="24"/>
          <w:szCs w:val="24"/>
        </w:rPr>
        <w:t xml:space="preserve"> sara</w:t>
      </w:r>
      <w:r w:rsidR="001E5B33" w:rsidRPr="00EC733D">
        <w:rPr>
          <w:rFonts w:ascii="Times New Roman" w:hAnsi="Times New Roman" w:cs="Times New Roman"/>
          <w:sz w:val="24"/>
          <w:szCs w:val="24"/>
        </w:rPr>
        <w:t>na dan perangkat elektronik</w:t>
      </w:r>
      <w:r w:rsidR="00344525" w:rsidRPr="00EC733D">
        <w:rPr>
          <w:rFonts w:ascii="Times New Roman" w:hAnsi="Times New Roman" w:cs="Times New Roman"/>
          <w:sz w:val="24"/>
          <w:szCs w:val="24"/>
        </w:rPr>
        <w:t xml:space="preserve"> yan</w:t>
      </w:r>
      <w:r w:rsidR="001E5B33" w:rsidRPr="00EC733D">
        <w:rPr>
          <w:rFonts w:ascii="Times New Roman" w:hAnsi="Times New Roman" w:cs="Times New Roman"/>
          <w:sz w:val="24"/>
          <w:szCs w:val="24"/>
        </w:rPr>
        <w:t>g</w:t>
      </w:r>
      <w:r w:rsidR="00344525" w:rsidRPr="00EC733D">
        <w:rPr>
          <w:rFonts w:ascii="Times New Roman" w:hAnsi="Times New Roman" w:cs="Times New Roman"/>
          <w:sz w:val="24"/>
          <w:szCs w:val="24"/>
        </w:rPr>
        <w:t xml:space="preserve"> </w:t>
      </w:r>
      <w:r w:rsidR="001E5B33" w:rsidRPr="00EC733D">
        <w:rPr>
          <w:rFonts w:ascii="Times New Roman" w:hAnsi="Times New Roman" w:cs="Times New Roman"/>
          <w:sz w:val="24"/>
          <w:szCs w:val="24"/>
        </w:rPr>
        <w:t>dimiliki</w:t>
      </w:r>
      <w:r w:rsidR="00DD5EBF" w:rsidRPr="00EC733D">
        <w:rPr>
          <w:rFonts w:ascii="Times New Roman" w:hAnsi="Times New Roman" w:cs="Times New Roman"/>
          <w:sz w:val="24"/>
          <w:szCs w:val="24"/>
        </w:rPr>
        <w:t>,</w:t>
      </w:r>
      <w:r w:rsidR="001E5B33" w:rsidRPr="00EC733D">
        <w:rPr>
          <w:rFonts w:ascii="Times New Roman" w:hAnsi="Times New Roman" w:cs="Times New Roman"/>
          <w:sz w:val="24"/>
          <w:szCs w:val="24"/>
        </w:rPr>
        <w:t xml:space="preserve"> </w:t>
      </w:r>
      <w:r w:rsidR="00056FF9" w:rsidRPr="00EC733D">
        <w:rPr>
          <w:rFonts w:ascii="Times New Roman" w:hAnsi="Times New Roman" w:cs="Times New Roman"/>
          <w:sz w:val="24"/>
          <w:szCs w:val="24"/>
        </w:rPr>
        <w:t>pen</w:t>
      </w:r>
      <w:r w:rsidR="00090662" w:rsidRPr="00EC733D">
        <w:rPr>
          <w:rFonts w:ascii="Times New Roman" w:hAnsi="Times New Roman" w:cs="Times New Roman"/>
          <w:sz w:val="24"/>
          <w:szCs w:val="24"/>
        </w:rPr>
        <w:t>gg</w:t>
      </w:r>
      <w:r w:rsidR="00056FF9" w:rsidRPr="00EC733D">
        <w:rPr>
          <w:rFonts w:ascii="Times New Roman" w:hAnsi="Times New Roman" w:cs="Times New Roman"/>
          <w:sz w:val="24"/>
          <w:szCs w:val="24"/>
        </w:rPr>
        <w:t xml:space="preserve">una </w:t>
      </w:r>
      <w:r w:rsidR="00EA6C33" w:rsidRPr="00EC733D">
        <w:rPr>
          <w:rFonts w:ascii="Times New Roman" w:hAnsi="Times New Roman" w:cs="Times New Roman"/>
          <w:sz w:val="24"/>
          <w:szCs w:val="24"/>
        </w:rPr>
        <w:t xml:space="preserve">dapat </w:t>
      </w:r>
      <w:r w:rsidR="0073295E" w:rsidRPr="00EC733D">
        <w:rPr>
          <w:rFonts w:ascii="Times New Roman" w:hAnsi="Times New Roman" w:cs="Times New Roman"/>
          <w:sz w:val="24"/>
          <w:szCs w:val="24"/>
        </w:rPr>
        <w:t>semakin</w:t>
      </w:r>
      <w:r w:rsidR="00056FF9" w:rsidRPr="00EC733D">
        <w:rPr>
          <w:rFonts w:ascii="Times New Roman" w:hAnsi="Times New Roman" w:cs="Times New Roman"/>
          <w:sz w:val="24"/>
          <w:szCs w:val="24"/>
        </w:rPr>
        <w:t xml:space="preserve"> </w:t>
      </w:r>
      <w:r w:rsidR="007B36E9" w:rsidRPr="00EC733D">
        <w:rPr>
          <w:rFonts w:ascii="Times New Roman" w:hAnsi="Times New Roman" w:cs="Times New Roman"/>
          <w:sz w:val="24"/>
          <w:szCs w:val="24"/>
        </w:rPr>
        <w:t>muda</w:t>
      </w:r>
      <w:bookmarkStart w:id="88" w:name="_Hlk103156313"/>
      <w:r w:rsidR="007B36E9" w:rsidRPr="00EC733D">
        <w:rPr>
          <w:rFonts w:ascii="Times New Roman" w:hAnsi="Times New Roman" w:cs="Times New Roman"/>
          <w:sz w:val="24"/>
          <w:szCs w:val="24"/>
        </w:rPr>
        <w:t>h</w:t>
      </w:r>
      <w:bookmarkEnd w:id="88"/>
      <w:r w:rsidR="007B36E9" w:rsidRPr="00EC733D">
        <w:rPr>
          <w:rFonts w:ascii="Times New Roman" w:hAnsi="Times New Roman" w:cs="Times New Roman"/>
          <w:sz w:val="24"/>
          <w:szCs w:val="24"/>
        </w:rPr>
        <w:t xml:space="preserve"> </w:t>
      </w:r>
      <w:r w:rsidR="0073295E" w:rsidRPr="00EC733D">
        <w:rPr>
          <w:rFonts w:ascii="Times New Roman" w:hAnsi="Times New Roman" w:cs="Times New Roman"/>
          <w:sz w:val="24"/>
          <w:szCs w:val="24"/>
        </w:rPr>
        <w:t>mengakses</w:t>
      </w:r>
      <w:r w:rsidR="00056FF9" w:rsidRPr="00EC733D">
        <w:rPr>
          <w:rFonts w:ascii="Times New Roman" w:hAnsi="Times New Roman" w:cs="Times New Roman"/>
          <w:sz w:val="24"/>
          <w:szCs w:val="24"/>
        </w:rPr>
        <w:t xml:space="preserve"> </w:t>
      </w:r>
      <w:r w:rsidR="00B0787B" w:rsidRPr="00EC733D">
        <w:rPr>
          <w:rFonts w:ascii="Times New Roman" w:hAnsi="Times New Roman" w:cs="Times New Roman"/>
          <w:sz w:val="24"/>
          <w:szCs w:val="24"/>
        </w:rPr>
        <w:t xml:space="preserve">berbagai </w:t>
      </w:r>
      <w:r w:rsidR="00056FF9" w:rsidRPr="00EC733D">
        <w:rPr>
          <w:rFonts w:ascii="Times New Roman" w:hAnsi="Times New Roman" w:cs="Times New Roman"/>
          <w:sz w:val="24"/>
          <w:szCs w:val="24"/>
        </w:rPr>
        <w:t>informasi</w:t>
      </w:r>
      <w:r w:rsidR="009E48C6" w:rsidRPr="00EC733D">
        <w:rPr>
          <w:rFonts w:ascii="Times New Roman" w:hAnsi="Times New Roman" w:cs="Times New Roman"/>
          <w:sz w:val="24"/>
          <w:szCs w:val="24"/>
        </w:rPr>
        <w:t xml:space="preserve"> dalam format elektronik (digital)</w:t>
      </w:r>
      <w:r w:rsidR="00EA6C33" w:rsidRPr="00EC733D">
        <w:rPr>
          <w:rFonts w:ascii="Times New Roman" w:hAnsi="Times New Roman" w:cs="Times New Roman"/>
          <w:sz w:val="24"/>
          <w:szCs w:val="24"/>
        </w:rPr>
        <w:t xml:space="preserve">. </w:t>
      </w:r>
      <w:r w:rsidR="003E7F1E" w:rsidRPr="00EC733D">
        <w:rPr>
          <w:rFonts w:ascii="Times New Roman" w:hAnsi="Times New Roman" w:cs="Times New Roman"/>
          <w:sz w:val="24"/>
          <w:szCs w:val="24"/>
        </w:rPr>
        <w:t xml:space="preserve">  </w:t>
      </w:r>
    </w:p>
    <w:p w14:paraId="6CAD85A8" w14:textId="7B837189" w:rsidR="00092B8C" w:rsidRPr="00EC733D" w:rsidRDefault="00E637F3" w:rsidP="00EC733D">
      <w:pPr>
        <w:spacing w:after="120" w:line="240" w:lineRule="auto"/>
        <w:jc w:val="both"/>
        <w:rPr>
          <w:rFonts w:ascii="Times New Roman" w:hAnsi="Times New Roman" w:cs="Times New Roman"/>
          <w:b/>
          <w:bCs/>
          <w:sz w:val="24"/>
          <w:szCs w:val="24"/>
        </w:rPr>
      </w:pPr>
      <w:r w:rsidRPr="00EC733D">
        <w:rPr>
          <w:rFonts w:ascii="Times New Roman" w:hAnsi="Times New Roman" w:cs="Times New Roman"/>
          <w:b/>
          <w:bCs/>
          <w:sz w:val="24"/>
          <w:szCs w:val="24"/>
        </w:rPr>
        <w:t>Keunikan</w:t>
      </w:r>
      <w:r w:rsidR="0017128A" w:rsidRPr="00EC733D">
        <w:rPr>
          <w:rFonts w:ascii="Times New Roman" w:hAnsi="Times New Roman" w:cs="Times New Roman"/>
          <w:b/>
          <w:bCs/>
          <w:sz w:val="24"/>
          <w:szCs w:val="24"/>
        </w:rPr>
        <w:t xml:space="preserve"> </w:t>
      </w:r>
    </w:p>
    <w:p w14:paraId="41E7CCA1" w14:textId="29428573" w:rsidR="00EC733D" w:rsidRPr="00EC733D" w:rsidRDefault="00B36FED" w:rsidP="00E20E7C">
      <w:pPr>
        <w:spacing w:after="120" w:line="240" w:lineRule="auto"/>
        <w:ind w:firstLine="720"/>
        <w:jc w:val="both"/>
        <w:rPr>
          <w:rFonts w:ascii="Times New Roman" w:hAnsi="Times New Roman" w:cs="Times New Roman"/>
          <w:sz w:val="24"/>
          <w:szCs w:val="24"/>
        </w:rPr>
      </w:pPr>
      <w:r w:rsidRPr="00EC733D">
        <w:rPr>
          <w:rFonts w:ascii="Times New Roman" w:hAnsi="Times New Roman" w:cs="Times New Roman"/>
          <w:sz w:val="24"/>
          <w:szCs w:val="24"/>
        </w:rPr>
        <w:t>Seb</w:t>
      </w:r>
      <w:r w:rsidR="00B61FF7" w:rsidRPr="00EC733D">
        <w:rPr>
          <w:rFonts w:ascii="Times New Roman" w:hAnsi="Times New Roman" w:cs="Times New Roman"/>
          <w:sz w:val="24"/>
          <w:szCs w:val="24"/>
        </w:rPr>
        <w:t>ag</w:t>
      </w:r>
      <w:r w:rsidRPr="00EC733D">
        <w:rPr>
          <w:rFonts w:ascii="Times New Roman" w:hAnsi="Times New Roman" w:cs="Times New Roman"/>
          <w:sz w:val="24"/>
          <w:szCs w:val="24"/>
        </w:rPr>
        <w:t>ai perpustakaan yan</w:t>
      </w:r>
      <w:r w:rsidR="00B61FF7" w:rsidRPr="00EC733D">
        <w:rPr>
          <w:rFonts w:ascii="Times New Roman" w:hAnsi="Times New Roman" w:cs="Times New Roman"/>
          <w:sz w:val="24"/>
          <w:szCs w:val="24"/>
        </w:rPr>
        <w:t>g</w:t>
      </w:r>
      <w:r w:rsidRPr="00EC733D">
        <w:rPr>
          <w:rFonts w:ascii="Times New Roman" w:hAnsi="Times New Roman" w:cs="Times New Roman"/>
          <w:sz w:val="24"/>
          <w:szCs w:val="24"/>
        </w:rPr>
        <w:t xml:space="preserve"> berada dibawa</w:t>
      </w:r>
      <w:r w:rsidR="00B61FF7" w:rsidRPr="00EC733D">
        <w:rPr>
          <w:rFonts w:ascii="Times New Roman" w:hAnsi="Times New Roman" w:cs="Times New Roman"/>
          <w:sz w:val="24"/>
          <w:szCs w:val="24"/>
        </w:rPr>
        <w:t>h</w:t>
      </w:r>
      <w:r w:rsidRPr="00EC733D">
        <w:rPr>
          <w:rFonts w:ascii="Times New Roman" w:hAnsi="Times New Roman" w:cs="Times New Roman"/>
          <w:sz w:val="24"/>
          <w:szCs w:val="24"/>
        </w:rPr>
        <w:t xml:space="preserve"> per</w:t>
      </w:r>
      <w:r w:rsidR="00B61FF7" w:rsidRPr="00EC733D">
        <w:rPr>
          <w:rFonts w:ascii="Times New Roman" w:hAnsi="Times New Roman" w:cs="Times New Roman"/>
          <w:sz w:val="24"/>
          <w:szCs w:val="24"/>
        </w:rPr>
        <w:t>g</w:t>
      </w:r>
      <w:r w:rsidRPr="00EC733D">
        <w:rPr>
          <w:rFonts w:ascii="Times New Roman" w:hAnsi="Times New Roman" w:cs="Times New Roman"/>
          <w:sz w:val="24"/>
          <w:szCs w:val="24"/>
        </w:rPr>
        <w:t>uruan tin</w:t>
      </w:r>
      <w:r w:rsidR="00B61FF7" w:rsidRPr="00EC733D">
        <w:rPr>
          <w:rFonts w:ascii="Times New Roman" w:hAnsi="Times New Roman" w:cs="Times New Roman"/>
          <w:sz w:val="24"/>
          <w:szCs w:val="24"/>
        </w:rPr>
        <w:t>gg</w:t>
      </w:r>
      <w:r w:rsidRPr="00EC733D">
        <w:rPr>
          <w:rFonts w:ascii="Times New Roman" w:hAnsi="Times New Roman" w:cs="Times New Roman"/>
          <w:sz w:val="24"/>
          <w:szCs w:val="24"/>
        </w:rPr>
        <w:t>i kea</w:t>
      </w:r>
      <w:r w:rsidR="00B61FF7" w:rsidRPr="00EC733D">
        <w:rPr>
          <w:rFonts w:ascii="Times New Roman" w:hAnsi="Times New Roman" w:cs="Times New Roman"/>
          <w:sz w:val="24"/>
          <w:szCs w:val="24"/>
        </w:rPr>
        <w:t>g</w:t>
      </w:r>
      <w:r w:rsidRPr="00EC733D">
        <w:rPr>
          <w:rFonts w:ascii="Times New Roman" w:hAnsi="Times New Roman" w:cs="Times New Roman"/>
          <w:sz w:val="24"/>
          <w:szCs w:val="24"/>
        </w:rPr>
        <w:t xml:space="preserve">amaan Islam terkemuka, perpustakaan UIN Sunan Gunung Djati Bandung memiliki </w:t>
      </w:r>
      <w:r w:rsidR="00B61FF7" w:rsidRPr="00EC733D">
        <w:rPr>
          <w:rFonts w:ascii="Times New Roman" w:hAnsi="Times New Roman" w:cs="Times New Roman"/>
          <w:sz w:val="24"/>
          <w:szCs w:val="24"/>
        </w:rPr>
        <w:t xml:space="preserve">jumlah </w:t>
      </w:r>
      <w:r w:rsidRPr="00EC733D">
        <w:rPr>
          <w:rFonts w:ascii="Times New Roman" w:hAnsi="Times New Roman" w:cs="Times New Roman"/>
          <w:sz w:val="24"/>
          <w:szCs w:val="24"/>
        </w:rPr>
        <w:t>k</w:t>
      </w:r>
      <w:r w:rsidR="005636B7" w:rsidRPr="00EC733D">
        <w:rPr>
          <w:rFonts w:ascii="Times New Roman" w:hAnsi="Times New Roman" w:cs="Times New Roman"/>
          <w:sz w:val="24"/>
          <w:szCs w:val="24"/>
        </w:rPr>
        <w:t>oleksi keilmuan keislaman yan</w:t>
      </w:r>
      <w:r w:rsidR="00FC1AB9" w:rsidRPr="00EC733D">
        <w:rPr>
          <w:rFonts w:ascii="Times New Roman" w:hAnsi="Times New Roman" w:cs="Times New Roman"/>
          <w:sz w:val="24"/>
          <w:szCs w:val="24"/>
        </w:rPr>
        <w:t>g</w:t>
      </w:r>
      <w:r w:rsidR="005636B7" w:rsidRPr="00EC733D">
        <w:rPr>
          <w:rFonts w:ascii="Times New Roman" w:hAnsi="Times New Roman" w:cs="Times New Roman"/>
          <w:sz w:val="24"/>
          <w:szCs w:val="24"/>
        </w:rPr>
        <w:t xml:space="preserve"> cukup besar </w:t>
      </w:r>
      <w:r w:rsidR="0046042B" w:rsidRPr="00EC733D">
        <w:rPr>
          <w:rFonts w:ascii="Times New Roman" w:hAnsi="Times New Roman" w:cs="Times New Roman"/>
          <w:sz w:val="24"/>
          <w:szCs w:val="24"/>
        </w:rPr>
        <w:t>sebagaimana tertera pada tabel berikut:</w:t>
      </w:r>
    </w:p>
    <w:p w14:paraId="31697CD9" w14:textId="2F8F6538" w:rsidR="00F05216" w:rsidRPr="00935A16" w:rsidRDefault="00F05216" w:rsidP="00F05216">
      <w:pPr>
        <w:spacing w:after="0"/>
        <w:jc w:val="center"/>
        <w:rPr>
          <w:rFonts w:ascii="Times New Roman" w:hAnsi="Times New Roman" w:cs="Times New Roman"/>
          <w:sz w:val="20"/>
          <w:szCs w:val="20"/>
        </w:rPr>
      </w:pPr>
      <w:r w:rsidRPr="00935A16">
        <w:rPr>
          <w:rFonts w:ascii="Times New Roman" w:hAnsi="Times New Roman" w:cs="Times New Roman"/>
          <w:sz w:val="20"/>
          <w:szCs w:val="20"/>
        </w:rPr>
        <w:t>Tabel 12. Jumlah koleksi Keislaman</w:t>
      </w:r>
    </w:p>
    <w:tbl>
      <w:tblPr>
        <w:tblStyle w:val="TableGrid"/>
        <w:tblW w:w="7229" w:type="dxa"/>
        <w:tblInd w:w="817" w:type="dxa"/>
        <w:tblLook w:val="04A0" w:firstRow="1" w:lastRow="0" w:firstColumn="1" w:lastColumn="0" w:noHBand="0" w:noVBand="1"/>
      </w:tblPr>
      <w:tblGrid>
        <w:gridCol w:w="4313"/>
        <w:gridCol w:w="2916"/>
      </w:tblGrid>
      <w:tr w:rsidR="0046042B" w:rsidRPr="00935A16" w14:paraId="0F3C64C0" w14:textId="77777777" w:rsidTr="00162FA2">
        <w:trPr>
          <w:tblHeader/>
        </w:trPr>
        <w:tc>
          <w:tcPr>
            <w:tcW w:w="4313" w:type="dxa"/>
            <w:tcBorders>
              <w:left w:val="nil"/>
              <w:bottom w:val="single" w:sz="4" w:space="0" w:color="auto"/>
              <w:right w:val="nil"/>
            </w:tcBorders>
            <w:shd w:val="clear" w:color="auto" w:fill="D9D9D9" w:themeFill="background1" w:themeFillShade="D9"/>
            <w:vAlign w:val="center"/>
          </w:tcPr>
          <w:p w14:paraId="5D3B3F65" w14:textId="07881D5E" w:rsidR="0046042B" w:rsidRPr="00935A16" w:rsidRDefault="0046042B" w:rsidP="00F05216">
            <w:pPr>
              <w:jc w:val="center"/>
              <w:rPr>
                <w:rFonts w:ascii="Times New Roman" w:hAnsi="Times New Roman" w:cs="Times New Roman"/>
                <w:b/>
                <w:bCs/>
                <w:sz w:val="20"/>
                <w:szCs w:val="20"/>
              </w:rPr>
            </w:pPr>
            <w:r w:rsidRPr="00935A16">
              <w:rPr>
                <w:rFonts w:ascii="Times New Roman" w:hAnsi="Times New Roman" w:cs="Times New Roman"/>
                <w:b/>
                <w:bCs/>
                <w:sz w:val="20"/>
                <w:szCs w:val="20"/>
              </w:rPr>
              <w:t>Koleksi Keislaman</w:t>
            </w:r>
          </w:p>
        </w:tc>
        <w:tc>
          <w:tcPr>
            <w:tcW w:w="2916" w:type="dxa"/>
            <w:tcBorders>
              <w:left w:val="nil"/>
              <w:bottom w:val="single" w:sz="4" w:space="0" w:color="auto"/>
              <w:right w:val="nil"/>
            </w:tcBorders>
            <w:shd w:val="clear" w:color="auto" w:fill="D9D9D9" w:themeFill="background1" w:themeFillShade="D9"/>
            <w:vAlign w:val="center"/>
          </w:tcPr>
          <w:p w14:paraId="1C338800" w14:textId="77777777" w:rsidR="00F05216" w:rsidRPr="00935A16" w:rsidRDefault="0046042B" w:rsidP="00F05216">
            <w:pPr>
              <w:jc w:val="center"/>
              <w:rPr>
                <w:rFonts w:ascii="Times New Roman" w:hAnsi="Times New Roman" w:cs="Times New Roman"/>
                <w:b/>
                <w:bCs/>
                <w:sz w:val="20"/>
                <w:szCs w:val="20"/>
              </w:rPr>
            </w:pPr>
            <w:r w:rsidRPr="00935A16">
              <w:rPr>
                <w:rFonts w:ascii="Times New Roman" w:hAnsi="Times New Roman" w:cs="Times New Roman"/>
                <w:b/>
                <w:bCs/>
                <w:sz w:val="20"/>
                <w:szCs w:val="20"/>
              </w:rPr>
              <w:t>Jumla</w:t>
            </w:r>
            <w:r w:rsidR="005308A4" w:rsidRPr="00935A16">
              <w:rPr>
                <w:rFonts w:ascii="Times New Roman" w:hAnsi="Times New Roman" w:cs="Times New Roman"/>
                <w:b/>
                <w:bCs/>
                <w:sz w:val="20"/>
                <w:szCs w:val="20"/>
              </w:rPr>
              <w:t>h</w:t>
            </w:r>
            <w:r w:rsidRPr="00935A16">
              <w:rPr>
                <w:rFonts w:ascii="Times New Roman" w:hAnsi="Times New Roman" w:cs="Times New Roman"/>
                <w:b/>
                <w:bCs/>
                <w:sz w:val="20"/>
                <w:szCs w:val="20"/>
              </w:rPr>
              <w:t xml:space="preserve"> </w:t>
            </w:r>
          </w:p>
          <w:p w14:paraId="44FBE992" w14:textId="02E81328" w:rsidR="0046042B" w:rsidRPr="00935A16" w:rsidRDefault="0046042B" w:rsidP="00F05216">
            <w:pPr>
              <w:jc w:val="center"/>
              <w:rPr>
                <w:rFonts w:ascii="Times New Roman" w:hAnsi="Times New Roman" w:cs="Times New Roman"/>
                <w:b/>
                <w:bCs/>
                <w:sz w:val="20"/>
                <w:szCs w:val="20"/>
              </w:rPr>
            </w:pPr>
            <w:r w:rsidRPr="00935A16">
              <w:rPr>
                <w:rFonts w:ascii="Times New Roman" w:hAnsi="Times New Roman" w:cs="Times New Roman"/>
                <w:b/>
                <w:bCs/>
                <w:sz w:val="20"/>
                <w:szCs w:val="20"/>
              </w:rPr>
              <w:t>(judul)</w:t>
            </w:r>
          </w:p>
        </w:tc>
      </w:tr>
      <w:tr w:rsidR="0046042B" w:rsidRPr="00935A16" w14:paraId="3616402D" w14:textId="77777777" w:rsidTr="00162FA2">
        <w:tc>
          <w:tcPr>
            <w:tcW w:w="4313" w:type="dxa"/>
            <w:tcBorders>
              <w:left w:val="nil"/>
              <w:bottom w:val="nil"/>
              <w:right w:val="nil"/>
            </w:tcBorders>
            <w:vAlign w:val="center"/>
          </w:tcPr>
          <w:p w14:paraId="1AF1E402" w14:textId="33904CE8" w:rsidR="0046042B" w:rsidRPr="00935A16" w:rsidRDefault="0046042B" w:rsidP="00F05216">
            <w:pPr>
              <w:spacing w:after="40"/>
              <w:jc w:val="center"/>
              <w:rPr>
                <w:rFonts w:ascii="Times New Roman" w:hAnsi="Times New Roman" w:cs="Times New Roman"/>
                <w:sz w:val="20"/>
                <w:szCs w:val="20"/>
              </w:rPr>
            </w:pPr>
            <w:r w:rsidRPr="00935A16">
              <w:rPr>
                <w:rFonts w:ascii="Times New Roman" w:hAnsi="Times New Roman" w:cs="Times New Roman"/>
                <w:sz w:val="20"/>
                <w:szCs w:val="20"/>
              </w:rPr>
              <w:t>Koleksi tercetak</w:t>
            </w:r>
          </w:p>
        </w:tc>
        <w:tc>
          <w:tcPr>
            <w:tcW w:w="2916" w:type="dxa"/>
            <w:tcBorders>
              <w:left w:val="nil"/>
              <w:bottom w:val="nil"/>
              <w:right w:val="nil"/>
            </w:tcBorders>
            <w:vAlign w:val="center"/>
          </w:tcPr>
          <w:p w14:paraId="4CC4D46D" w14:textId="0FA7A038" w:rsidR="0046042B" w:rsidRPr="00935A16" w:rsidRDefault="0046042B" w:rsidP="00F05216">
            <w:pPr>
              <w:spacing w:after="40"/>
              <w:jc w:val="center"/>
              <w:rPr>
                <w:rFonts w:ascii="Times New Roman" w:hAnsi="Times New Roman" w:cs="Times New Roman"/>
                <w:sz w:val="20"/>
                <w:szCs w:val="20"/>
              </w:rPr>
            </w:pPr>
            <w:r w:rsidRPr="00935A16">
              <w:rPr>
                <w:rFonts w:ascii="Times New Roman" w:hAnsi="Times New Roman" w:cs="Times New Roman"/>
                <w:sz w:val="20"/>
                <w:szCs w:val="20"/>
              </w:rPr>
              <w:t>7.330</w:t>
            </w:r>
          </w:p>
        </w:tc>
      </w:tr>
      <w:tr w:rsidR="0046042B" w:rsidRPr="00935A16" w14:paraId="12C8FF43" w14:textId="77777777" w:rsidTr="00162FA2">
        <w:tc>
          <w:tcPr>
            <w:tcW w:w="4313" w:type="dxa"/>
            <w:tcBorders>
              <w:top w:val="nil"/>
              <w:left w:val="nil"/>
              <w:bottom w:val="nil"/>
              <w:right w:val="nil"/>
            </w:tcBorders>
            <w:vAlign w:val="center"/>
          </w:tcPr>
          <w:p w14:paraId="0EA8CB61" w14:textId="5F8F0AFF" w:rsidR="0046042B" w:rsidRPr="00935A16" w:rsidRDefault="0046042B" w:rsidP="00F05216">
            <w:pPr>
              <w:spacing w:after="40"/>
              <w:jc w:val="center"/>
              <w:rPr>
                <w:rFonts w:ascii="Times New Roman" w:hAnsi="Times New Roman" w:cs="Times New Roman"/>
                <w:sz w:val="20"/>
                <w:szCs w:val="20"/>
              </w:rPr>
            </w:pPr>
            <w:r w:rsidRPr="00935A16">
              <w:rPr>
                <w:rFonts w:ascii="Times New Roman" w:hAnsi="Times New Roman" w:cs="Times New Roman"/>
                <w:sz w:val="20"/>
                <w:szCs w:val="20"/>
              </w:rPr>
              <w:lastRenderedPageBreak/>
              <w:t>Koleksi referensi</w:t>
            </w:r>
          </w:p>
        </w:tc>
        <w:tc>
          <w:tcPr>
            <w:tcW w:w="2916" w:type="dxa"/>
            <w:tcBorders>
              <w:top w:val="nil"/>
              <w:left w:val="nil"/>
              <w:bottom w:val="nil"/>
              <w:right w:val="nil"/>
            </w:tcBorders>
            <w:vAlign w:val="center"/>
          </w:tcPr>
          <w:p w14:paraId="7C8EF138" w14:textId="7FF6141D" w:rsidR="0046042B" w:rsidRPr="00935A16" w:rsidRDefault="00BC4322" w:rsidP="00F05216">
            <w:pPr>
              <w:spacing w:after="40"/>
              <w:jc w:val="center"/>
              <w:rPr>
                <w:rFonts w:ascii="Times New Roman" w:hAnsi="Times New Roman" w:cs="Times New Roman"/>
                <w:sz w:val="20"/>
                <w:szCs w:val="20"/>
              </w:rPr>
            </w:pPr>
            <w:r w:rsidRPr="00935A16">
              <w:rPr>
                <w:rFonts w:ascii="Times New Roman" w:hAnsi="Times New Roman" w:cs="Times New Roman"/>
                <w:sz w:val="20"/>
                <w:szCs w:val="20"/>
              </w:rPr>
              <w:t>1.108</w:t>
            </w:r>
          </w:p>
        </w:tc>
      </w:tr>
      <w:tr w:rsidR="00CE6EB7" w:rsidRPr="00935A16" w14:paraId="45408DF8" w14:textId="77777777" w:rsidTr="00162FA2">
        <w:tc>
          <w:tcPr>
            <w:tcW w:w="4313" w:type="dxa"/>
            <w:tcBorders>
              <w:top w:val="nil"/>
              <w:left w:val="nil"/>
              <w:bottom w:val="nil"/>
              <w:right w:val="nil"/>
            </w:tcBorders>
            <w:vAlign w:val="center"/>
          </w:tcPr>
          <w:p w14:paraId="0BC5B86D" w14:textId="05950768" w:rsidR="00CE6EB7" w:rsidRPr="00935A16" w:rsidRDefault="00CE6EB7" w:rsidP="00F05216">
            <w:pPr>
              <w:spacing w:after="40"/>
              <w:jc w:val="center"/>
              <w:rPr>
                <w:rFonts w:ascii="Times New Roman" w:hAnsi="Times New Roman" w:cs="Times New Roman"/>
                <w:sz w:val="20"/>
                <w:szCs w:val="20"/>
              </w:rPr>
            </w:pPr>
            <w:r w:rsidRPr="00935A16">
              <w:rPr>
                <w:rFonts w:ascii="Times New Roman" w:hAnsi="Times New Roman" w:cs="Times New Roman"/>
                <w:sz w:val="20"/>
                <w:szCs w:val="20"/>
              </w:rPr>
              <w:t>Jurnal tercetak</w:t>
            </w:r>
          </w:p>
        </w:tc>
        <w:tc>
          <w:tcPr>
            <w:tcW w:w="2916" w:type="dxa"/>
            <w:tcBorders>
              <w:top w:val="nil"/>
              <w:left w:val="nil"/>
              <w:bottom w:val="nil"/>
              <w:right w:val="nil"/>
            </w:tcBorders>
            <w:vAlign w:val="center"/>
          </w:tcPr>
          <w:p w14:paraId="3B40EFE9" w14:textId="5D681C2D" w:rsidR="00CE6EB7" w:rsidRPr="00935A16" w:rsidRDefault="00395447" w:rsidP="00F05216">
            <w:pPr>
              <w:spacing w:after="40"/>
              <w:jc w:val="center"/>
              <w:rPr>
                <w:rFonts w:ascii="Times New Roman" w:hAnsi="Times New Roman" w:cs="Times New Roman"/>
                <w:sz w:val="20"/>
                <w:szCs w:val="20"/>
              </w:rPr>
            </w:pPr>
            <w:r w:rsidRPr="00935A16">
              <w:rPr>
                <w:rFonts w:ascii="Times New Roman" w:hAnsi="Times New Roman" w:cs="Times New Roman"/>
                <w:sz w:val="20"/>
                <w:szCs w:val="20"/>
              </w:rPr>
              <w:t>675</w:t>
            </w:r>
          </w:p>
        </w:tc>
      </w:tr>
      <w:tr w:rsidR="00551E9F" w:rsidRPr="00935A16" w14:paraId="4714E1BB" w14:textId="77777777" w:rsidTr="00162FA2">
        <w:tc>
          <w:tcPr>
            <w:tcW w:w="4313" w:type="dxa"/>
            <w:tcBorders>
              <w:top w:val="nil"/>
              <w:left w:val="nil"/>
              <w:bottom w:val="nil"/>
              <w:right w:val="nil"/>
            </w:tcBorders>
            <w:vAlign w:val="center"/>
          </w:tcPr>
          <w:p w14:paraId="585EE6F0" w14:textId="55C022CB" w:rsidR="00551E9F" w:rsidRPr="00935A16" w:rsidRDefault="00551E9F" w:rsidP="00F05216">
            <w:pPr>
              <w:spacing w:after="40"/>
              <w:jc w:val="center"/>
              <w:rPr>
                <w:rFonts w:ascii="Times New Roman" w:hAnsi="Times New Roman" w:cs="Times New Roman"/>
                <w:sz w:val="20"/>
                <w:szCs w:val="20"/>
              </w:rPr>
            </w:pPr>
            <w:r w:rsidRPr="00935A16">
              <w:rPr>
                <w:rFonts w:ascii="Times New Roman" w:hAnsi="Times New Roman" w:cs="Times New Roman"/>
                <w:sz w:val="20"/>
                <w:szCs w:val="20"/>
              </w:rPr>
              <w:t>Koleksi Khusus</w:t>
            </w:r>
          </w:p>
        </w:tc>
        <w:tc>
          <w:tcPr>
            <w:tcW w:w="2916" w:type="dxa"/>
            <w:tcBorders>
              <w:top w:val="nil"/>
              <w:left w:val="nil"/>
              <w:bottom w:val="nil"/>
              <w:right w:val="nil"/>
            </w:tcBorders>
            <w:vAlign w:val="center"/>
          </w:tcPr>
          <w:p w14:paraId="4BCE5EBA" w14:textId="66D9354E" w:rsidR="00551E9F" w:rsidRPr="00935A16" w:rsidRDefault="005308A4" w:rsidP="00F05216">
            <w:pPr>
              <w:spacing w:after="40"/>
              <w:jc w:val="center"/>
              <w:rPr>
                <w:rFonts w:ascii="Times New Roman" w:hAnsi="Times New Roman" w:cs="Times New Roman"/>
                <w:sz w:val="20"/>
                <w:szCs w:val="20"/>
              </w:rPr>
            </w:pPr>
            <w:r w:rsidRPr="00935A16">
              <w:rPr>
                <w:rFonts w:ascii="Times New Roman" w:hAnsi="Times New Roman" w:cs="Times New Roman"/>
                <w:sz w:val="20"/>
                <w:szCs w:val="20"/>
              </w:rPr>
              <w:t>10.977</w:t>
            </w:r>
          </w:p>
        </w:tc>
      </w:tr>
      <w:tr w:rsidR="00CE6EB7" w:rsidRPr="00935A16" w14:paraId="161324D7" w14:textId="77777777" w:rsidTr="00162FA2">
        <w:tc>
          <w:tcPr>
            <w:tcW w:w="4313" w:type="dxa"/>
            <w:tcBorders>
              <w:top w:val="nil"/>
              <w:left w:val="nil"/>
              <w:bottom w:val="nil"/>
              <w:right w:val="nil"/>
            </w:tcBorders>
            <w:vAlign w:val="center"/>
          </w:tcPr>
          <w:p w14:paraId="2CA700AE" w14:textId="05737043" w:rsidR="00CE6EB7" w:rsidRPr="00935A16" w:rsidRDefault="00CE6EB7" w:rsidP="00F05216">
            <w:pPr>
              <w:spacing w:after="40"/>
              <w:jc w:val="center"/>
              <w:rPr>
                <w:rFonts w:ascii="Times New Roman" w:hAnsi="Times New Roman" w:cs="Times New Roman"/>
                <w:sz w:val="20"/>
                <w:szCs w:val="20"/>
              </w:rPr>
            </w:pPr>
            <w:r w:rsidRPr="00935A16">
              <w:rPr>
                <w:rFonts w:ascii="Times New Roman" w:hAnsi="Times New Roman" w:cs="Times New Roman"/>
                <w:sz w:val="20"/>
                <w:szCs w:val="20"/>
              </w:rPr>
              <w:t xml:space="preserve">Koleksi </w:t>
            </w:r>
            <w:r w:rsidR="00D52257" w:rsidRPr="00935A16">
              <w:rPr>
                <w:rFonts w:ascii="Times New Roman" w:hAnsi="Times New Roman" w:cs="Times New Roman"/>
                <w:sz w:val="20"/>
                <w:szCs w:val="20"/>
              </w:rPr>
              <w:t>l</w:t>
            </w:r>
            <w:r w:rsidRPr="00935A16">
              <w:rPr>
                <w:rFonts w:ascii="Times New Roman" w:hAnsi="Times New Roman" w:cs="Times New Roman"/>
                <w:sz w:val="20"/>
                <w:szCs w:val="20"/>
              </w:rPr>
              <w:t xml:space="preserve">ainnya </w:t>
            </w:r>
          </w:p>
        </w:tc>
        <w:tc>
          <w:tcPr>
            <w:tcW w:w="2916" w:type="dxa"/>
            <w:tcBorders>
              <w:top w:val="nil"/>
              <w:left w:val="nil"/>
              <w:bottom w:val="nil"/>
              <w:right w:val="nil"/>
            </w:tcBorders>
            <w:vAlign w:val="center"/>
          </w:tcPr>
          <w:p w14:paraId="1DD1D633" w14:textId="35DEEF4B" w:rsidR="00CE6EB7" w:rsidRPr="00935A16" w:rsidRDefault="002C4696" w:rsidP="00F05216">
            <w:pPr>
              <w:spacing w:after="40"/>
              <w:jc w:val="center"/>
              <w:rPr>
                <w:rFonts w:ascii="Times New Roman" w:hAnsi="Times New Roman" w:cs="Times New Roman"/>
                <w:sz w:val="20"/>
                <w:szCs w:val="20"/>
              </w:rPr>
            </w:pPr>
            <w:r w:rsidRPr="00935A16">
              <w:rPr>
                <w:rFonts w:ascii="Times New Roman" w:hAnsi="Times New Roman" w:cs="Times New Roman"/>
                <w:sz w:val="20"/>
                <w:szCs w:val="20"/>
              </w:rPr>
              <w:t>162</w:t>
            </w:r>
          </w:p>
        </w:tc>
      </w:tr>
      <w:tr w:rsidR="00CE6EB7" w:rsidRPr="00935A16" w14:paraId="670CE278" w14:textId="77777777" w:rsidTr="00162FA2">
        <w:tc>
          <w:tcPr>
            <w:tcW w:w="4313" w:type="dxa"/>
            <w:tcBorders>
              <w:top w:val="nil"/>
              <w:left w:val="nil"/>
              <w:bottom w:val="nil"/>
              <w:right w:val="nil"/>
            </w:tcBorders>
            <w:vAlign w:val="center"/>
          </w:tcPr>
          <w:p w14:paraId="2A9D8E95" w14:textId="088DD566" w:rsidR="00CE6EB7" w:rsidRPr="00935A16" w:rsidRDefault="00CE6EB7" w:rsidP="00F05216">
            <w:pPr>
              <w:spacing w:after="40"/>
              <w:jc w:val="center"/>
              <w:rPr>
                <w:rFonts w:ascii="Times New Roman" w:hAnsi="Times New Roman" w:cs="Times New Roman"/>
                <w:sz w:val="20"/>
                <w:szCs w:val="20"/>
              </w:rPr>
            </w:pPr>
            <w:r w:rsidRPr="00935A16">
              <w:rPr>
                <w:rFonts w:ascii="Times New Roman" w:hAnsi="Times New Roman" w:cs="Times New Roman"/>
                <w:sz w:val="20"/>
                <w:szCs w:val="20"/>
              </w:rPr>
              <w:t>Repositori (</w:t>
            </w:r>
            <w:r w:rsidR="002C4696" w:rsidRPr="00935A16">
              <w:rPr>
                <w:rFonts w:ascii="Times New Roman" w:hAnsi="Times New Roman" w:cs="Times New Roman"/>
                <w:sz w:val="20"/>
                <w:szCs w:val="20"/>
              </w:rPr>
              <w:t>diluar koleksi tugas akhir</w:t>
            </w:r>
            <w:r w:rsidRPr="00935A16">
              <w:rPr>
                <w:rFonts w:ascii="Times New Roman" w:hAnsi="Times New Roman" w:cs="Times New Roman"/>
                <w:sz w:val="20"/>
                <w:szCs w:val="20"/>
              </w:rPr>
              <w:t>)</w:t>
            </w:r>
          </w:p>
        </w:tc>
        <w:tc>
          <w:tcPr>
            <w:tcW w:w="2916" w:type="dxa"/>
            <w:tcBorders>
              <w:top w:val="nil"/>
              <w:left w:val="nil"/>
              <w:bottom w:val="nil"/>
              <w:right w:val="nil"/>
            </w:tcBorders>
            <w:vAlign w:val="center"/>
          </w:tcPr>
          <w:p w14:paraId="7973B5A8" w14:textId="12059B78" w:rsidR="00CE6EB7" w:rsidRPr="00935A16" w:rsidRDefault="009F5D21" w:rsidP="00F05216">
            <w:pPr>
              <w:spacing w:after="40"/>
              <w:jc w:val="center"/>
              <w:rPr>
                <w:rFonts w:ascii="Times New Roman" w:hAnsi="Times New Roman" w:cs="Times New Roman"/>
                <w:sz w:val="20"/>
                <w:szCs w:val="20"/>
              </w:rPr>
            </w:pPr>
            <w:r w:rsidRPr="00935A16">
              <w:rPr>
                <w:rFonts w:ascii="Times New Roman" w:hAnsi="Times New Roman" w:cs="Times New Roman"/>
                <w:sz w:val="20"/>
                <w:szCs w:val="20"/>
              </w:rPr>
              <w:t>2.155</w:t>
            </w:r>
          </w:p>
        </w:tc>
      </w:tr>
      <w:tr w:rsidR="00CE6EB7" w:rsidRPr="00935A16" w14:paraId="6062972C" w14:textId="77777777" w:rsidTr="00162FA2">
        <w:tc>
          <w:tcPr>
            <w:tcW w:w="4313" w:type="dxa"/>
            <w:tcBorders>
              <w:top w:val="nil"/>
              <w:left w:val="nil"/>
              <w:bottom w:val="nil"/>
              <w:right w:val="nil"/>
            </w:tcBorders>
            <w:vAlign w:val="center"/>
          </w:tcPr>
          <w:p w14:paraId="01E73F25" w14:textId="53C77877" w:rsidR="00CE6EB7" w:rsidRPr="00935A16" w:rsidRDefault="00CE6EB7" w:rsidP="00F05216">
            <w:pPr>
              <w:spacing w:after="40"/>
              <w:jc w:val="center"/>
              <w:rPr>
                <w:rFonts w:ascii="Times New Roman" w:hAnsi="Times New Roman" w:cs="Times New Roman"/>
                <w:sz w:val="20"/>
                <w:szCs w:val="20"/>
              </w:rPr>
            </w:pPr>
            <w:r w:rsidRPr="00935A16">
              <w:rPr>
                <w:rFonts w:ascii="Times New Roman" w:hAnsi="Times New Roman" w:cs="Times New Roman"/>
                <w:i/>
                <w:iCs/>
                <w:sz w:val="20"/>
                <w:szCs w:val="20"/>
              </w:rPr>
              <w:t>E-Journal</w:t>
            </w:r>
            <w:r w:rsidRPr="00935A16">
              <w:rPr>
                <w:rFonts w:ascii="Times New Roman" w:hAnsi="Times New Roman" w:cs="Times New Roman"/>
                <w:sz w:val="20"/>
                <w:szCs w:val="20"/>
              </w:rPr>
              <w:t xml:space="preserve"> dan </w:t>
            </w:r>
            <w:r w:rsidRPr="00935A16">
              <w:rPr>
                <w:rFonts w:ascii="Times New Roman" w:hAnsi="Times New Roman" w:cs="Times New Roman"/>
                <w:i/>
                <w:iCs/>
                <w:sz w:val="20"/>
                <w:szCs w:val="20"/>
              </w:rPr>
              <w:t>e-book</w:t>
            </w:r>
            <w:r w:rsidRPr="00935A16">
              <w:rPr>
                <w:rFonts w:ascii="Times New Roman" w:hAnsi="Times New Roman" w:cs="Times New Roman"/>
                <w:sz w:val="20"/>
                <w:szCs w:val="20"/>
              </w:rPr>
              <w:t xml:space="preserve"> yan</w:t>
            </w:r>
            <w:r w:rsidR="00D7768A" w:rsidRPr="00935A16">
              <w:rPr>
                <w:rFonts w:ascii="Times New Roman" w:hAnsi="Times New Roman" w:cs="Times New Roman"/>
                <w:sz w:val="20"/>
                <w:szCs w:val="20"/>
              </w:rPr>
              <w:t>g</w:t>
            </w:r>
            <w:r w:rsidRPr="00935A16">
              <w:rPr>
                <w:rFonts w:ascii="Times New Roman" w:hAnsi="Times New Roman" w:cs="Times New Roman"/>
                <w:sz w:val="20"/>
                <w:szCs w:val="20"/>
              </w:rPr>
              <w:t xml:space="preserve"> dilan</w:t>
            </w:r>
            <w:r w:rsidR="00D7768A" w:rsidRPr="00935A16">
              <w:rPr>
                <w:rFonts w:ascii="Times New Roman" w:hAnsi="Times New Roman" w:cs="Times New Roman"/>
                <w:sz w:val="20"/>
                <w:szCs w:val="20"/>
              </w:rPr>
              <w:t>gg</w:t>
            </w:r>
            <w:r w:rsidRPr="00935A16">
              <w:rPr>
                <w:rFonts w:ascii="Times New Roman" w:hAnsi="Times New Roman" w:cs="Times New Roman"/>
                <w:sz w:val="20"/>
                <w:szCs w:val="20"/>
              </w:rPr>
              <w:t>an</w:t>
            </w:r>
          </w:p>
        </w:tc>
        <w:tc>
          <w:tcPr>
            <w:tcW w:w="2916" w:type="dxa"/>
            <w:tcBorders>
              <w:top w:val="nil"/>
              <w:left w:val="nil"/>
              <w:bottom w:val="nil"/>
              <w:right w:val="nil"/>
            </w:tcBorders>
            <w:vAlign w:val="center"/>
          </w:tcPr>
          <w:p w14:paraId="1F6E2A89" w14:textId="01310C9C" w:rsidR="00CE6EB7" w:rsidRPr="00935A16" w:rsidRDefault="00D3282E" w:rsidP="00F05216">
            <w:pPr>
              <w:spacing w:after="40"/>
              <w:jc w:val="center"/>
              <w:rPr>
                <w:rFonts w:ascii="Times New Roman" w:hAnsi="Times New Roman" w:cs="Times New Roman"/>
                <w:sz w:val="20"/>
                <w:szCs w:val="20"/>
              </w:rPr>
            </w:pPr>
            <w:r w:rsidRPr="00935A16">
              <w:rPr>
                <w:rFonts w:ascii="Times New Roman" w:hAnsi="Times New Roman" w:cs="Times New Roman"/>
                <w:sz w:val="20"/>
                <w:szCs w:val="20"/>
              </w:rPr>
              <w:t>59.074</w:t>
            </w:r>
          </w:p>
        </w:tc>
      </w:tr>
      <w:tr w:rsidR="00CE6EB7" w:rsidRPr="00935A16" w14:paraId="2255D9DA" w14:textId="77777777" w:rsidTr="00162FA2">
        <w:tc>
          <w:tcPr>
            <w:tcW w:w="4313" w:type="dxa"/>
            <w:tcBorders>
              <w:top w:val="nil"/>
              <w:left w:val="nil"/>
              <w:right w:val="nil"/>
            </w:tcBorders>
            <w:vAlign w:val="center"/>
          </w:tcPr>
          <w:p w14:paraId="7FEB2E97" w14:textId="52A3AC6C" w:rsidR="00CE6EB7" w:rsidRPr="00935A16" w:rsidRDefault="00CE6EB7"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JUMLA</w:t>
            </w:r>
            <w:r w:rsidR="00D7768A" w:rsidRPr="00935A16">
              <w:rPr>
                <w:rFonts w:ascii="Times New Roman" w:hAnsi="Times New Roman" w:cs="Times New Roman"/>
                <w:b/>
                <w:bCs/>
                <w:sz w:val="20"/>
                <w:szCs w:val="20"/>
              </w:rPr>
              <w:t>H</w:t>
            </w:r>
          </w:p>
        </w:tc>
        <w:tc>
          <w:tcPr>
            <w:tcW w:w="2916" w:type="dxa"/>
            <w:tcBorders>
              <w:top w:val="nil"/>
              <w:left w:val="nil"/>
              <w:right w:val="nil"/>
            </w:tcBorders>
            <w:vAlign w:val="center"/>
          </w:tcPr>
          <w:p w14:paraId="7C674F30" w14:textId="6B81F31A" w:rsidR="00CE6EB7" w:rsidRPr="00935A16" w:rsidRDefault="00D3282E" w:rsidP="0051116B">
            <w:pPr>
              <w:jc w:val="center"/>
              <w:rPr>
                <w:rFonts w:ascii="Times New Roman" w:hAnsi="Times New Roman" w:cs="Times New Roman"/>
                <w:b/>
                <w:bCs/>
                <w:sz w:val="20"/>
                <w:szCs w:val="20"/>
              </w:rPr>
            </w:pPr>
            <w:r w:rsidRPr="00935A16">
              <w:rPr>
                <w:rFonts w:ascii="Times New Roman" w:hAnsi="Times New Roman" w:cs="Times New Roman"/>
                <w:b/>
                <w:bCs/>
                <w:sz w:val="20"/>
                <w:szCs w:val="20"/>
              </w:rPr>
              <w:t>81.481</w:t>
            </w:r>
          </w:p>
        </w:tc>
      </w:tr>
    </w:tbl>
    <w:p w14:paraId="07599C0C" w14:textId="77777777" w:rsidR="00EC733D" w:rsidRPr="00EC733D" w:rsidRDefault="00EC733D" w:rsidP="00E20E7C">
      <w:pPr>
        <w:spacing w:after="120"/>
        <w:jc w:val="both"/>
        <w:rPr>
          <w:rFonts w:ascii="Times New Roman" w:hAnsi="Times New Roman" w:cs="Times New Roman"/>
          <w:sz w:val="24"/>
          <w:szCs w:val="24"/>
        </w:rPr>
      </w:pPr>
    </w:p>
    <w:p w14:paraId="0A83B979" w14:textId="74A209A9" w:rsidR="005636B7" w:rsidRPr="005F1D82" w:rsidRDefault="004A7742" w:rsidP="005F1D82">
      <w:pPr>
        <w:spacing w:after="120" w:line="240" w:lineRule="auto"/>
        <w:ind w:firstLine="720"/>
        <w:jc w:val="both"/>
        <w:rPr>
          <w:rFonts w:ascii="Times New Roman" w:hAnsi="Times New Roman" w:cs="Times New Roman"/>
          <w:sz w:val="24"/>
          <w:szCs w:val="24"/>
        </w:rPr>
      </w:pPr>
      <w:r w:rsidRPr="005F1D82">
        <w:rPr>
          <w:rFonts w:ascii="Times New Roman" w:hAnsi="Times New Roman" w:cs="Times New Roman"/>
          <w:sz w:val="24"/>
          <w:szCs w:val="24"/>
        </w:rPr>
        <w:t>Pen</w:t>
      </w:r>
      <w:r w:rsidR="004E65F6" w:rsidRPr="005F1D82">
        <w:rPr>
          <w:rFonts w:ascii="Times New Roman" w:hAnsi="Times New Roman" w:cs="Times New Roman"/>
          <w:sz w:val="24"/>
          <w:szCs w:val="24"/>
        </w:rPr>
        <w:t>g</w:t>
      </w:r>
      <w:r w:rsidRPr="005F1D82">
        <w:rPr>
          <w:rFonts w:ascii="Times New Roman" w:hAnsi="Times New Roman" w:cs="Times New Roman"/>
          <w:sz w:val="24"/>
          <w:szCs w:val="24"/>
        </w:rPr>
        <w:t>emban</w:t>
      </w:r>
      <w:r w:rsidR="004E65F6" w:rsidRPr="005F1D82">
        <w:rPr>
          <w:rFonts w:ascii="Times New Roman" w:hAnsi="Times New Roman" w:cs="Times New Roman"/>
          <w:sz w:val="24"/>
          <w:szCs w:val="24"/>
        </w:rPr>
        <w:t>g</w:t>
      </w:r>
      <w:r w:rsidRPr="005F1D82">
        <w:rPr>
          <w:rFonts w:ascii="Times New Roman" w:hAnsi="Times New Roman" w:cs="Times New Roman"/>
          <w:sz w:val="24"/>
          <w:szCs w:val="24"/>
        </w:rPr>
        <w:t>an koleksi keislaman disesuaikan den</w:t>
      </w:r>
      <w:r w:rsidR="004E65F6" w:rsidRPr="005F1D82">
        <w:rPr>
          <w:rFonts w:ascii="Times New Roman" w:hAnsi="Times New Roman" w:cs="Times New Roman"/>
          <w:sz w:val="24"/>
          <w:szCs w:val="24"/>
        </w:rPr>
        <w:t>g</w:t>
      </w:r>
      <w:r w:rsidRPr="005F1D82">
        <w:rPr>
          <w:rFonts w:ascii="Times New Roman" w:hAnsi="Times New Roman" w:cs="Times New Roman"/>
          <w:sz w:val="24"/>
          <w:szCs w:val="24"/>
        </w:rPr>
        <w:t>an jumla</w:t>
      </w:r>
      <w:r w:rsidR="004E65F6" w:rsidRPr="005F1D82">
        <w:rPr>
          <w:rFonts w:ascii="Times New Roman" w:hAnsi="Times New Roman" w:cs="Times New Roman"/>
          <w:sz w:val="24"/>
          <w:szCs w:val="24"/>
        </w:rPr>
        <w:t>h</w:t>
      </w:r>
      <w:r w:rsidRPr="005F1D82">
        <w:rPr>
          <w:rFonts w:ascii="Times New Roman" w:hAnsi="Times New Roman" w:cs="Times New Roman"/>
          <w:sz w:val="24"/>
          <w:szCs w:val="24"/>
        </w:rPr>
        <w:t xml:space="preserve"> pro</w:t>
      </w:r>
      <w:r w:rsidR="004E65F6" w:rsidRPr="005F1D82">
        <w:rPr>
          <w:rFonts w:ascii="Times New Roman" w:hAnsi="Times New Roman" w:cs="Times New Roman"/>
          <w:sz w:val="24"/>
          <w:szCs w:val="24"/>
        </w:rPr>
        <w:t>g</w:t>
      </w:r>
      <w:r w:rsidRPr="005F1D82">
        <w:rPr>
          <w:rFonts w:ascii="Times New Roman" w:hAnsi="Times New Roman" w:cs="Times New Roman"/>
          <w:sz w:val="24"/>
          <w:szCs w:val="24"/>
        </w:rPr>
        <w:t xml:space="preserve">ram studi </w:t>
      </w:r>
      <w:r w:rsidR="004D02FE" w:rsidRPr="005F1D82">
        <w:rPr>
          <w:rFonts w:ascii="Times New Roman" w:hAnsi="Times New Roman" w:cs="Times New Roman"/>
          <w:sz w:val="24"/>
          <w:szCs w:val="24"/>
        </w:rPr>
        <w:t>k</w:t>
      </w:r>
      <w:r w:rsidR="004E65F6" w:rsidRPr="005F1D82">
        <w:rPr>
          <w:rFonts w:ascii="Times New Roman" w:hAnsi="Times New Roman" w:cs="Times New Roman"/>
          <w:sz w:val="24"/>
          <w:szCs w:val="24"/>
        </w:rPr>
        <w:t xml:space="preserve">eislaman </w:t>
      </w:r>
      <w:r w:rsidRPr="005F1D82">
        <w:rPr>
          <w:rFonts w:ascii="Times New Roman" w:hAnsi="Times New Roman" w:cs="Times New Roman"/>
          <w:sz w:val="24"/>
          <w:szCs w:val="24"/>
        </w:rPr>
        <w:t>yan</w:t>
      </w:r>
      <w:r w:rsidR="004E65F6" w:rsidRPr="005F1D82">
        <w:rPr>
          <w:rFonts w:ascii="Times New Roman" w:hAnsi="Times New Roman" w:cs="Times New Roman"/>
          <w:sz w:val="24"/>
          <w:szCs w:val="24"/>
        </w:rPr>
        <w:t>g</w:t>
      </w:r>
      <w:r w:rsidRPr="005F1D82">
        <w:rPr>
          <w:rFonts w:ascii="Times New Roman" w:hAnsi="Times New Roman" w:cs="Times New Roman"/>
          <w:sz w:val="24"/>
          <w:szCs w:val="24"/>
        </w:rPr>
        <w:t xml:space="preserve"> ada di </w:t>
      </w:r>
      <w:r w:rsidR="004E65F6" w:rsidRPr="005F1D82">
        <w:rPr>
          <w:rFonts w:ascii="Times New Roman" w:hAnsi="Times New Roman" w:cs="Times New Roman"/>
          <w:sz w:val="24"/>
          <w:szCs w:val="24"/>
        </w:rPr>
        <w:t xml:space="preserve">lingkungan </w:t>
      </w:r>
      <w:r w:rsidRPr="005F1D82">
        <w:rPr>
          <w:rFonts w:ascii="Times New Roman" w:hAnsi="Times New Roman" w:cs="Times New Roman"/>
          <w:sz w:val="24"/>
          <w:szCs w:val="24"/>
        </w:rPr>
        <w:t xml:space="preserve">UIN Sunan </w:t>
      </w:r>
      <w:r w:rsidR="004E65F6" w:rsidRPr="005F1D82">
        <w:rPr>
          <w:rFonts w:ascii="Times New Roman" w:hAnsi="Times New Roman" w:cs="Times New Roman"/>
          <w:sz w:val="24"/>
          <w:szCs w:val="24"/>
        </w:rPr>
        <w:t>G</w:t>
      </w:r>
      <w:r w:rsidRPr="005F1D82">
        <w:rPr>
          <w:rFonts w:ascii="Times New Roman" w:hAnsi="Times New Roman" w:cs="Times New Roman"/>
          <w:sz w:val="24"/>
          <w:szCs w:val="24"/>
        </w:rPr>
        <w:t>unun</w:t>
      </w:r>
      <w:r w:rsidR="004E65F6" w:rsidRPr="005F1D82">
        <w:rPr>
          <w:rFonts w:ascii="Times New Roman" w:hAnsi="Times New Roman" w:cs="Times New Roman"/>
          <w:sz w:val="24"/>
          <w:szCs w:val="24"/>
        </w:rPr>
        <w:t>g</w:t>
      </w:r>
      <w:r w:rsidRPr="005F1D82">
        <w:rPr>
          <w:rFonts w:ascii="Times New Roman" w:hAnsi="Times New Roman" w:cs="Times New Roman"/>
          <w:sz w:val="24"/>
          <w:szCs w:val="24"/>
        </w:rPr>
        <w:t xml:space="preserve"> Djati Bandun</w:t>
      </w:r>
      <w:r w:rsidR="004E65F6" w:rsidRPr="005F1D82">
        <w:rPr>
          <w:rFonts w:ascii="Times New Roman" w:hAnsi="Times New Roman" w:cs="Times New Roman"/>
          <w:sz w:val="24"/>
          <w:szCs w:val="24"/>
        </w:rPr>
        <w:t>g</w:t>
      </w:r>
      <w:r w:rsidRPr="005F1D82">
        <w:rPr>
          <w:rFonts w:ascii="Times New Roman" w:hAnsi="Times New Roman" w:cs="Times New Roman"/>
          <w:sz w:val="24"/>
          <w:szCs w:val="24"/>
        </w:rPr>
        <w:t xml:space="preserve"> yan</w:t>
      </w:r>
      <w:r w:rsidR="004E65F6" w:rsidRPr="005F1D82">
        <w:rPr>
          <w:rFonts w:ascii="Times New Roman" w:hAnsi="Times New Roman" w:cs="Times New Roman"/>
          <w:sz w:val="24"/>
          <w:szCs w:val="24"/>
        </w:rPr>
        <w:t>g</w:t>
      </w:r>
      <w:r w:rsidRPr="005F1D82">
        <w:rPr>
          <w:rFonts w:ascii="Times New Roman" w:hAnsi="Times New Roman" w:cs="Times New Roman"/>
          <w:sz w:val="24"/>
          <w:szCs w:val="24"/>
        </w:rPr>
        <w:t xml:space="preserve"> terdiri dari</w:t>
      </w:r>
      <w:r w:rsidR="00611319" w:rsidRPr="005F1D82">
        <w:rPr>
          <w:rFonts w:ascii="Times New Roman" w:hAnsi="Times New Roman" w:cs="Times New Roman"/>
          <w:sz w:val="24"/>
          <w:szCs w:val="24"/>
        </w:rPr>
        <w:t xml:space="preserve"> 61</w:t>
      </w:r>
      <w:r w:rsidR="00D3282E" w:rsidRPr="005F1D82">
        <w:rPr>
          <w:rFonts w:ascii="Times New Roman" w:hAnsi="Times New Roman" w:cs="Times New Roman"/>
          <w:sz w:val="24"/>
          <w:szCs w:val="24"/>
        </w:rPr>
        <w:t xml:space="preserve"> </w:t>
      </w:r>
      <w:r w:rsidRPr="005F1D82">
        <w:rPr>
          <w:rFonts w:ascii="Times New Roman" w:hAnsi="Times New Roman" w:cs="Times New Roman"/>
          <w:sz w:val="24"/>
          <w:szCs w:val="24"/>
        </w:rPr>
        <w:t>pro</w:t>
      </w:r>
      <w:r w:rsidR="004E65F6" w:rsidRPr="005F1D82">
        <w:rPr>
          <w:rFonts w:ascii="Times New Roman" w:hAnsi="Times New Roman" w:cs="Times New Roman"/>
          <w:sz w:val="24"/>
          <w:szCs w:val="24"/>
        </w:rPr>
        <w:t>g</w:t>
      </w:r>
      <w:r w:rsidRPr="005F1D82">
        <w:rPr>
          <w:rFonts w:ascii="Times New Roman" w:hAnsi="Times New Roman" w:cs="Times New Roman"/>
          <w:sz w:val="24"/>
          <w:szCs w:val="24"/>
        </w:rPr>
        <w:t>ram studi. Pen</w:t>
      </w:r>
      <w:r w:rsidR="004E65F6" w:rsidRPr="005F1D82">
        <w:rPr>
          <w:rFonts w:ascii="Times New Roman" w:hAnsi="Times New Roman" w:cs="Times New Roman"/>
          <w:sz w:val="24"/>
          <w:szCs w:val="24"/>
        </w:rPr>
        <w:t>g</w:t>
      </w:r>
      <w:r w:rsidRPr="005F1D82">
        <w:rPr>
          <w:rFonts w:ascii="Times New Roman" w:hAnsi="Times New Roman" w:cs="Times New Roman"/>
          <w:sz w:val="24"/>
          <w:szCs w:val="24"/>
        </w:rPr>
        <w:t>elolaan k</w:t>
      </w:r>
      <w:r w:rsidR="005636B7" w:rsidRPr="005F1D82">
        <w:rPr>
          <w:rFonts w:ascii="Times New Roman" w:hAnsi="Times New Roman" w:cs="Times New Roman"/>
          <w:sz w:val="24"/>
          <w:szCs w:val="24"/>
        </w:rPr>
        <w:t xml:space="preserve">oleksi </w:t>
      </w:r>
      <w:r w:rsidR="004D02FE" w:rsidRPr="005F1D82">
        <w:rPr>
          <w:rFonts w:ascii="Times New Roman" w:hAnsi="Times New Roman" w:cs="Times New Roman"/>
          <w:sz w:val="24"/>
          <w:szCs w:val="24"/>
        </w:rPr>
        <w:t>k</w:t>
      </w:r>
      <w:r w:rsidR="001D46DE" w:rsidRPr="005F1D82">
        <w:rPr>
          <w:rFonts w:ascii="Times New Roman" w:hAnsi="Times New Roman" w:cs="Times New Roman"/>
          <w:sz w:val="24"/>
          <w:szCs w:val="24"/>
        </w:rPr>
        <w:t xml:space="preserve">eislaman </w:t>
      </w:r>
      <w:r w:rsidRPr="005F1D82">
        <w:rPr>
          <w:rFonts w:ascii="Times New Roman" w:hAnsi="Times New Roman" w:cs="Times New Roman"/>
          <w:sz w:val="24"/>
          <w:szCs w:val="24"/>
        </w:rPr>
        <w:t>dikelompokkan</w:t>
      </w:r>
      <w:r w:rsidR="005636B7" w:rsidRPr="005F1D82">
        <w:rPr>
          <w:rFonts w:ascii="Times New Roman" w:hAnsi="Times New Roman" w:cs="Times New Roman"/>
          <w:sz w:val="24"/>
          <w:szCs w:val="24"/>
        </w:rPr>
        <w:t xml:space="preserve"> ke dalam </w:t>
      </w:r>
      <w:r w:rsidR="004E65F6" w:rsidRPr="005F1D82">
        <w:rPr>
          <w:rFonts w:ascii="Times New Roman" w:hAnsi="Times New Roman" w:cs="Times New Roman"/>
          <w:sz w:val="24"/>
          <w:szCs w:val="24"/>
        </w:rPr>
        <w:t>K</w:t>
      </w:r>
      <w:r w:rsidR="00EA3BCA" w:rsidRPr="005F1D82">
        <w:rPr>
          <w:rFonts w:ascii="Times New Roman" w:hAnsi="Times New Roman" w:cs="Times New Roman"/>
          <w:sz w:val="24"/>
          <w:szCs w:val="24"/>
        </w:rPr>
        <w:t>elas A</w:t>
      </w:r>
      <w:r w:rsidR="001D46DE" w:rsidRPr="005F1D82">
        <w:rPr>
          <w:rFonts w:ascii="Times New Roman" w:hAnsi="Times New Roman" w:cs="Times New Roman"/>
          <w:sz w:val="24"/>
          <w:szCs w:val="24"/>
        </w:rPr>
        <w:t>g</w:t>
      </w:r>
      <w:r w:rsidR="00EA3BCA" w:rsidRPr="005F1D82">
        <w:rPr>
          <w:rFonts w:ascii="Times New Roman" w:hAnsi="Times New Roman" w:cs="Times New Roman"/>
          <w:sz w:val="24"/>
          <w:szCs w:val="24"/>
        </w:rPr>
        <w:t>ama Islam den</w:t>
      </w:r>
      <w:r w:rsidR="001D46DE" w:rsidRPr="005F1D82">
        <w:rPr>
          <w:rFonts w:ascii="Times New Roman" w:hAnsi="Times New Roman" w:cs="Times New Roman"/>
          <w:sz w:val="24"/>
          <w:szCs w:val="24"/>
        </w:rPr>
        <w:t>g</w:t>
      </w:r>
      <w:r w:rsidR="00EA3BCA" w:rsidRPr="005F1D82">
        <w:rPr>
          <w:rFonts w:ascii="Times New Roman" w:hAnsi="Times New Roman" w:cs="Times New Roman"/>
          <w:sz w:val="24"/>
          <w:szCs w:val="24"/>
        </w:rPr>
        <w:t xml:space="preserve">an nomor klasifikasi 297 </w:t>
      </w:r>
      <w:r w:rsidR="001D46DE" w:rsidRPr="005F1D82">
        <w:rPr>
          <w:rFonts w:ascii="Times New Roman" w:hAnsi="Times New Roman" w:cs="Times New Roman"/>
          <w:sz w:val="24"/>
          <w:szCs w:val="24"/>
        </w:rPr>
        <w:t>atau</w:t>
      </w:r>
      <w:r w:rsidR="00EA3BCA" w:rsidRPr="005F1D82">
        <w:rPr>
          <w:rFonts w:ascii="Times New Roman" w:hAnsi="Times New Roman" w:cs="Times New Roman"/>
          <w:sz w:val="24"/>
          <w:szCs w:val="24"/>
        </w:rPr>
        <w:t xml:space="preserve"> disin</w:t>
      </w:r>
      <w:r w:rsidR="001D46DE" w:rsidRPr="005F1D82">
        <w:rPr>
          <w:rFonts w:ascii="Times New Roman" w:hAnsi="Times New Roman" w:cs="Times New Roman"/>
          <w:sz w:val="24"/>
          <w:szCs w:val="24"/>
        </w:rPr>
        <w:t>g</w:t>
      </w:r>
      <w:r w:rsidR="00EA3BCA" w:rsidRPr="005F1D82">
        <w:rPr>
          <w:rFonts w:ascii="Times New Roman" w:hAnsi="Times New Roman" w:cs="Times New Roman"/>
          <w:sz w:val="24"/>
          <w:szCs w:val="24"/>
        </w:rPr>
        <w:t xml:space="preserve">kat 2X. </w:t>
      </w:r>
      <w:r w:rsidR="00D16D0C" w:rsidRPr="005F1D82">
        <w:rPr>
          <w:rFonts w:ascii="Times New Roman" w:hAnsi="Times New Roman" w:cs="Times New Roman"/>
          <w:sz w:val="24"/>
          <w:szCs w:val="24"/>
        </w:rPr>
        <w:t>Sedan</w:t>
      </w:r>
      <w:r w:rsidR="001D46DE" w:rsidRPr="005F1D82">
        <w:rPr>
          <w:rFonts w:ascii="Times New Roman" w:hAnsi="Times New Roman" w:cs="Times New Roman"/>
          <w:sz w:val="24"/>
          <w:szCs w:val="24"/>
        </w:rPr>
        <w:t>g</w:t>
      </w:r>
      <w:r w:rsidR="00D16D0C" w:rsidRPr="005F1D82">
        <w:rPr>
          <w:rFonts w:ascii="Times New Roman" w:hAnsi="Times New Roman" w:cs="Times New Roman"/>
          <w:sz w:val="24"/>
          <w:szCs w:val="24"/>
        </w:rPr>
        <w:t xml:space="preserve">kan koleksi </w:t>
      </w:r>
      <w:r w:rsidR="00E637F3" w:rsidRPr="005F1D82">
        <w:rPr>
          <w:rFonts w:ascii="Times New Roman" w:hAnsi="Times New Roman" w:cs="Times New Roman"/>
          <w:sz w:val="24"/>
          <w:szCs w:val="24"/>
        </w:rPr>
        <w:t xml:space="preserve">keislaman </w:t>
      </w:r>
      <w:r w:rsidR="00D16D0C" w:rsidRPr="005F1D82">
        <w:rPr>
          <w:rFonts w:ascii="Times New Roman" w:hAnsi="Times New Roman" w:cs="Times New Roman"/>
          <w:sz w:val="24"/>
          <w:szCs w:val="24"/>
        </w:rPr>
        <w:t>yan</w:t>
      </w:r>
      <w:r w:rsidR="001D46DE" w:rsidRPr="005F1D82">
        <w:rPr>
          <w:rFonts w:ascii="Times New Roman" w:hAnsi="Times New Roman" w:cs="Times New Roman"/>
          <w:sz w:val="24"/>
          <w:szCs w:val="24"/>
        </w:rPr>
        <w:t>g</w:t>
      </w:r>
      <w:r w:rsidR="00D16D0C" w:rsidRPr="005F1D82">
        <w:rPr>
          <w:rFonts w:ascii="Times New Roman" w:hAnsi="Times New Roman" w:cs="Times New Roman"/>
          <w:sz w:val="24"/>
          <w:szCs w:val="24"/>
        </w:rPr>
        <w:t xml:space="preserve"> memiliki ke</w:t>
      </w:r>
      <w:r w:rsidR="001D46DE" w:rsidRPr="005F1D82">
        <w:rPr>
          <w:rFonts w:ascii="Times New Roman" w:hAnsi="Times New Roman" w:cs="Times New Roman"/>
          <w:sz w:val="24"/>
          <w:szCs w:val="24"/>
        </w:rPr>
        <w:t>kh</w:t>
      </w:r>
      <w:r w:rsidR="00D16D0C" w:rsidRPr="005F1D82">
        <w:rPr>
          <w:rFonts w:ascii="Times New Roman" w:hAnsi="Times New Roman" w:cs="Times New Roman"/>
          <w:sz w:val="24"/>
          <w:szCs w:val="24"/>
        </w:rPr>
        <w:t>asan</w:t>
      </w:r>
      <w:r w:rsidR="00E637F3" w:rsidRPr="005F1D82">
        <w:rPr>
          <w:rFonts w:ascii="Times New Roman" w:hAnsi="Times New Roman" w:cs="Times New Roman"/>
          <w:sz w:val="24"/>
          <w:szCs w:val="24"/>
        </w:rPr>
        <w:t>/</w:t>
      </w:r>
      <w:r w:rsidR="00D16D0C" w:rsidRPr="005F1D82">
        <w:rPr>
          <w:rFonts w:ascii="Times New Roman" w:hAnsi="Times New Roman" w:cs="Times New Roman"/>
          <w:sz w:val="24"/>
          <w:szCs w:val="24"/>
        </w:rPr>
        <w:t xml:space="preserve">budaya </w:t>
      </w:r>
      <w:r w:rsidR="00E637F3" w:rsidRPr="005F1D82">
        <w:rPr>
          <w:rFonts w:ascii="Times New Roman" w:hAnsi="Times New Roman" w:cs="Times New Roman"/>
          <w:sz w:val="24"/>
          <w:szCs w:val="24"/>
        </w:rPr>
        <w:t>setempat</w:t>
      </w:r>
      <w:r w:rsidR="00D16D0C" w:rsidRPr="005F1D82">
        <w:rPr>
          <w:rFonts w:ascii="Times New Roman" w:hAnsi="Times New Roman" w:cs="Times New Roman"/>
          <w:sz w:val="24"/>
          <w:szCs w:val="24"/>
        </w:rPr>
        <w:t xml:space="preserve"> belum </w:t>
      </w:r>
      <w:r w:rsidR="00E637F3" w:rsidRPr="005F1D82">
        <w:rPr>
          <w:rFonts w:ascii="Times New Roman" w:hAnsi="Times New Roman" w:cs="Times New Roman"/>
          <w:sz w:val="24"/>
          <w:szCs w:val="24"/>
        </w:rPr>
        <w:t>dilaksanakan</w:t>
      </w:r>
      <w:r w:rsidR="00D16D0C" w:rsidRPr="005F1D82">
        <w:rPr>
          <w:rFonts w:ascii="Times New Roman" w:hAnsi="Times New Roman" w:cs="Times New Roman"/>
          <w:sz w:val="24"/>
          <w:szCs w:val="24"/>
        </w:rPr>
        <w:t xml:space="preserve"> ole</w:t>
      </w:r>
      <w:r w:rsidR="001D46DE" w:rsidRPr="005F1D82">
        <w:rPr>
          <w:rFonts w:ascii="Times New Roman" w:hAnsi="Times New Roman" w:cs="Times New Roman"/>
          <w:sz w:val="24"/>
          <w:szCs w:val="24"/>
        </w:rPr>
        <w:t>h</w:t>
      </w:r>
      <w:r w:rsidR="00D16D0C" w:rsidRPr="005F1D82">
        <w:rPr>
          <w:rFonts w:ascii="Times New Roman" w:hAnsi="Times New Roman" w:cs="Times New Roman"/>
          <w:sz w:val="24"/>
          <w:szCs w:val="24"/>
        </w:rPr>
        <w:t xml:space="preserve"> perpustakaan karena</w:t>
      </w:r>
      <w:r w:rsidR="00A00B6C" w:rsidRPr="005F1D82">
        <w:rPr>
          <w:rFonts w:ascii="Times New Roman" w:hAnsi="Times New Roman" w:cs="Times New Roman"/>
          <w:sz w:val="24"/>
          <w:szCs w:val="24"/>
        </w:rPr>
        <w:t xml:space="preserve"> infrastruktur</w:t>
      </w:r>
      <w:r w:rsidR="00DC7B1E" w:rsidRPr="005F1D82">
        <w:rPr>
          <w:rFonts w:ascii="Times New Roman" w:hAnsi="Times New Roman" w:cs="Times New Roman"/>
          <w:sz w:val="24"/>
          <w:szCs w:val="24"/>
        </w:rPr>
        <w:t xml:space="preserve">, sarana dan prasarana serta anggaran </w:t>
      </w:r>
      <w:r w:rsidR="00A00B6C" w:rsidRPr="005F1D82">
        <w:rPr>
          <w:rFonts w:ascii="Times New Roman" w:hAnsi="Times New Roman" w:cs="Times New Roman"/>
          <w:sz w:val="24"/>
          <w:szCs w:val="24"/>
        </w:rPr>
        <w:t>yan</w:t>
      </w:r>
      <w:r w:rsidR="001D46DE" w:rsidRPr="005F1D82">
        <w:rPr>
          <w:rFonts w:ascii="Times New Roman" w:hAnsi="Times New Roman" w:cs="Times New Roman"/>
          <w:sz w:val="24"/>
          <w:szCs w:val="24"/>
        </w:rPr>
        <w:t>g</w:t>
      </w:r>
      <w:r w:rsidR="00A00B6C" w:rsidRPr="005F1D82">
        <w:rPr>
          <w:rFonts w:ascii="Times New Roman" w:hAnsi="Times New Roman" w:cs="Times New Roman"/>
          <w:sz w:val="24"/>
          <w:szCs w:val="24"/>
        </w:rPr>
        <w:t xml:space="preserve"> </w:t>
      </w:r>
      <w:r w:rsidR="00DC7B1E" w:rsidRPr="005F1D82">
        <w:rPr>
          <w:rFonts w:ascii="Times New Roman" w:hAnsi="Times New Roman" w:cs="Times New Roman"/>
          <w:sz w:val="24"/>
          <w:szCs w:val="24"/>
        </w:rPr>
        <w:t>terbatas</w:t>
      </w:r>
      <w:r w:rsidR="00A00B6C" w:rsidRPr="005F1D82">
        <w:rPr>
          <w:rFonts w:ascii="Times New Roman" w:hAnsi="Times New Roman" w:cs="Times New Roman"/>
          <w:sz w:val="24"/>
          <w:szCs w:val="24"/>
        </w:rPr>
        <w:t xml:space="preserve">. </w:t>
      </w:r>
    </w:p>
    <w:p w14:paraId="15F17BAD" w14:textId="7F7DAE28" w:rsidR="00DE11C0" w:rsidRPr="005F1D82" w:rsidRDefault="00E637F3" w:rsidP="005F1D82">
      <w:pPr>
        <w:spacing w:after="120" w:line="240" w:lineRule="auto"/>
        <w:jc w:val="both"/>
        <w:rPr>
          <w:rFonts w:ascii="Times New Roman" w:hAnsi="Times New Roman" w:cs="Times New Roman"/>
          <w:b/>
          <w:bCs/>
          <w:sz w:val="24"/>
          <w:szCs w:val="24"/>
        </w:rPr>
      </w:pPr>
      <w:r w:rsidRPr="005F1D82">
        <w:rPr>
          <w:rFonts w:ascii="Times New Roman" w:hAnsi="Times New Roman" w:cs="Times New Roman"/>
          <w:b/>
          <w:bCs/>
          <w:sz w:val="24"/>
          <w:szCs w:val="24"/>
        </w:rPr>
        <w:t>Infrastruktur</w:t>
      </w:r>
      <w:r w:rsidR="00092B8C" w:rsidRPr="005F1D82">
        <w:rPr>
          <w:rFonts w:ascii="Times New Roman" w:hAnsi="Times New Roman" w:cs="Times New Roman"/>
          <w:b/>
          <w:bCs/>
          <w:sz w:val="24"/>
          <w:szCs w:val="24"/>
        </w:rPr>
        <w:t xml:space="preserve"> </w:t>
      </w:r>
    </w:p>
    <w:p w14:paraId="214731AF" w14:textId="2E77CC50" w:rsidR="00EF0C9B" w:rsidRPr="005F1D82" w:rsidRDefault="00D16D0C" w:rsidP="005F1D82">
      <w:pPr>
        <w:spacing w:after="120" w:line="240" w:lineRule="auto"/>
        <w:ind w:firstLine="720"/>
        <w:jc w:val="both"/>
        <w:rPr>
          <w:rFonts w:ascii="Times New Roman" w:hAnsi="Times New Roman" w:cs="Times New Roman"/>
          <w:sz w:val="24"/>
          <w:szCs w:val="24"/>
        </w:rPr>
      </w:pPr>
      <w:r w:rsidRPr="005F1D82">
        <w:rPr>
          <w:rFonts w:ascii="Times New Roman" w:hAnsi="Times New Roman" w:cs="Times New Roman"/>
          <w:sz w:val="24"/>
          <w:szCs w:val="24"/>
        </w:rPr>
        <w:t xml:space="preserve">Berdasarkan </w:t>
      </w:r>
      <w:r w:rsidR="00A47FD5" w:rsidRPr="005F1D82">
        <w:rPr>
          <w:rFonts w:ascii="Times New Roman" w:hAnsi="Times New Roman" w:cs="Times New Roman"/>
          <w:sz w:val="24"/>
          <w:szCs w:val="24"/>
        </w:rPr>
        <w:t>h</w:t>
      </w:r>
      <w:r w:rsidRPr="005F1D82">
        <w:rPr>
          <w:rFonts w:ascii="Times New Roman" w:hAnsi="Times New Roman" w:cs="Times New Roman"/>
          <w:sz w:val="24"/>
          <w:szCs w:val="24"/>
        </w:rPr>
        <w:t>asil wawancara den</w:t>
      </w:r>
      <w:r w:rsidR="00A47FD5" w:rsidRPr="005F1D82">
        <w:rPr>
          <w:rFonts w:ascii="Times New Roman" w:hAnsi="Times New Roman" w:cs="Times New Roman"/>
          <w:sz w:val="24"/>
          <w:szCs w:val="24"/>
        </w:rPr>
        <w:t>g</w:t>
      </w:r>
      <w:r w:rsidRPr="005F1D82">
        <w:rPr>
          <w:rFonts w:ascii="Times New Roman" w:hAnsi="Times New Roman" w:cs="Times New Roman"/>
          <w:sz w:val="24"/>
          <w:szCs w:val="24"/>
        </w:rPr>
        <w:t>an bidan</w:t>
      </w:r>
      <w:r w:rsidR="00A47FD5" w:rsidRPr="005F1D82">
        <w:rPr>
          <w:rFonts w:ascii="Times New Roman" w:hAnsi="Times New Roman" w:cs="Times New Roman"/>
          <w:sz w:val="24"/>
          <w:szCs w:val="24"/>
        </w:rPr>
        <w:t>g</w:t>
      </w:r>
      <w:r w:rsidRPr="005F1D82">
        <w:rPr>
          <w:rFonts w:ascii="Times New Roman" w:hAnsi="Times New Roman" w:cs="Times New Roman"/>
          <w:sz w:val="24"/>
          <w:szCs w:val="24"/>
        </w:rPr>
        <w:t xml:space="preserve"> pen</w:t>
      </w:r>
      <w:r w:rsidR="00A47FD5" w:rsidRPr="005F1D82">
        <w:rPr>
          <w:rFonts w:ascii="Times New Roman" w:hAnsi="Times New Roman" w:cs="Times New Roman"/>
          <w:sz w:val="24"/>
          <w:szCs w:val="24"/>
        </w:rPr>
        <w:t>g</w:t>
      </w:r>
      <w:r w:rsidRPr="005F1D82">
        <w:rPr>
          <w:rFonts w:ascii="Times New Roman" w:hAnsi="Times New Roman" w:cs="Times New Roman"/>
          <w:sz w:val="24"/>
          <w:szCs w:val="24"/>
        </w:rPr>
        <w:t>emban</w:t>
      </w:r>
      <w:r w:rsidR="00510AEE" w:rsidRPr="005F1D82">
        <w:rPr>
          <w:rFonts w:ascii="Times New Roman" w:hAnsi="Times New Roman" w:cs="Times New Roman"/>
          <w:sz w:val="24"/>
          <w:szCs w:val="24"/>
        </w:rPr>
        <w:t>g</w:t>
      </w:r>
      <w:r w:rsidRPr="005F1D82">
        <w:rPr>
          <w:rFonts w:ascii="Times New Roman" w:hAnsi="Times New Roman" w:cs="Times New Roman"/>
          <w:sz w:val="24"/>
          <w:szCs w:val="24"/>
        </w:rPr>
        <w:t>an koleksi, pen</w:t>
      </w:r>
      <w:r w:rsidR="00A47FD5" w:rsidRPr="005F1D82">
        <w:rPr>
          <w:rFonts w:ascii="Times New Roman" w:hAnsi="Times New Roman" w:cs="Times New Roman"/>
          <w:sz w:val="24"/>
          <w:szCs w:val="24"/>
        </w:rPr>
        <w:t>g</w:t>
      </w:r>
      <w:r w:rsidR="00510AEE" w:rsidRPr="005F1D82">
        <w:rPr>
          <w:rFonts w:ascii="Times New Roman" w:hAnsi="Times New Roman" w:cs="Times New Roman"/>
          <w:sz w:val="24"/>
          <w:szCs w:val="24"/>
        </w:rPr>
        <w:t>h</w:t>
      </w:r>
      <w:r w:rsidRPr="005F1D82">
        <w:rPr>
          <w:rFonts w:ascii="Times New Roman" w:hAnsi="Times New Roman" w:cs="Times New Roman"/>
          <w:sz w:val="24"/>
          <w:szCs w:val="24"/>
        </w:rPr>
        <w:t>impunan</w:t>
      </w:r>
      <w:r w:rsidR="00917679" w:rsidRPr="005F1D82">
        <w:rPr>
          <w:rFonts w:ascii="Times New Roman" w:hAnsi="Times New Roman" w:cs="Times New Roman"/>
          <w:sz w:val="24"/>
          <w:szCs w:val="24"/>
        </w:rPr>
        <w:t xml:space="preserve"> koleksi</w:t>
      </w:r>
      <w:r w:rsidR="007C5BF8" w:rsidRPr="005F1D82">
        <w:rPr>
          <w:rFonts w:ascii="Times New Roman" w:hAnsi="Times New Roman" w:cs="Times New Roman"/>
          <w:sz w:val="24"/>
          <w:szCs w:val="24"/>
        </w:rPr>
        <w:t xml:space="preserve"> tercetak</w:t>
      </w:r>
      <w:r w:rsidR="00D7768A" w:rsidRPr="005F1D82">
        <w:rPr>
          <w:rFonts w:ascii="Times New Roman" w:hAnsi="Times New Roman" w:cs="Times New Roman"/>
          <w:sz w:val="24"/>
          <w:szCs w:val="24"/>
        </w:rPr>
        <w:t xml:space="preserve"> seluruhnya</w:t>
      </w:r>
      <w:r w:rsidRPr="005F1D82">
        <w:rPr>
          <w:rFonts w:ascii="Times New Roman" w:hAnsi="Times New Roman" w:cs="Times New Roman"/>
          <w:sz w:val="24"/>
          <w:szCs w:val="24"/>
        </w:rPr>
        <w:t xml:space="preserve"> </w:t>
      </w:r>
      <w:r w:rsidR="006E7F7E" w:rsidRPr="005F1D82">
        <w:rPr>
          <w:rFonts w:ascii="Times New Roman" w:hAnsi="Times New Roman" w:cs="Times New Roman"/>
          <w:sz w:val="24"/>
          <w:szCs w:val="24"/>
        </w:rPr>
        <w:t>di</w:t>
      </w:r>
      <w:r w:rsidR="00D7768A" w:rsidRPr="005F1D82">
        <w:rPr>
          <w:rFonts w:ascii="Times New Roman" w:hAnsi="Times New Roman" w:cs="Times New Roman"/>
          <w:sz w:val="24"/>
          <w:szCs w:val="24"/>
        </w:rPr>
        <w:t>kelola</w:t>
      </w:r>
      <w:r w:rsidR="006B4C2F" w:rsidRPr="005F1D82">
        <w:rPr>
          <w:rFonts w:ascii="Times New Roman" w:hAnsi="Times New Roman" w:cs="Times New Roman"/>
          <w:sz w:val="24"/>
          <w:szCs w:val="24"/>
        </w:rPr>
        <w:t xml:space="preserve"> ole</w:t>
      </w:r>
      <w:r w:rsidR="00A47FD5" w:rsidRPr="005F1D82">
        <w:rPr>
          <w:rFonts w:ascii="Times New Roman" w:hAnsi="Times New Roman" w:cs="Times New Roman"/>
          <w:sz w:val="24"/>
          <w:szCs w:val="24"/>
        </w:rPr>
        <w:t>h</w:t>
      </w:r>
      <w:r w:rsidR="006B4C2F" w:rsidRPr="005F1D82">
        <w:rPr>
          <w:rFonts w:ascii="Times New Roman" w:hAnsi="Times New Roman" w:cs="Times New Roman"/>
          <w:sz w:val="24"/>
          <w:szCs w:val="24"/>
        </w:rPr>
        <w:t xml:space="preserve"> bidan</w:t>
      </w:r>
      <w:r w:rsidR="00A47FD5" w:rsidRPr="005F1D82">
        <w:rPr>
          <w:rFonts w:ascii="Times New Roman" w:hAnsi="Times New Roman" w:cs="Times New Roman"/>
          <w:sz w:val="24"/>
          <w:szCs w:val="24"/>
        </w:rPr>
        <w:t>g</w:t>
      </w:r>
      <w:r w:rsidR="006B4C2F" w:rsidRPr="005F1D82">
        <w:rPr>
          <w:rFonts w:ascii="Times New Roman" w:hAnsi="Times New Roman" w:cs="Times New Roman"/>
          <w:sz w:val="24"/>
          <w:szCs w:val="24"/>
        </w:rPr>
        <w:t xml:space="preserve"> pen</w:t>
      </w:r>
      <w:r w:rsidR="00A47FD5" w:rsidRPr="005F1D82">
        <w:rPr>
          <w:rFonts w:ascii="Times New Roman" w:hAnsi="Times New Roman" w:cs="Times New Roman"/>
          <w:sz w:val="24"/>
          <w:szCs w:val="24"/>
        </w:rPr>
        <w:t>g</w:t>
      </w:r>
      <w:r w:rsidR="006B4C2F" w:rsidRPr="005F1D82">
        <w:rPr>
          <w:rFonts w:ascii="Times New Roman" w:hAnsi="Times New Roman" w:cs="Times New Roman"/>
          <w:sz w:val="24"/>
          <w:szCs w:val="24"/>
        </w:rPr>
        <w:t>emban</w:t>
      </w:r>
      <w:r w:rsidR="00A47FD5" w:rsidRPr="005F1D82">
        <w:rPr>
          <w:rFonts w:ascii="Times New Roman" w:hAnsi="Times New Roman" w:cs="Times New Roman"/>
          <w:sz w:val="24"/>
          <w:szCs w:val="24"/>
        </w:rPr>
        <w:t>ga</w:t>
      </w:r>
      <w:r w:rsidR="006B4C2F" w:rsidRPr="005F1D82">
        <w:rPr>
          <w:rFonts w:ascii="Times New Roman" w:hAnsi="Times New Roman" w:cs="Times New Roman"/>
          <w:sz w:val="24"/>
          <w:szCs w:val="24"/>
        </w:rPr>
        <w:t>n koleksi</w:t>
      </w:r>
      <w:r w:rsidR="006E7F7E" w:rsidRPr="005F1D82">
        <w:rPr>
          <w:rFonts w:ascii="Times New Roman" w:hAnsi="Times New Roman" w:cs="Times New Roman"/>
          <w:sz w:val="24"/>
          <w:szCs w:val="24"/>
        </w:rPr>
        <w:t xml:space="preserve"> melalui pembelian </w:t>
      </w:r>
      <w:r w:rsidR="00EF0C9B" w:rsidRPr="005F1D82">
        <w:rPr>
          <w:rFonts w:ascii="Times New Roman" w:hAnsi="Times New Roman" w:cs="Times New Roman"/>
          <w:sz w:val="24"/>
          <w:szCs w:val="24"/>
        </w:rPr>
        <w:t xml:space="preserve">berdasarkan </w:t>
      </w:r>
      <w:r w:rsidR="00A47FD5" w:rsidRPr="005F1D82">
        <w:rPr>
          <w:rFonts w:ascii="Times New Roman" w:hAnsi="Times New Roman" w:cs="Times New Roman"/>
          <w:sz w:val="24"/>
          <w:szCs w:val="24"/>
        </w:rPr>
        <w:t>h</w:t>
      </w:r>
      <w:r w:rsidR="00EF0C9B" w:rsidRPr="005F1D82">
        <w:rPr>
          <w:rFonts w:ascii="Times New Roman" w:hAnsi="Times New Roman" w:cs="Times New Roman"/>
          <w:sz w:val="24"/>
          <w:szCs w:val="24"/>
        </w:rPr>
        <w:t xml:space="preserve">asil </w:t>
      </w:r>
      <w:r w:rsidR="006E7F7E" w:rsidRPr="005F1D82">
        <w:rPr>
          <w:rFonts w:ascii="Times New Roman" w:hAnsi="Times New Roman" w:cs="Times New Roman"/>
          <w:sz w:val="24"/>
          <w:szCs w:val="24"/>
        </w:rPr>
        <w:t>survey</w:t>
      </w:r>
      <w:r w:rsidR="00EF0C9B" w:rsidRPr="005F1D82">
        <w:rPr>
          <w:rFonts w:ascii="Times New Roman" w:hAnsi="Times New Roman" w:cs="Times New Roman"/>
          <w:sz w:val="24"/>
          <w:szCs w:val="24"/>
        </w:rPr>
        <w:t xml:space="preserve"> </w:t>
      </w:r>
      <w:r w:rsidR="006E7F7E" w:rsidRPr="005F1D82">
        <w:rPr>
          <w:rFonts w:ascii="Times New Roman" w:hAnsi="Times New Roman" w:cs="Times New Roman"/>
          <w:sz w:val="24"/>
          <w:szCs w:val="24"/>
        </w:rPr>
        <w:t xml:space="preserve">baik </w:t>
      </w:r>
      <w:r w:rsidR="009D4478" w:rsidRPr="005F1D82">
        <w:rPr>
          <w:rFonts w:ascii="Times New Roman" w:hAnsi="Times New Roman" w:cs="Times New Roman"/>
          <w:sz w:val="24"/>
          <w:szCs w:val="24"/>
        </w:rPr>
        <w:t xml:space="preserve">secara </w:t>
      </w:r>
      <w:r w:rsidR="006E7F7E" w:rsidRPr="005F1D82">
        <w:rPr>
          <w:rFonts w:ascii="Times New Roman" w:hAnsi="Times New Roman" w:cs="Times New Roman"/>
          <w:sz w:val="24"/>
          <w:szCs w:val="24"/>
        </w:rPr>
        <w:t xml:space="preserve">tertulis, </w:t>
      </w:r>
      <w:r w:rsidR="007C5BF8" w:rsidRPr="005F1D82">
        <w:rPr>
          <w:rFonts w:ascii="Times New Roman" w:hAnsi="Times New Roman" w:cs="Times New Roman"/>
          <w:sz w:val="24"/>
          <w:szCs w:val="24"/>
        </w:rPr>
        <w:t>daring</w:t>
      </w:r>
      <w:r w:rsidR="006E7F7E" w:rsidRPr="005F1D82">
        <w:rPr>
          <w:rFonts w:ascii="Times New Roman" w:hAnsi="Times New Roman" w:cs="Times New Roman"/>
          <w:sz w:val="24"/>
          <w:szCs w:val="24"/>
        </w:rPr>
        <w:t xml:space="preserve"> (</w:t>
      </w:r>
      <w:r w:rsidR="006E7F7E" w:rsidRPr="005F1D82">
        <w:rPr>
          <w:rFonts w:ascii="Times New Roman" w:hAnsi="Times New Roman" w:cs="Times New Roman"/>
          <w:i/>
          <w:iCs/>
          <w:sz w:val="24"/>
          <w:szCs w:val="24"/>
        </w:rPr>
        <w:t>online</w:t>
      </w:r>
      <w:r w:rsidR="006E7F7E" w:rsidRPr="005F1D82">
        <w:rPr>
          <w:rFonts w:ascii="Times New Roman" w:hAnsi="Times New Roman" w:cs="Times New Roman"/>
          <w:sz w:val="24"/>
          <w:szCs w:val="24"/>
        </w:rPr>
        <w:t>) dan wawancara</w:t>
      </w:r>
      <w:r w:rsidR="00EF0C9B" w:rsidRPr="005F1D82">
        <w:rPr>
          <w:rFonts w:ascii="Times New Roman" w:hAnsi="Times New Roman" w:cs="Times New Roman"/>
          <w:sz w:val="24"/>
          <w:szCs w:val="24"/>
        </w:rPr>
        <w:t xml:space="preserve"> serta </w:t>
      </w:r>
      <w:r w:rsidR="006E7F7E" w:rsidRPr="005F1D82">
        <w:rPr>
          <w:rFonts w:ascii="Times New Roman" w:hAnsi="Times New Roman" w:cs="Times New Roman"/>
          <w:sz w:val="24"/>
          <w:szCs w:val="24"/>
        </w:rPr>
        <w:t xml:space="preserve">masukan </w:t>
      </w:r>
      <w:r w:rsidR="009D4478" w:rsidRPr="005F1D82">
        <w:rPr>
          <w:rFonts w:ascii="Times New Roman" w:hAnsi="Times New Roman" w:cs="Times New Roman"/>
          <w:sz w:val="24"/>
          <w:szCs w:val="24"/>
        </w:rPr>
        <w:t xml:space="preserve">langsung </w:t>
      </w:r>
      <w:r w:rsidR="006E7F7E" w:rsidRPr="005F1D82">
        <w:rPr>
          <w:rFonts w:ascii="Times New Roman" w:hAnsi="Times New Roman" w:cs="Times New Roman"/>
          <w:sz w:val="24"/>
          <w:szCs w:val="24"/>
        </w:rPr>
        <w:t>dari pen</w:t>
      </w:r>
      <w:r w:rsidR="00A47FD5" w:rsidRPr="005F1D82">
        <w:rPr>
          <w:rFonts w:ascii="Times New Roman" w:hAnsi="Times New Roman" w:cs="Times New Roman"/>
          <w:sz w:val="24"/>
          <w:szCs w:val="24"/>
        </w:rPr>
        <w:t>gg</w:t>
      </w:r>
      <w:r w:rsidR="006E7F7E" w:rsidRPr="005F1D82">
        <w:rPr>
          <w:rFonts w:ascii="Times New Roman" w:hAnsi="Times New Roman" w:cs="Times New Roman"/>
          <w:sz w:val="24"/>
          <w:szCs w:val="24"/>
        </w:rPr>
        <w:t>una baik dosen maupun ma</w:t>
      </w:r>
      <w:r w:rsidR="00A47FD5" w:rsidRPr="005F1D82">
        <w:rPr>
          <w:rFonts w:ascii="Times New Roman" w:hAnsi="Times New Roman" w:cs="Times New Roman"/>
          <w:sz w:val="24"/>
          <w:szCs w:val="24"/>
        </w:rPr>
        <w:t>h</w:t>
      </w:r>
      <w:r w:rsidR="006E7F7E" w:rsidRPr="005F1D82">
        <w:rPr>
          <w:rFonts w:ascii="Times New Roman" w:hAnsi="Times New Roman" w:cs="Times New Roman"/>
          <w:sz w:val="24"/>
          <w:szCs w:val="24"/>
        </w:rPr>
        <w:t xml:space="preserve">asiswa. </w:t>
      </w:r>
      <w:r w:rsidR="00510AEE" w:rsidRPr="005F1D82">
        <w:rPr>
          <w:rFonts w:ascii="Times New Roman" w:hAnsi="Times New Roman" w:cs="Times New Roman"/>
          <w:sz w:val="24"/>
          <w:szCs w:val="24"/>
        </w:rPr>
        <w:t>Selain melalui pembelian, p</w:t>
      </w:r>
      <w:r w:rsidR="00EF0C9B" w:rsidRPr="005F1D82">
        <w:rPr>
          <w:rFonts w:ascii="Times New Roman" w:hAnsi="Times New Roman" w:cs="Times New Roman"/>
          <w:sz w:val="24"/>
          <w:szCs w:val="24"/>
        </w:rPr>
        <w:t>en</w:t>
      </w:r>
      <w:r w:rsidR="00A47FD5" w:rsidRPr="005F1D82">
        <w:rPr>
          <w:rFonts w:ascii="Times New Roman" w:hAnsi="Times New Roman" w:cs="Times New Roman"/>
          <w:sz w:val="24"/>
          <w:szCs w:val="24"/>
        </w:rPr>
        <w:t>g</w:t>
      </w:r>
      <w:r w:rsidR="00510AEE" w:rsidRPr="005F1D82">
        <w:rPr>
          <w:rFonts w:ascii="Times New Roman" w:hAnsi="Times New Roman" w:cs="Times New Roman"/>
          <w:sz w:val="24"/>
          <w:szCs w:val="24"/>
        </w:rPr>
        <w:t>h</w:t>
      </w:r>
      <w:r w:rsidR="00EF0C9B" w:rsidRPr="005F1D82">
        <w:rPr>
          <w:rFonts w:ascii="Times New Roman" w:hAnsi="Times New Roman" w:cs="Times New Roman"/>
          <w:sz w:val="24"/>
          <w:szCs w:val="24"/>
        </w:rPr>
        <w:t xml:space="preserve">impunan </w:t>
      </w:r>
      <w:r w:rsidR="00510AEE" w:rsidRPr="005F1D82">
        <w:rPr>
          <w:rFonts w:ascii="Times New Roman" w:hAnsi="Times New Roman" w:cs="Times New Roman"/>
          <w:sz w:val="24"/>
          <w:szCs w:val="24"/>
        </w:rPr>
        <w:t xml:space="preserve">juga </w:t>
      </w:r>
      <w:r w:rsidR="00EF0C9B" w:rsidRPr="005F1D82">
        <w:rPr>
          <w:rFonts w:ascii="Times New Roman" w:hAnsi="Times New Roman" w:cs="Times New Roman"/>
          <w:sz w:val="24"/>
          <w:szCs w:val="24"/>
        </w:rPr>
        <w:t>di</w:t>
      </w:r>
      <w:r w:rsidR="00A47FD5" w:rsidRPr="005F1D82">
        <w:rPr>
          <w:rFonts w:ascii="Times New Roman" w:hAnsi="Times New Roman" w:cs="Times New Roman"/>
          <w:sz w:val="24"/>
          <w:szCs w:val="24"/>
        </w:rPr>
        <w:t>lakukan</w:t>
      </w:r>
      <w:r w:rsidR="00EF0C9B" w:rsidRPr="005F1D82">
        <w:rPr>
          <w:rFonts w:ascii="Times New Roman" w:hAnsi="Times New Roman" w:cs="Times New Roman"/>
          <w:sz w:val="24"/>
          <w:szCs w:val="24"/>
        </w:rPr>
        <w:t xml:space="preserve"> melalui </w:t>
      </w:r>
      <w:r w:rsidR="00A47FD5" w:rsidRPr="005F1D82">
        <w:rPr>
          <w:rFonts w:ascii="Times New Roman" w:hAnsi="Times New Roman" w:cs="Times New Roman"/>
          <w:sz w:val="24"/>
          <w:szCs w:val="24"/>
        </w:rPr>
        <w:t>penerimaan h</w:t>
      </w:r>
      <w:r w:rsidR="00EF0C9B" w:rsidRPr="005F1D82">
        <w:rPr>
          <w:rFonts w:ascii="Times New Roman" w:hAnsi="Times New Roman" w:cs="Times New Roman"/>
          <w:sz w:val="24"/>
          <w:szCs w:val="24"/>
        </w:rPr>
        <w:t>iba</w:t>
      </w:r>
      <w:r w:rsidR="00A47FD5" w:rsidRPr="005F1D82">
        <w:rPr>
          <w:rFonts w:ascii="Times New Roman" w:hAnsi="Times New Roman" w:cs="Times New Roman"/>
          <w:sz w:val="24"/>
          <w:szCs w:val="24"/>
        </w:rPr>
        <w:t>h</w:t>
      </w:r>
      <w:r w:rsidR="00EF0C9B" w:rsidRPr="005F1D82">
        <w:rPr>
          <w:rFonts w:ascii="Times New Roman" w:hAnsi="Times New Roman" w:cs="Times New Roman"/>
          <w:sz w:val="24"/>
          <w:szCs w:val="24"/>
        </w:rPr>
        <w:t xml:space="preserve"> dan sumban</w:t>
      </w:r>
      <w:r w:rsidR="00A47FD5" w:rsidRPr="005F1D82">
        <w:rPr>
          <w:rFonts w:ascii="Times New Roman" w:hAnsi="Times New Roman" w:cs="Times New Roman"/>
          <w:sz w:val="24"/>
          <w:szCs w:val="24"/>
        </w:rPr>
        <w:t>g</w:t>
      </w:r>
      <w:r w:rsidR="00EF0C9B" w:rsidRPr="005F1D82">
        <w:rPr>
          <w:rFonts w:ascii="Times New Roman" w:hAnsi="Times New Roman" w:cs="Times New Roman"/>
          <w:sz w:val="24"/>
          <w:szCs w:val="24"/>
        </w:rPr>
        <w:t>an.</w:t>
      </w:r>
      <w:r w:rsidRPr="005F1D82">
        <w:rPr>
          <w:rFonts w:ascii="Times New Roman" w:hAnsi="Times New Roman" w:cs="Times New Roman"/>
          <w:sz w:val="24"/>
          <w:szCs w:val="24"/>
        </w:rPr>
        <w:t xml:space="preserve"> </w:t>
      </w:r>
      <w:r w:rsidR="00510AEE" w:rsidRPr="005F1D82">
        <w:rPr>
          <w:rFonts w:ascii="Times New Roman" w:hAnsi="Times New Roman" w:cs="Times New Roman"/>
          <w:sz w:val="24"/>
          <w:szCs w:val="24"/>
        </w:rPr>
        <w:t>Sedangkan p</w:t>
      </w:r>
      <w:r w:rsidR="00D7768A" w:rsidRPr="005F1D82">
        <w:rPr>
          <w:rFonts w:ascii="Times New Roman" w:hAnsi="Times New Roman" w:cs="Times New Roman"/>
          <w:sz w:val="24"/>
          <w:szCs w:val="24"/>
        </w:rPr>
        <w:t>e</w:t>
      </w:r>
      <w:r w:rsidR="007C5BF8" w:rsidRPr="005F1D82">
        <w:rPr>
          <w:rFonts w:ascii="Times New Roman" w:hAnsi="Times New Roman" w:cs="Times New Roman"/>
          <w:sz w:val="24"/>
          <w:szCs w:val="24"/>
        </w:rPr>
        <w:t>ngh</w:t>
      </w:r>
      <w:r w:rsidR="00D7768A" w:rsidRPr="005F1D82">
        <w:rPr>
          <w:rFonts w:ascii="Times New Roman" w:hAnsi="Times New Roman" w:cs="Times New Roman"/>
          <w:sz w:val="24"/>
          <w:szCs w:val="24"/>
        </w:rPr>
        <w:t>impunan koleksi</w:t>
      </w:r>
      <w:r w:rsidR="007C5BF8" w:rsidRPr="005F1D82">
        <w:rPr>
          <w:rFonts w:ascii="Times New Roman" w:hAnsi="Times New Roman" w:cs="Times New Roman"/>
          <w:sz w:val="24"/>
          <w:szCs w:val="24"/>
        </w:rPr>
        <w:t xml:space="preserve"> elektronik, dikelola oleh bagian teknologi informasi melalui survey yang dilakukan secara daring (</w:t>
      </w:r>
      <w:r w:rsidR="007C5BF8" w:rsidRPr="005F1D82">
        <w:rPr>
          <w:rFonts w:ascii="Times New Roman" w:hAnsi="Times New Roman" w:cs="Times New Roman"/>
          <w:i/>
          <w:iCs/>
          <w:sz w:val="24"/>
          <w:szCs w:val="24"/>
        </w:rPr>
        <w:t>online</w:t>
      </w:r>
      <w:r w:rsidR="007C5BF8" w:rsidRPr="005F1D82">
        <w:rPr>
          <w:rFonts w:ascii="Times New Roman" w:hAnsi="Times New Roman" w:cs="Times New Roman"/>
          <w:sz w:val="24"/>
          <w:szCs w:val="24"/>
        </w:rPr>
        <w:t>). Selain itu setiap karya ilmiah yang dihasilkan oleh sivitas akademika wajib diunggah di repositori. Sumber informasi lainnya dihimpun melalui lan</w:t>
      </w:r>
      <w:r w:rsidR="00B7133E" w:rsidRPr="005F1D82">
        <w:rPr>
          <w:rFonts w:ascii="Times New Roman" w:hAnsi="Times New Roman" w:cs="Times New Roman"/>
          <w:sz w:val="24"/>
          <w:szCs w:val="24"/>
        </w:rPr>
        <w:t>gg</w:t>
      </w:r>
      <w:r w:rsidR="007C5BF8" w:rsidRPr="005F1D82">
        <w:rPr>
          <w:rFonts w:ascii="Times New Roman" w:hAnsi="Times New Roman" w:cs="Times New Roman"/>
          <w:sz w:val="24"/>
          <w:szCs w:val="24"/>
        </w:rPr>
        <w:t>anan jurnal dan buku elektronik (</w:t>
      </w:r>
      <w:r w:rsidR="007C5BF8" w:rsidRPr="005F1D82">
        <w:rPr>
          <w:rFonts w:ascii="Times New Roman" w:hAnsi="Times New Roman" w:cs="Times New Roman"/>
          <w:i/>
          <w:iCs/>
          <w:sz w:val="24"/>
          <w:szCs w:val="24"/>
        </w:rPr>
        <w:t>e-journal dan e-book</w:t>
      </w:r>
      <w:r w:rsidR="007C5BF8" w:rsidRPr="005F1D82">
        <w:rPr>
          <w:rFonts w:ascii="Times New Roman" w:hAnsi="Times New Roman" w:cs="Times New Roman"/>
          <w:sz w:val="24"/>
          <w:szCs w:val="24"/>
        </w:rPr>
        <w:t>)</w:t>
      </w:r>
      <w:r w:rsidR="00B7133E" w:rsidRPr="005F1D82">
        <w:rPr>
          <w:rFonts w:ascii="Times New Roman" w:hAnsi="Times New Roman" w:cs="Times New Roman"/>
          <w:sz w:val="24"/>
          <w:szCs w:val="24"/>
        </w:rPr>
        <w:t>.</w:t>
      </w:r>
    </w:p>
    <w:p w14:paraId="5EC5A345" w14:textId="52D9FA90" w:rsidR="00D16D0C" w:rsidRPr="005F1D82" w:rsidRDefault="00EF0C9B" w:rsidP="005F1D82">
      <w:pPr>
        <w:spacing w:after="120" w:line="240" w:lineRule="auto"/>
        <w:ind w:firstLine="720"/>
        <w:jc w:val="both"/>
        <w:rPr>
          <w:rFonts w:ascii="Times New Roman" w:hAnsi="Times New Roman" w:cs="Times New Roman"/>
          <w:sz w:val="24"/>
          <w:szCs w:val="24"/>
        </w:rPr>
      </w:pPr>
      <w:r w:rsidRPr="005F1D82">
        <w:rPr>
          <w:rFonts w:ascii="Times New Roman" w:hAnsi="Times New Roman" w:cs="Times New Roman"/>
          <w:sz w:val="24"/>
          <w:szCs w:val="24"/>
        </w:rPr>
        <w:t>P</w:t>
      </w:r>
      <w:r w:rsidR="00D16D0C" w:rsidRPr="005F1D82">
        <w:rPr>
          <w:rFonts w:ascii="Times New Roman" w:hAnsi="Times New Roman" w:cs="Times New Roman"/>
          <w:sz w:val="24"/>
          <w:szCs w:val="24"/>
        </w:rPr>
        <w:t>en</w:t>
      </w:r>
      <w:r w:rsidR="003822F6" w:rsidRPr="005F1D82">
        <w:rPr>
          <w:rFonts w:ascii="Times New Roman" w:hAnsi="Times New Roman" w:cs="Times New Roman"/>
          <w:sz w:val="24"/>
          <w:szCs w:val="24"/>
        </w:rPr>
        <w:t>g</w:t>
      </w:r>
      <w:r w:rsidR="00D16D0C" w:rsidRPr="005F1D82">
        <w:rPr>
          <w:rFonts w:ascii="Times New Roman" w:hAnsi="Times New Roman" w:cs="Times New Roman"/>
          <w:sz w:val="24"/>
          <w:szCs w:val="24"/>
        </w:rPr>
        <w:t>elolaan</w:t>
      </w:r>
      <w:r w:rsidR="00611319" w:rsidRPr="005F1D82">
        <w:rPr>
          <w:rFonts w:ascii="Times New Roman" w:hAnsi="Times New Roman" w:cs="Times New Roman"/>
          <w:sz w:val="24"/>
          <w:szCs w:val="24"/>
        </w:rPr>
        <w:t xml:space="preserve"> </w:t>
      </w:r>
      <w:r w:rsidRPr="005F1D82">
        <w:rPr>
          <w:rFonts w:ascii="Times New Roman" w:hAnsi="Times New Roman" w:cs="Times New Roman"/>
          <w:sz w:val="24"/>
          <w:szCs w:val="24"/>
        </w:rPr>
        <w:t>koleksi terc</w:t>
      </w:r>
      <w:r w:rsidR="007C5BF8" w:rsidRPr="005F1D82">
        <w:rPr>
          <w:rFonts w:ascii="Times New Roman" w:hAnsi="Times New Roman" w:cs="Times New Roman"/>
          <w:sz w:val="24"/>
          <w:szCs w:val="24"/>
        </w:rPr>
        <w:t>et</w:t>
      </w:r>
      <w:r w:rsidRPr="005F1D82">
        <w:rPr>
          <w:rFonts w:ascii="Times New Roman" w:hAnsi="Times New Roman" w:cs="Times New Roman"/>
          <w:sz w:val="24"/>
          <w:szCs w:val="24"/>
        </w:rPr>
        <w:t xml:space="preserve">ak dilakukan </w:t>
      </w:r>
      <w:r w:rsidR="00D16D0C" w:rsidRPr="005F1D82">
        <w:rPr>
          <w:rFonts w:ascii="Times New Roman" w:hAnsi="Times New Roman" w:cs="Times New Roman"/>
          <w:sz w:val="24"/>
          <w:szCs w:val="24"/>
        </w:rPr>
        <w:t xml:space="preserve">secara </w:t>
      </w:r>
      <w:r w:rsidRPr="005F1D82">
        <w:rPr>
          <w:rFonts w:ascii="Times New Roman" w:hAnsi="Times New Roman" w:cs="Times New Roman"/>
          <w:sz w:val="24"/>
          <w:szCs w:val="24"/>
        </w:rPr>
        <w:t xml:space="preserve">manual dan </w:t>
      </w:r>
      <w:r w:rsidR="00807963" w:rsidRPr="005F1D82">
        <w:rPr>
          <w:rFonts w:ascii="Times New Roman" w:hAnsi="Times New Roman" w:cs="Times New Roman"/>
          <w:sz w:val="24"/>
          <w:szCs w:val="24"/>
        </w:rPr>
        <w:t>otomasi</w:t>
      </w:r>
      <w:r w:rsidR="00977BE8" w:rsidRPr="005F1D82">
        <w:rPr>
          <w:rFonts w:ascii="Times New Roman" w:hAnsi="Times New Roman" w:cs="Times New Roman"/>
          <w:sz w:val="24"/>
          <w:szCs w:val="24"/>
        </w:rPr>
        <w:t xml:space="preserve"> melalui </w:t>
      </w:r>
      <w:r w:rsidR="00977BE8" w:rsidRPr="005F1D82">
        <w:rPr>
          <w:rFonts w:ascii="Times New Roman" w:hAnsi="Times New Roman" w:cs="Times New Roman"/>
          <w:i/>
          <w:iCs/>
          <w:sz w:val="24"/>
          <w:szCs w:val="24"/>
        </w:rPr>
        <w:t>Online Public Access Catalogue</w:t>
      </w:r>
      <w:r w:rsidR="00977BE8" w:rsidRPr="005F1D82">
        <w:rPr>
          <w:rFonts w:ascii="Times New Roman" w:hAnsi="Times New Roman" w:cs="Times New Roman"/>
          <w:sz w:val="24"/>
          <w:szCs w:val="24"/>
        </w:rPr>
        <w:t xml:space="preserve"> (OPAC)</w:t>
      </w:r>
      <w:r w:rsidR="00807963" w:rsidRPr="005F1D82">
        <w:rPr>
          <w:rFonts w:ascii="Times New Roman" w:hAnsi="Times New Roman" w:cs="Times New Roman"/>
          <w:sz w:val="24"/>
          <w:szCs w:val="24"/>
        </w:rPr>
        <w:t xml:space="preserve">. </w:t>
      </w:r>
      <w:r w:rsidR="00431C08" w:rsidRPr="005F1D82">
        <w:rPr>
          <w:rFonts w:ascii="Times New Roman" w:hAnsi="Times New Roman" w:cs="Times New Roman"/>
          <w:sz w:val="24"/>
          <w:szCs w:val="24"/>
        </w:rPr>
        <w:t>Berdasarkan wawancara dengan</w:t>
      </w:r>
      <w:r w:rsidR="00880699" w:rsidRPr="005F1D82">
        <w:rPr>
          <w:rFonts w:ascii="Times New Roman" w:hAnsi="Times New Roman" w:cs="Times New Roman"/>
          <w:sz w:val="24"/>
          <w:szCs w:val="24"/>
        </w:rPr>
        <w:t xml:space="preserve"> staf bidan</w:t>
      </w:r>
      <w:r w:rsidR="00166E9F" w:rsidRPr="005F1D82">
        <w:rPr>
          <w:rFonts w:ascii="Times New Roman" w:hAnsi="Times New Roman" w:cs="Times New Roman"/>
          <w:sz w:val="24"/>
          <w:szCs w:val="24"/>
        </w:rPr>
        <w:t>g</w:t>
      </w:r>
      <w:r w:rsidR="00880699" w:rsidRPr="005F1D82">
        <w:rPr>
          <w:rFonts w:ascii="Times New Roman" w:hAnsi="Times New Roman" w:cs="Times New Roman"/>
          <w:sz w:val="24"/>
          <w:szCs w:val="24"/>
        </w:rPr>
        <w:t xml:space="preserve"> pen</w:t>
      </w:r>
      <w:r w:rsidR="00166E9F" w:rsidRPr="005F1D82">
        <w:rPr>
          <w:rFonts w:ascii="Times New Roman" w:hAnsi="Times New Roman" w:cs="Times New Roman"/>
          <w:sz w:val="24"/>
          <w:szCs w:val="24"/>
        </w:rPr>
        <w:t>g</w:t>
      </w:r>
      <w:r w:rsidR="00880699" w:rsidRPr="005F1D82">
        <w:rPr>
          <w:rFonts w:ascii="Times New Roman" w:hAnsi="Times New Roman" w:cs="Times New Roman"/>
          <w:sz w:val="24"/>
          <w:szCs w:val="24"/>
        </w:rPr>
        <w:t>ola</w:t>
      </w:r>
      <w:r w:rsidR="00166E9F" w:rsidRPr="005F1D82">
        <w:rPr>
          <w:rFonts w:ascii="Times New Roman" w:hAnsi="Times New Roman" w:cs="Times New Roman"/>
          <w:sz w:val="24"/>
          <w:szCs w:val="24"/>
        </w:rPr>
        <w:t>h</w:t>
      </w:r>
      <w:r w:rsidR="00880699" w:rsidRPr="005F1D82">
        <w:rPr>
          <w:rFonts w:ascii="Times New Roman" w:hAnsi="Times New Roman" w:cs="Times New Roman"/>
          <w:sz w:val="24"/>
          <w:szCs w:val="24"/>
        </w:rPr>
        <w:t xml:space="preserve">an koleksi tercetak, </w:t>
      </w:r>
      <w:r w:rsidR="00977BE8" w:rsidRPr="005F1D82">
        <w:rPr>
          <w:rFonts w:ascii="Times New Roman" w:hAnsi="Times New Roman" w:cs="Times New Roman"/>
          <w:sz w:val="24"/>
          <w:szCs w:val="24"/>
        </w:rPr>
        <w:t>sistem otomasi yan</w:t>
      </w:r>
      <w:r w:rsidR="00880699" w:rsidRPr="005F1D82">
        <w:rPr>
          <w:rFonts w:ascii="Times New Roman" w:hAnsi="Times New Roman" w:cs="Times New Roman"/>
          <w:sz w:val="24"/>
          <w:szCs w:val="24"/>
        </w:rPr>
        <w:t>g</w:t>
      </w:r>
      <w:r w:rsidR="00977BE8" w:rsidRPr="005F1D82">
        <w:rPr>
          <w:rFonts w:ascii="Times New Roman" w:hAnsi="Times New Roman" w:cs="Times New Roman"/>
          <w:sz w:val="24"/>
          <w:szCs w:val="24"/>
        </w:rPr>
        <w:t xml:space="preserve"> di</w:t>
      </w:r>
      <w:r w:rsidR="00176544" w:rsidRPr="005F1D82">
        <w:rPr>
          <w:rFonts w:ascii="Times New Roman" w:hAnsi="Times New Roman" w:cs="Times New Roman"/>
          <w:sz w:val="24"/>
          <w:szCs w:val="24"/>
        </w:rPr>
        <w:t>g</w:t>
      </w:r>
      <w:r w:rsidR="00977BE8" w:rsidRPr="005F1D82">
        <w:rPr>
          <w:rFonts w:ascii="Times New Roman" w:hAnsi="Times New Roman" w:cs="Times New Roman"/>
          <w:sz w:val="24"/>
          <w:szCs w:val="24"/>
        </w:rPr>
        <w:t>unakan belum men</w:t>
      </w:r>
      <w:r w:rsidR="00176544" w:rsidRPr="005F1D82">
        <w:rPr>
          <w:rFonts w:ascii="Times New Roman" w:hAnsi="Times New Roman" w:cs="Times New Roman"/>
          <w:sz w:val="24"/>
          <w:szCs w:val="24"/>
        </w:rPr>
        <w:t>g</w:t>
      </w:r>
      <w:r w:rsidR="00977BE8" w:rsidRPr="005F1D82">
        <w:rPr>
          <w:rFonts w:ascii="Times New Roman" w:hAnsi="Times New Roman" w:cs="Times New Roman"/>
          <w:sz w:val="24"/>
          <w:szCs w:val="24"/>
        </w:rPr>
        <w:t>alami pen</w:t>
      </w:r>
      <w:r w:rsidR="00176544" w:rsidRPr="005F1D82">
        <w:rPr>
          <w:rFonts w:ascii="Times New Roman" w:hAnsi="Times New Roman" w:cs="Times New Roman"/>
          <w:sz w:val="24"/>
          <w:szCs w:val="24"/>
        </w:rPr>
        <w:t>g</w:t>
      </w:r>
      <w:r w:rsidR="00977BE8" w:rsidRPr="005F1D82">
        <w:rPr>
          <w:rFonts w:ascii="Times New Roman" w:hAnsi="Times New Roman" w:cs="Times New Roman"/>
          <w:sz w:val="24"/>
          <w:szCs w:val="24"/>
        </w:rPr>
        <w:t>emban</w:t>
      </w:r>
      <w:r w:rsidR="00176544" w:rsidRPr="005F1D82">
        <w:rPr>
          <w:rFonts w:ascii="Times New Roman" w:hAnsi="Times New Roman" w:cs="Times New Roman"/>
          <w:sz w:val="24"/>
          <w:szCs w:val="24"/>
        </w:rPr>
        <w:t>g</w:t>
      </w:r>
      <w:r w:rsidR="00977BE8" w:rsidRPr="005F1D82">
        <w:rPr>
          <w:rFonts w:ascii="Times New Roman" w:hAnsi="Times New Roman" w:cs="Times New Roman"/>
          <w:sz w:val="24"/>
          <w:szCs w:val="24"/>
        </w:rPr>
        <w:t>an</w:t>
      </w:r>
      <w:r w:rsidR="006F5D85" w:rsidRPr="005F1D82">
        <w:rPr>
          <w:rFonts w:ascii="Times New Roman" w:hAnsi="Times New Roman" w:cs="Times New Roman"/>
          <w:sz w:val="24"/>
          <w:szCs w:val="24"/>
        </w:rPr>
        <w:t xml:space="preserve">. </w:t>
      </w:r>
      <w:r w:rsidR="00611319" w:rsidRPr="005F1D82">
        <w:rPr>
          <w:rFonts w:ascii="Times New Roman" w:hAnsi="Times New Roman" w:cs="Times New Roman"/>
          <w:sz w:val="24"/>
          <w:szCs w:val="24"/>
        </w:rPr>
        <w:t>Hal ini dapat diketa</w:t>
      </w:r>
      <w:r w:rsidR="00167E22" w:rsidRPr="005F1D82">
        <w:rPr>
          <w:rFonts w:ascii="Times New Roman" w:hAnsi="Times New Roman" w:cs="Times New Roman"/>
          <w:sz w:val="24"/>
          <w:szCs w:val="24"/>
        </w:rPr>
        <w:t>h</w:t>
      </w:r>
      <w:r w:rsidR="00611319" w:rsidRPr="005F1D82">
        <w:rPr>
          <w:rFonts w:ascii="Times New Roman" w:hAnsi="Times New Roman" w:cs="Times New Roman"/>
          <w:sz w:val="24"/>
          <w:szCs w:val="24"/>
        </w:rPr>
        <w:t>ui dari b</w:t>
      </w:r>
      <w:r w:rsidR="006F5D85" w:rsidRPr="005F1D82">
        <w:rPr>
          <w:rFonts w:ascii="Times New Roman" w:hAnsi="Times New Roman" w:cs="Times New Roman"/>
          <w:sz w:val="24"/>
          <w:szCs w:val="24"/>
        </w:rPr>
        <w:t>eberapa fitur dan layanan teknis pengolahan koleksi masih harus dilakukan secara manual. Sala</w:t>
      </w:r>
      <w:r w:rsidR="00A934C2" w:rsidRPr="005F1D82">
        <w:rPr>
          <w:rFonts w:ascii="Times New Roman" w:hAnsi="Times New Roman" w:cs="Times New Roman"/>
          <w:sz w:val="24"/>
          <w:szCs w:val="24"/>
        </w:rPr>
        <w:t>h</w:t>
      </w:r>
      <w:r w:rsidR="006F5D85" w:rsidRPr="005F1D82">
        <w:rPr>
          <w:rFonts w:ascii="Times New Roman" w:hAnsi="Times New Roman" w:cs="Times New Roman"/>
          <w:sz w:val="24"/>
          <w:szCs w:val="24"/>
        </w:rPr>
        <w:t xml:space="preserve"> satu </w:t>
      </w:r>
      <w:r w:rsidR="00A934C2" w:rsidRPr="005F1D82">
        <w:rPr>
          <w:rFonts w:ascii="Times New Roman" w:hAnsi="Times New Roman" w:cs="Times New Roman"/>
          <w:sz w:val="24"/>
          <w:szCs w:val="24"/>
        </w:rPr>
        <w:t>peny</w:t>
      </w:r>
      <w:r w:rsidR="006F5D85" w:rsidRPr="005F1D82">
        <w:rPr>
          <w:rFonts w:ascii="Times New Roman" w:hAnsi="Times New Roman" w:cs="Times New Roman"/>
          <w:sz w:val="24"/>
          <w:szCs w:val="24"/>
        </w:rPr>
        <w:t xml:space="preserve">ebab </w:t>
      </w:r>
      <w:r w:rsidR="00611319" w:rsidRPr="005F1D82">
        <w:rPr>
          <w:rFonts w:ascii="Times New Roman" w:hAnsi="Times New Roman" w:cs="Times New Roman"/>
          <w:sz w:val="24"/>
          <w:szCs w:val="24"/>
        </w:rPr>
        <w:t>nya</w:t>
      </w:r>
      <w:r w:rsidR="006F5D85" w:rsidRPr="005F1D82">
        <w:rPr>
          <w:rFonts w:ascii="Times New Roman" w:hAnsi="Times New Roman" w:cs="Times New Roman"/>
          <w:sz w:val="24"/>
          <w:szCs w:val="24"/>
        </w:rPr>
        <w:t xml:space="preserve"> adala</w:t>
      </w:r>
      <w:r w:rsidR="00A934C2" w:rsidRPr="005F1D82">
        <w:rPr>
          <w:rFonts w:ascii="Times New Roman" w:hAnsi="Times New Roman" w:cs="Times New Roman"/>
          <w:sz w:val="24"/>
          <w:szCs w:val="24"/>
        </w:rPr>
        <w:t>h</w:t>
      </w:r>
      <w:r w:rsidR="00587D4F" w:rsidRPr="005F1D82">
        <w:rPr>
          <w:rFonts w:ascii="Times New Roman" w:hAnsi="Times New Roman" w:cs="Times New Roman"/>
          <w:sz w:val="24"/>
          <w:szCs w:val="24"/>
        </w:rPr>
        <w:t xml:space="preserve"> </w:t>
      </w:r>
      <w:r w:rsidR="00611319" w:rsidRPr="005F1D82">
        <w:rPr>
          <w:rFonts w:ascii="Times New Roman" w:hAnsi="Times New Roman" w:cs="Times New Roman"/>
          <w:sz w:val="24"/>
          <w:szCs w:val="24"/>
        </w:rPr>
        <w:t>jumla</w:t>
      </w:r>
      <w:r w:rsidR="00167E22" w:rsidRPr="005F1D82">
        <w:rPr>
          <w:rFonts w:ascii="Times New Roman" w:hAnsi="Times New Roman" w:cs="Times New Roman"/>
          <w:sz w:val="24"/>
          <w:szCs w:val="24"/>
        </w:rPr>
        <w:t>h</w:t>
      </w:r>
      <w:r w:rsidR="00611319" w:rsidRPr="005F1D82">
        <w:rPr>
          <w:rFonts w:ascii="Times New Roman" w:hAnsi="Times New Roman" w:cs="Times New Roman"/>
          <w:sz w:val="24"/>
          <w:szCs w:val="24"/>
        </w:rPr>
        <w:t xml:space="preserve"> </w:t>
      </w:r>
      <w:r w:rsidR="00587D4F" w:rsidRPr="005F1D82">
        <w:rPr>
          <w:rFonts w:ascii="Times New Roman" w:hAnsi="Times New Roman" w:cs="Times New Roman"/>
          <w:sz w:val="24"/>
          <w:szCs w:val="24"/>
        </w:rPr>
        <w:t xml:space="preserve">SDM </w:t>
      </w:r>
      <w:r w:rsidR="004D7622" w:rsidRPr="005F1D82">
        <w:rPr>
          <w:rFonts w:ascii="Times New Roman" w:hAnsi="Times New Roman" w:cs="Times New Roman"/>
          <w:sz w:val="24"/>
          <w:szCs w:val="24"/>
        </w:rPr>
        <w:t xml:space="preserve">di bidang teknologi informasi yang </w:t>
      </w:r>
      <w:r w:rsidR="00167E22" w:rsidRPr="005F1D82">
        <w:rPr>
          <w:rFonts w:ascii="Times New Roman" w:hAnsi="Times New Roman" w:cs="Times New Roman"/>
          <w:sz w:val="24"/>
          <w:szCs w:val="24"/>
        </w:rPr>
        <w:t>masih terbatas</w:t>
      </w:r>
      <w:r w:rsidR="00587D4F" w:rsidRPr="005F1D82">
        <w:rPr>
          <w:rFonts w:ascii="Times New Roman" w:hAnsi="Times New Roman" w:cs="Times New Roman"/>
          <w:sz w:val="24"/>
          <w:szCs w:val="24"/>
        </w:rPr>
        <w:t>.</w:t>
      </w:r>
      <w:r w:rsidR="00880699" w:rsidRPr="005F1D82">
        <w:rPr>
          <w:rFonts w:ascii="Times New Roman" w:hAnsi="Times New Roman" w:cs="Times New Roman"/>
          <w:sz w:val="24"/>
          <w:szCs w:val="24"/>
        </w:rPr>
        <w:t xml:space="preserve">. </w:t>
      </w:r>
      <w:r w:rsidR="00823D28" w:rsidRPr="005F1D82">
        <w:rPr>
          <w:rFonts w:ascii="Times New Roman" w:hAnsi="Times New Roman" w:cs="Times New Roman"/>
          <w:sz w:val="24"/>
          <w:szCs w:val="24"/>
        </w:rPr>
        <w:t>Adapun</w:t>
      </w:r>
      <w:r w:rsidR="0082544C" w:rsidRPr="005F1D82">
        <w:rPr>
          <w:rFonts w:ascii="Times New Roman" w:hAnsi="Times New Roman" w:cs="Times New Roman"/>
          <w:sz w:val="24"/>
          <w:szCs w:val="24"/>
        </w:rPr>
        <w:t xml:space="preserve"> </w:t>
      </w:r>
      <w:r w:rsidR="00176544" w:rsidRPr="005F1D82">
        <w:rPr>
          <w:rFonts w:ascii="Times New Roman" w:hAnsi="Times New Roman" w:cs="Times New Roman"/>
          <w:sz w:val="24"/>
          <w:szCs w:val="24"/>
        </w:rPr>
        <w:t xml:space="preserve">pengelolaan </w:t>
      </w:r>
      <w:r w:rsidR="00807963" w:rsidRPr="005F1D82">
        <w:rPr>
          <w:rFonts w:ascii="Times New Roman" w:hAnsi="Times New Roman" w:cs="Times New Roman"/>
          <w:sz w:val="24"/>
          <w:szCs w:val="24"/>
        </w:rPr>
        <w:t xml:space="preserve">koleksi elektronik, </w:t>
      </w:r>
      <w:r w:rsidR="0082544C" w:rsidRPr="005F1D82">
        <w:rPr>
          <w:rFonts w:ascii="Times New Roman" w:hAnsi="Times New Roman" w:cs="Times New Roman"/>
          <w:sz w:val="24"/>
          <w:szCs w:val="24"/>
        </w:rPr>
        <w:t xml:space="preserve">perpustakaan </w:t>
      </w:r>
      <w:r w:rsidR="00977BE8" w:rsidRPr="005F1D82">
        <w:rPr>
          <w:rFonts w:ascii="Times New Roman" w:hAnsi="Times New Roman" w:cs="Times New Roman"/>
          <w:sz w:val="24"/>
          <w:szCs w:val="24"/>
        </w:rPr>
        <w:t>menyediakan akses informasi elektronik melalui</w:t>
      </w:r>
      <w:r w:rsidR="0082544C" w:rsidRPr="005F1D82">
        <w:rPr>
          <w:rFonts w:ascii="Times New Roman" w:hAnsi="Times New Roman" w:cs="Times New Roman"/>
          <w:sz w:val="24"/>
          <w:szCs w:val="24"/>
        </w:rPr>
        <w:t xml:space="preserve"> </w:t>
      </w:r>
      <w:r w:rsidR="00807963" w:rsidRPr="005F1D82">
        <w:rPr>
          <w:rFonts w:ascii="Times New Roman" w:hAnsi="Times New Roman" w:cs="Times New Roman"/>
          <w:i/>
          <w:iCs/>
          <w:sz w:val="24"/>
          <w:szCs w:val="24"/>
        </w:rPr>
        <w:t>website</w:t>
      </w:r>
      <w:r w:rsidR="00807963" w:rsidRPr="005F1D82">
        <w:rPr>
          <w:rFonts w:ascii="Times New Roman" w:hAnsi="Times New Roman" w:cs="Times New Roman"/>
          <w:sz w:val="24"/>
          <w:szCs w:val="24"/>
        </w:rPr>
        <w:t xml:space="preserve"> </w:t>
      </w:r>
      <w:r w:rsidR="0082544C" w:rsidRPr="005F1D82">
        <w:rPr>
          <w:rFonts w:ascii="Times New Roman" w:hAnsi="Times New Roman" w:cs="Times New Roman"/>
          <w:sz w:val="24"/>
          <w:szCs w:val="24"/>
        </w:rPr>
        <w:t>dan</w:t>
      </w:r>
      <w:r w:rsidR="00807963" w:rsidRPr="005F1D82">
        <w:rPr>
          <w:rFonts w:ascii="Times New Roman" w:hAnsi="Times New Roman" w:cs="Times New Roman"/>
          <w:sz w:val="24"/>
          <w:szCs w:val="24"/>
        </w:rPr>
        <w:t xml:space="preserve"> media sosial yan</w:t>
      </w:r>
      <w:r w:rsidR="003822F6" w:rsidRPr="005F1D82">
        <w:rPr>
          <w:rFonts w:ascii="Times New Roman" w:hAnsi="Times New Roman" w:cs="Times New Roman"/>
          <w:sz w:val="24"/>
          <w:szCs w:val="24"/>
        </w:rPr>
        <w:t>g</w:t>
      </w:r>
      <w:r w:rsidR="00807963" w:rsidRPr="005F1D82">
        <w:rPr>
          <w:rFonts w:ascii="Times New Roman" w:hAnsi="Times New Roman" w:cs="Times New Roman"/>
          <w:sz w:val="24"/>
          <w:szCs w:val="24"/>
        </w:rPr>
        <w:t xml:space="preserve"> </w:t>
      </w:r>
      <w:r w:rsidR="0082544C" w:rsidRPr="005F1D82">
        <w:rPr>
          <w:rFonts w:ascii="Times New Roman" w:hAnsi="Times New Roman" w:cs="Times New Roman"/>
          <w:sz w:val="24"/>
          <w:szCs w:val="24"/>
        </w:rPr>
        <w:t>memuat be</w:t>
      </w:r>
      <w:r w:rsidR="0000165D" w:rsidRPr="005F1D82">
        <w:rPr>
          <w:rFonts w:ascii="Times New Roman" w:hAnsi="Times New Roman" w:cs="Times New Roman"/>
          <w:sz w:val="24"/>
          <w:szCs w:val="24"/>
        </w:rPr>
        <w:t>berapa</w:t>
      </w:r>
      <w:r w:rsidR="00807963" w:rsidRPr="005F1D82">
        <w:rPr>
          <w:rFonts w:ascii="Times New Roman" w:hAnsi="Times New Roman" w:cs="Times New Roman"/>
          <w:sz w:val="24"/>
          <w:szCs w:val="24"/>
        </w:rPr>
        <w:t xml:space="preserve"> tautan </w:t>
      </w:r>
      <w:r w:rsidR="0082544C" w:rsidRPr="005F1D82">
        <w:rPr>
          <w:rFonts w:ascii="Times New Roman" w:hAnsi="Times New Roman" w:cs="Times New Roman"/>
          <w:sz w:val="24"/>
          <w:szCs w:val="24"/>
        </w:rPr>
        <w:t>informasi elektronik (di</w:t>
      </w:r>
      <w:r w:rsidR="003822F6" w:rsidRPr="005F1D82">
        <w:rPr>
          <w:rFonts w:ascii="Times New Roman" w:hAnsi="Times New Roman" w:cs="Times New Roman"/>
          <w:sz w:val="24"/>
          <w:szCs w:val="24"/>
        </w:rPr>
        <w:t>g</w:t>
      </w:r>
      <w:r w:rsidR="0082544C" w:rsidRPr="005F1D82">
        <w:rPr>
          <w:rFonts w:ascii="Times New Roman" w:hAnsi="Times New Roman" w:cs="Times New Roman"/>
          <w:sz w:val="24"/>
          <w:szCs w:val="24"/>
        </w:rPr>
        <w:t xml:space="preserve">ital) </w:t>
      </w:r>
      <w:r w:rsidR="0000165D" w:rsidRPr="005F1D82">
        <w:rPr>
          <w:rFonts w:ascii="Times New Roman" w:hAnsi="Times New Roman" w:cs="Times New Roman"/>
          <w:sz w:val="24"/>
          <w:szCs w:val="24"/>
        </w:rPr>
        <w:t>yan</w:t>
      </w:r>
      <w:r w:rsidR="00D97229" w:rsidRPr="005F1D82">
        <w:rPr>
          <w:rFonts w:ascii="Times New Roman" w:hAnsi="Times New Roman" w:cs="Times New Roman"/>
          <w:sz w:val="24"/>
          <w:szCs w:val="24"/>
        </w:rPr>
        <w:t>g</w:t>
      </w:r>
      <w:r w:rsidR="0000165D" w:rsidRPr="005F1D82">
        <w:rPr>
          <w:rFonts w:ascii="Times New Roman" w:hAnsi="Times New Roman" w:cs="Times New Roman"/>
          <w:sz w:val="24"/>
          <w:szCs w:val="24"/>
        </w:rPr>
        <w:t xml:space="preserve"> bersumber dari database yan</w:t>
      </w:r>
      <w:r w:rsidR="00D97229" w:rsidRPr="005F1D82">
        <w:rPr>
          <w:rFonts w:ascii="Times New Roman" w:hAnsi="Times New Roman" w:cs="Times New Roman"/>
          <w:sz w:val="24"/>
          <w:szCs w:val="24"/>
        </w:rPr>
        <w:t>g</w:t>
      </w:r>
      <w:r w:rsidR="0000165D" w:rsidRPr="005F1D82">
        <w:rPr>
          <w:rFonts w:ascii="Times New Roman" w:hAnsi="Times New Roman" w:cs="Times New Roman"/>
          <w:sz w:val="24"/>
          <w:szCs w:val="24"/>
        </w:rPr>
        <w:t xml:space="preserve"> dilan</w:t>
      </w:r>
      <w:r w:rsidR="00D97229" w:rsidRPr="005F1D82">
        <w:rPr>
          <w:rFonts w:ascii="Times New Roman" w:hAnsi="Times New Roman" w:cs="Times New Roman"/>
          <w:sz w:val="24"/>
          <w:szCs w:val="24"/>
        </w:rPr>
        <w:t>gg</w:t>
      </w:r>
      <w:r w:rsidR="0000165D" w:rsidRPr="005F1D82">
        <w:rPr>
          <w:rFonts w:ascii="Times New Roman" w:hAnsi="Times New Roman" w:cs="Times New Roman"/>
          <w:sz w:val="24"/>
          <w:szCs w:val="24"/>
        </w:rPr>
        <w:t>an,</w:t>
      </w:r>
      <w:r w:rsidR="006E7F7E" w:rsidRPr="005F1D82">
        <w:rPr>
          <w:rFonts w:ascii="Times New Roman" w:hAnsi="Times New Roman" w:cs="Times New Roman"/>
          <w:sz w:val="24"/>
          <w:szCs w:val="24"/>
        </w:rPr>
        <w:t xml:space="preserve"> re</w:t>
      </w:r>
      <w:r w:rsidR="003822F6" w:rsidRPr="005F1D82">
        <w:rPr>
          <w:rFonts w:ascii="Times New Roman" w:hAnsi="Times New Roman" w:cs="Times New Roman"/>
          <w:sz w:val="24"/>
          <w:szCs w:val="24"/>
        </w:rPr>
        <w:t>p</w:t>
      </w:r>
      <w:r w:rsidR="006E7F7E" w:rsidRPr="005F1D82">
        <w:rPr>
          <w:rFonts w:ascii="Times New Roman" w:hAnsi="Times New Roman" w:cs="Times New Roman"/>
          <w:sz w:val="24"/>
          <w:szCs w:val="24"/>
        </w:rPr>
        <w:t xml:space="preserve">ositori </w:t>
      </w:r>
      <w:r w:rsidR="0000165D" w:rsidRPr="005F1D82">
        <w:rPr>
          <w:rFonts w:ascii="Times New Roman" w:hAnsi="Times New Roman" w:cs="Times New Roman"/>
          <w:sz w:val="24"/>
          <w:szCs w:val="24"/>
        </w:rPr>
        <w:t>dan ju</w:t>
      </w:r>
      <w:r w:rsidR="00D97229" w:rsidRPr="005F1D82">
        <w:rPr>
          <w:rFonts w:ascii="Times New Roman" w:hAnsi="Times New Roman" w:cs="Times New Roman"/>
          <w:sz w:val="24"/>
          <w:szCs w:val="24"/>
        </w:rPr>
        <w:t>g</w:t>
      </w:r>
      <w:r w:rsidR="0000165D" w:rsidRPr="005F1D82">
        <w:rPr>
          <w:rFonts w:ascii="Times New Roman" w:hAnsi="Times New Roman" w:cs="Times New Roman"/>
          <w:sz w:val="24"/>
          <w:szCs w:val="24"/>
        </w:rPr>
        <w:t>a sumber informasi elektronik lainnya yan</w:t>
      </w:r>
      <w:r w:rsidR="00D97229" w:rsidRPr="005F1D82">
        <w:rPr>
          <w:rFonts w:ascii="Times New Roman" w:hAnsi="Times New Roman" w:cs="Times New Roman"/>
          <w:sz w:val="24"/>
          <w:szCs w:val="24"/>
        </w:rPr>
        <w:t>g</w:t>
      </w:r>
      <w:r w:rsidR="0000165D" w:rsidRPr="005F1D82">
        <w:rPr>
          <w:rFonts w:ascii="Times New Roman" w:hAnsi="Times New Roman" w:cs="Times New Roman"/>
          <w:sz w:val="24"/>
          <w:szCs w:val="24"/>
        </w:rPr>
        <w:t xml:space="preserve"> bersifat </w:t>
      </w:r>
      <w:r w:rsidR="0000165D" w:rsidRPr="005F1D82">
        <w:rPr>
          <w:rFonts w:ascii="Times New Roman" w:hAnsi="Times New Roman" w:cs="Times New Roman"/>
          <w:i/>
          <w:iCs/>
          <w:sz w:val="24"/>
          <w:szCs w:val="24"/>
        </w:rPr>
        <w:t>open access</w:t>
      </w:r>
      <w:r w:rsidR="008229BD" w:rsidRPr="005F1D82">
        <w:rPr>
          <w:rFonts w:ascii="Times New Roman" w:hAnsi="Times New Roman" w:cs="Times New Roman"/>
          <w:sz w:val="24"/>
          <w:szCs w:val="24"/>
        </w:rPr>
        <w:t>.</w:t>
      </w:r>
    </w:p>
    <w:p w14:paraId="02993D0C" w14:textId="391BF02E" w:rsidR="00751142" w:rsidRPr="005F1D82" w:rsidRDefault="00167E22" w:rsidP="005F1D82">
      <w:pPr>
        <w:spacing w:after="120" w:line="240" w:lineRule="auto"/>
        <w:jc w:val="both"/>
        <w:rPr>
          <w:rFonts w:ascii="Times New Roman" w:hAnsi="Times New Roman" w:cs="Times New Roman"/>
          <w:b/>
          <w:bCs/>
          <w:sz w:val="24"/>
          <w:szCs w:val="24"/>
        </w:rPr>
      </w:pPr>
      <w:r w:rsidRPr="005F1D82">
        <w:rPr>
          <w:rFonts w:ascii="Times New Roman" w:hAnsi="Times New Roman" w:cs="Times New Roman"/>
          <w:b/>
          <w:bCs/>
          <w:sz w:val="24"/>
          <w:szCs w:val="24"/>
        </w:rPr>
        <w:t>Layanan Pendidikan Pengguna (</w:t>
      </w:r>
      <w:r w:rsidRPr="005F1D82">
        <w:rPr>
          <w:rFonts w:ascii="Times New Roman" w:hAnsi="Times New Roman" w:cs="Times New Roman"/>
          <w:b/>
          <w:bCs/>
          <w:i/>
          <w:iCs/>
          <w:sz w:val="24"/>
          <w:szCs w:val="24"/>
        </w:rPr>
        <w:t>User Education</w:t>
      </w:r>
      <w:r w:rsidRPr="005F1D82">
        <w:rPr>
          <w:rFonts w:ascii="Times New Roman" w:hAnsi="Times New Roman" w:cs="Times New Roman"/>
          <w:b/>
          <w:bCs/>
          <w:sz w:val="24"/>
          <w:szCs w:val="24"/>
        </w:rPr>
        <w:t xml:space="preserve">) </w:t>
      </w:r>
    </w:p>
    <w:p w14:paraId="4C18497A" w14:textId="11AF12E0" w:rsidR="00377CFF" w:rsidRPr="005F1D82" w:rsidRDefault="00167E22" w:rsidP="005F1D82">
      <w:pPr>
        <w:spacing w:after="120" w:line="240" w:lineRule="auto"/>
        <w:ind w:firstLine="720"/>
        <w:jc w:val="both"/>
        <w:rPr>
          <w:rFonts w:ascii="Times New Roman" w:hAnsi="Times New Roman" w:cs="Times New Roman"/>
          <w:sz w:val="24"/>
          <w:szCs w:val="24"/>
        </w:rPr>
      </w:pPr>
      <w:r w:rsidRPr="005F1D82">
        <w:rPr>
          <w:rFonts w:ascii="Times New Roman" w:hAnsi="Times New Roman" w:cs="Times New Roman"/>
          <w:sz w:val="24"/>
          <w:szCs w:val="24"/>
        </w:rPr>
        <w:t>Kegiatan p</w:t>
      </w:r>
      <w:r w:rsidR="007060CA" w:rsidRPr="005F1D82">
        <w:rPr>
          <w:rFonts w:ascii="Times New Roman" w:hAnsi="Times New Roman" w:cs="Times New Roman"/>
          <w:sz w:val="24"/>
          <w:szCs w:val="24"/>
        </w:rPr>
        <w:t>endidikan pen</w:t>
      </w:r>
      <w:r w:rsidR="004834E5" w:rsidRPr="005F1D82">
        <w:rPr>
          <w:rFonts w:ascii="Times New Roman" w:hAnsi="Times New Roman" w:cs="Times New Roman"/>
          <w:sz w:val="24"/>
          <w:szCs w:val="24"/>
        </w:rPr>
        <w:t>gg</w:t>
      </w:r>
      <w:r w:rsidR="007060CA" w:rsidRPr="005F1D82">
        <w:rPr>
          <w:rFonts w:ascii="Times New Roman" w:hAnsi="Times New Roman" w:cs="Times New Roman"/>
          <w:sz w:val="24"/>
          <w:szCs w:val="24"/>
        </w:rPr>
        <w:t>una (</w:t>
      </w:r>
      <w:r w:rsidR="007060CA" w:rsidRPr="005F1D82">
        <w:rPr>
          <w:rFonts w:ascii="Times New Roman" w:hAnsi="Times New Roman" w:cs="Times New Roman"/>
          <w:i/>
          <w:iCs/>
          <w:sz w:val="24"/>
          <w:szCs w:val="24"/>
        </w:rPr>
        <w:t>user education</w:t>
      </w:r>
      <w:r w:rsidR="007060CA" w:rsidRPr="005F1D82">
        <w:rPr>
          <w:rFonts w:ascii="Times New Roman" w:hAnsi="Times New Roman" w:cs="Times New Roman"/>
          <w:sz w:val="24"/>
          <w:szCs w:val="24"/>
        </w:rPr>
        <w:t>) di</w:t>
      </w:r>
      <w:r w:rsidR="00823D28" w:rsidRPr="005F1D82">
        <w:rPr>
          <w:rFonts w:ascii="Times New Roman" w:hAnsi="Times New Roman" w:cs="Times New Roman"/>
          <w:sz w:val="24"/>
          <w:szCs w:val="24"/>
        </w:rPr>
        <w:t xml:space="preserve"> perpustakaan </w:t>
      </w:r>
      <w:r w:rsidRPr="005F1D82">
        <w:rPr>
          <w:rFonts w:ascii="Times New Roman" w:hAnsi="Times New Roman" w:cs="Times New Roman"/>
          <w:sz w:val="24"/>
          <w:szCs w:val="24"/>
        </w:rPr>
        <w:t xml:space="preserve">dilaksanakan </w:t>
      </w:r>
      <w:r w:rsidR="009407D8" w:rsidRPr="005F1D82">
        <w:rPr>
          <w:rFonts w:ascii="Times New Roman" w:hAnsi="Times New Roman" w:cs="Times New Roman"/>
          <w:sz w:val="24"/>
          <w:szCs w:val="24"/>
        </w:rPr>
        <w:t>dalam ran</w:t>
      </w:r>
      <w:r w:rsidR="004834E5" w:rsidRPr="005F1D82">
        <w:rPr>
          <w:rFonts w:ascii="Times New Roman" w:hAnsi="Times New Roman" w:cs="Times New Roman"/>
          <w:sz w:val="24"/>
          <w:szCs w:val="24"/>
        </w:rPr>
        <w:t>g</w:t>
      </w:r>
      <w:r w:rsidR="009407D8" w:rsidRPr="005F1D82">
        <w:rPr>
          <w:rFonts w:ascii="Times New Roman" w:hAnsi="Times New Roman" w:cs="Times New Roman"/>
          <w:sz w:val="24"/>
          <w:szCs w:val="24"/>
        </w:rPr>
        <w:t>ka</w:t>
      </w:r>
      <w:r w:rsidR="007060CA" w:rsidRPr="005F1D82">
        <w:rPr>
          <w:rFonts w:ascii="Times New Roman" w:hAnsi="Times New Roman" w:cs="Times New Roman"/>
          <w:sz w:val="24"/>
          <w:szCs w:val="24"/>
        </w:rPr>
        <w:t xml:space="preserve"> memberikan </w:t>
      </w:r>
      <w:r w:rsidR="00C950C6" w:rsidRPr="005F1D82">
        <w:rPr>
          <w:rFonts w:ascii="Times New Roman" w:hAnsi="Times New Roman" w:cs="Times New Roman"/>
          <w:sz w:val="24"/>
          <w:szCs w:val="24"/>
        </w:rPr>
        <w:t xml:space="preserve">informasi dan </w:t>
      </w:r>
      <w:r w:rsidR="00880995" w:rsidRPr="005F1D82">
        <w:rPr>
          <w:rFonts w:ascii="Times New Roman" w:hAnsi="Times New Roman" w:cs="Times New Roman"/>
          <w:sz w:val="24"/>
          <w:szCs w:val="24"/>
        </w:rPr>
        <w:t>panduan pemanfaatan koleksi perpustakaan</w:t>
      </w:r>
      <w:r w:rsidR="00823D28" w:rsidRPr="005F1D82">
        <w:rPr>
          <w:rFonts w:ascii="Times New Roman" w:hAnsi="Times New Roman" w:cs="Times New Roman"/>
          <w:sz w:val="24"/>
          <w:szCs w:val="24"/>
        </w:rPr>
        <w:t xml:space="preserve"> kepada pen</w:t>
      </w:r>
      <w:r w:rsidR="00880995" w:rsidRPr="005F1D82">
        <w:rPr>
          <w:rFonts w:ascii="Times New Roman" w:hAnsi="Times New Roman" w:cs="Times New Roman"/>
          <w:sz w:val="24"/>
          <w:szCs w:val="24"/>
        </w:rPr>
        <w:t>gg</w:t>
      </w:r>
      <w:r w:rsidR="00823D28" w:rsidRPr="005F1D82">
        <w:rPr>
          <w:rFonts w:ascii="Times New Roman" w:hAnsi="Times New Roman" w:cs="Times New Roman"/>
          <w:sz w:val="24"/>
          <w:szCs w:val="24"/>
        </w:rPr>
        <w:t>una</w:t>
      </w:r>
      <w:r w:rsidR="007060CA" w:rsidRPr="005F1D82">
        <w:rPr>
          <w:rFonts w:ascii="Times New Roman" w:hAnsi="Times New Roman" w:cs="Times New Roman"/>
          <w:sz w:val="24"/>
          <w:szCs w:val="24"/>
        </w:rPr>
        <w:t>. Selain itu pendidikan pen</w:t>
      </w:r>
      <w:r w:rsidR="004834E5" w:rsidRPr="005F1D82">
        <w:rPr>
          <w:rFonts w:ascii="Times New Roman" w:hAnsi="Times New Roman" w:cs="Times New Roman"/>
          <w:sz w:val="24"/>
          <w:szCs w:val="24"/>
        </w:rPr>
        <w:t>gg</w:t>
      </w:r>
      <w:r w:rsidR="007060CA" w:rsidRPr="005F1D82">
        <w:rPr>
          <w:rFonts w:ascii="Times New Roman" w:hAnsi="Times New Roman" w:cs="Times New Roman"/>
          <w:sz w:val="24"/>
          <w:szCs w:val="24"/>
        </w:rPr>
        <w:t xml:space="preserve">una </w:t>
      </w:r>
      <w:r w:rsidR="00880995" w:rsidRPr="005F1D82">
        <w:rPr>
          <w:rFonts w:ascii="Times New Roman" w:hAnsi="Times New Roman" w:cs="Times New Roman"/>
          <w:sz w:val="24"/>
          <w:szCs w:val="24"/>
        </w:rPr>
        <w:t>berperan</w:t>
      </w:r>
      <w:r w:rsidR="007060CA" w:rsidRPr="005F1D82">
        <w:rPr>
          <w:rFonts w:ascii="Times New Roman" w:hAnsi="Times New Roman" w:cs="Times New Roman"/>
          <w:sz w:val="24"/>
          <w:szCs w:val="24"/>
        </w:rPr>
        <w:t xml:space="preserve"> </w:t>
      </w:r>
      <w:r w:rsidR="00880995" w:rsidRPr="005F1D82">
        <w:rPr>
          <w:rFonts w:ascii="Times New Roman" w:hAnsi="Times New Roman" w:cs="Times New Roman"/>
          <w:sz w:val="24"/>
          <w:szCs w:val="24"/>
        </w:rPr>
        <w:t>dalam</w:t>
      </w:r>
      <w:r w:rsidR="007060CA" w:rsidRPr="005F1D82">
        <w:rPr>
          <w:rFonts w:ascii="Times New Roman" w:hAnsi="Times New Roman" w:cs="Times New Roman"/>
          <w:sz w:val="24"/>
          <w:szCs w:val="24"/>
        </w:rPr>
        <w:t xml:space="preserve"> menin</w:t>
      </w:r>
      <w:r w:rsidR="004834E5" w:rsidRPr="005F1D82">
        <w:rPr>
          <w:rFonts w:ascii="Times New Roman" w:hAnsi="Times New Roman" w:cs="Times New Roman"/>
          <w:sz w:val="24"/>
          <w:szCs w:val="24"/>
        </w:rPr>
        <w:t>g</w:t>
      </w:r>
      <w:r w:rsidR="007060CA" w:rsidRPr="005F1D82">
        <w:rPr>
          <w:rFonts w:ascii="Times New Roman" w:hAnsi="Times New Roman" w:cs="Times New Roman"/>
          <w:sz w:val="24"/>
          <w:szCs w:val="24"/>
        </w:rPr>
        <w:t xml:space="preserve">katkan </w:t>
      </w:r>
      <w:r w:rsidR="0019014F" w:rsidRPr="005F1D82">
        <w:rPr>
          <w:rFonts w:ascii="Times New Roman" w:hAnsi="Times New Roman" w:cs="Times New Roman"/>
          <w:sz w:val="24"/>
          <w:szCs w:val="24"/>
        </w:rPr>
        <w:t xml:space="preserve">kemampuan </w:t>
      </w:r>
      <w:r w:rsidR="007060CA" w:rsidRPr="005F1D82">
        <w:rPr>
          <w:rFonts w:ascii="Times New Roman" w:hAnsi="Times New Roman" w:cs="Times New Roman"/>
          <w:sz w:val="24"/>
          <w:szCs w:val="24"/>
        </w:rPr>
        <w:t xml:space="preserve">literasi informasi </w:t>
      </w:r>
      <w:r w:rsidR="0017128A" w:rsidRPr="005F1D82">
        <w:rPr>
          <w:rFonts w:ascii="Times New Roman" w:hAnsi="Times New Roman" w:cs="Times New Roman"/>
          <w:sz w:val="24"/>
          <w:szCs w:val="24"/>
        </w:rPr>
        <w:t>terkait komunikasi ilmiah yang efektif dan berkelanjutan</w:t>
      </w:r>
      <w:r w:rsidR="007060CA" w:rsidRPr="005F1D82">
        <w:rPr>
          <w:rFonts w:ascii="Times New Roman" w:hAnsi="Times New Roman" w:cs="Times New Roman"/>
          <w:sz w:val="24"/>
          <w:szCs w:val="24"/>
        </w:rPr>
        <w:t xml:space="preserve"> dalam</w:t>
      </w:r>
      <w:r w:rsidR="009407D8" w:rsidRPr="005F1D82">
        <w:rPr>
          <w:rFonts w:ascii="Times New Roman" w:hAnsi="Times New Roman" w:cs="Times New Roman"/>
          <w:sz w:val="24"/>
          <w:szCs w:val="24"/>
        </w:rPr>
        <w:t xml:space="preserve"> mendukun</w:t>
      </w:r>
      <w:r w:rsidR="004834E5" w:rsidRPr="005F1D82">
        <w:rPr>
          <w:rFonts w:ascii="Times New Roman" w:hAnsi="Times New Roman" w:cs="Times New Roman"/>
          <w:sz w:val="24"/>
          <w:szCs w:val="24"/>
        </w:rPr>
        <w:t>g</w:t>
      </w:r>
      <w:r w:rsidR="007060CA" w:rsidRPr="005F1D82">
        <w:rPr>
          <w:rFonts w:ascii="Times New Roman" w:hAnsi="Times New Roman" w:cs="Times New Roman"/>
          <w:sz w:val="24"/>
          <w:szCs w:val="24"/>
        </w:rPr>
        <w:t xml:space="preserve"> proses pembelajaran dan penelitian.</w:t>
      </w:r>
    </w:p>
    <w:p w14:paraId="32C07751" w14:textId="6226F192" w:rsidR="007060CA" w:rsidRPr="005F1D82" w:rsidRDefault="007060CA" w:rsidP="005F1D82">
      <w:pPr>
        <w:spacing w:after="120" w:line="240" w:lineRule="auto"/>
        <w:ind w:firstLine="720"/>
        <w:jc w:val="both"/>
        <w:rPr>
          <w:rFonts w:ascii="Times New Roman" w:hAnsi="Times New Roman" w:cs="Times New Roman"/>
          <w:sz w:val="24"/>
          <w:szCs w:val="24"/>
        </w:rPr>
      </w:pPr>
      <w:r w:rsidRPr="005F1D82">
        <w:rPr>
          <w:rFonts w:ascii="Times New Roman" w:hAnsi="Times New Roman" w:cs="Times New Roman"/>
          <w:sz w:val="24"/>
          <w:szCs w:val="24"/>
        </w:rPr>
        <w:lastRenderedPageBreak/>
        <w:t>Ke</w:t>
      </w:r>
      <w:r w:rsidR="00A02BCF" w:rsidRPr="005F1D82">
        <w:rPr>
          <w:rFonts w:ascii="Times New Roman" w:hAnsi="Times New Roman" w:cs="Times New Roman"/>
          <w:sz w:val="24"/>
          <w:szCs w:val="24"/>
        </w:rPr>
        <w:t>g</w:t>
      </w:r>
      <w:r w:rsidRPr="005F1D82">
        <w:rPr>
          <w:rFonts w:ascii="Times New Roman" w:hAnsi="Times New Roman" w:cs="Times New Roman"/>
          <w:sz w:val="24"/>
          <w:szCs w:val="24"/>
        </w:rPr>
        <w:t>iatan pendidikan pen</w:t>
      </w:r>
      <w:r w:rsidR="00A02BCF" w:rsidRPr="005F1D82">
        <w:rPr>
          <w:rFonts w:ascii="Times New Roman" w:hAnsi="Times New Roman" w:cs="Times New Roman"/>
          <w:sz w:val="24"/>
          <w:szCs w:val="24"/>
        </w:rPr>
        <w:t>gg</w:t>
      </w:r>
      <w:r w:rsidRPr="005F1D82">
        <w:rPr>
          <w:rFonts w:ascii="Times New Roman" w:hAnsi="Times New Roman" w:cs="Times New Roman"/>
          <w:sz w:val="24"/>
          <w:szCs w:val="24"/>
        </w:rPr>
        <w:t xml:space="preserve">una di perpustakaan UIN Sunan </w:t>
      </w:r>
      <w:r w:rsidR="00A666AF" w:rsidRPr="005F1D82">
        <w:rPr>
          <w:rFonts w:ascii="Times New Roman" w:hAnsi="Times New Roman" w:cs="Times New Roman"/>
          <w:sz w:val="24"/>
          <w:szCs w:val="24"/>
        </w:rPr>
        <w:t>G</w:t>
      </w:r>
      <w:r w:rsidRPr="005F1D82">
        <w:rPr>
          <w:rFonts w:ascii="Times New Roman" w:hAnsi="Times New Roman" w:cs="Times New Roman"/>
          <w:sz w:val="24"/>
          <w:szCs w:val="24"/>
        </w:rPr>
        <w:t>unun</w:t>
      </w:r>
      <w:r w:rsidR="00A666AF" w:rsidRPr="005F1D82">
        <w:rPr>
          <w:rFonts w:ascii="Times New Roman" w:hAnsi="Times New Roman" w:cs="Times New Roman"/>
          <w:sz w:val="24"/>
          <w:szCs w:val="24"/>
        </w:rPr>
        <w:t>g</w:t>
      </w:r>
      <w:r w:rsidRPr="005F1D82">
        <w:rPr>
          <w:rFonts w:ascii="Times New Roman" w:hAnsi="Times New Roman" w:cs="Times New Roman"/>
          <w:sz w:val="24"/>
          <w:szCs w:val="24"/>
        </w:rPr>
        <w:t xml:space="preserve"> Djati Bandun</w:t>
      </w:r>
      <w:r w:rsidR="00A666AF" w:rsidRPr="005F1D82">
        <w:rPr>
          <w:rFonts w:ascii="Times New Roman" w:hAnsi="Times New Roman" w:cs="Times New Roman"/>
          <w:sz w:val="24"/>
          <w:szCs w:val="24"/>
        </w:rPr>
        <w:t>g</w:t>
      </w:r>
      <w:r w:rsidR="00065B08" w:rsidRPr="005F1D82">
        <w:rPr>
          <w:rFonts w:ascii="Times New Roman" w:hAnsi="Times New Roman" w:cs="Times New Roman"/>
          <w:sz w:val="24"/>
          <w:szCs w:val="24"/>
        </w:rPr>
        <w:t xml:space="preserve"> yang telah dilakukan</w:t>
      </w:r>
      <w:r w:rsidRPr="005F1D82">
        <w:rPr>
          <w:rFonts w:ascii="Times New Roman" w:hAnsi="Times New Roman" w:cs="Times New Roman"/>
          <w:sz w:val="24"/>
          <w:szCs w:val="24"/>
        </w:rPr>
        <w:t xml:space="preserve">, </w:t>
      </w:r>
      <w:r w:rsidR="00880995" w:rsidRPr="005F1D82">
        <w:rPr>
          <w:rFonts w:ascii="Times New Roman" w:hAnsi="Times New Roman" w:cs="Times New Roman"/>
          <w:sz w:val="24"/>
          <w:szCs w:val="24"/>
        </w:rPr>
        <w:t xml:space="preserve">masih </w:t>
      </w:r>
      <w:r w:rsidR="00056DFD" w:rsidRPr="005F1D82">
        <w:rPr>
          <w:rFonts w:ascii="Times New Roman" w:hAnsi="Times New Roman" w:cs="Times New Roman"/>
          <w:sz w:val="24"/>
          <w:szCs w:val="24"/>
        </w:rPr>
        <w:t xml:space="preserve">terbatas </w:t>
      </w:r>
      <w:r w:rsidRPr="005F1D82">
        <w:rPr>
          <w:rFonts w:ascii="Times New Roman" w:hAnsi="Times New Roman" w:cs="Times New Roman"/>
          <w:sz w:val="24"/>
          <w:szCs w:val="24"/>
        </w:rPr>
        <w:t>ba</w:t>
      </w:r>
      <w:r w:rsidR="00A666AF" w:rsidRPr="005F1D82">
        <w:rPr>
          <w:rFonts w:ascii="Times New Roman" w:hAnsi="Times New Roman" w:cs="Times New Roman"/>
          <w:sz w:val="24"/>
          <w:szCs w:val="24"/>
        </w:rPr>
        <w:t>g</w:t>
      </w:r>
      <w:r w:rsidRPr="005F1D82">
        <w:rPr>
          <w:rFonts w:ascii="Times New Roman" w:hAnsi="Times New Roman" w:cs="Times New Roman"/>
          <w:sz w:val="24"/>
          <w:szCs w:val="24"/>
        </w:rPr>
        <w:t>i ma</w:t>
      </w:r>
      <w:r w:rsidR="00A666AF" w:rsidRPr="005F1D82">
        <w:rPr>
          <w:rFonts w:ascii="Times New Roman" w:hAnsi="Times New Roman" w:cs="Times New Roman"/>
          <w:sz w:val="24"/>
          <w:szCs w:val="24"/>
        </w:rPr>
        <w:t>h</w:t>
      </w:r>
      <w:r w:rsidRPr="005F1D82">
        <w:rPr>
          <w:rFonts w:ascii="Times New Roman" w:hAnsi="Times New Roman" w:cs="Times New Roman"/>
          <w:sz w:val="24"/>
          <w:szCs w:val="24"/>
        </w:rPr>
        <w:t xml:space="preserve">asiswa baru </w:t>
      </w:r>
      <w:r w:rsidR="003D678B" w:rsidRPr="005F1D82">
        <w:rPr>
          <w:rFonts w:ascii="Times New Roman" w:hAnsi="Times New Roman" w:cs="Times New Roman"/>
          <w:sz w:val="24"/>
          <w:szCs w:val="24"/>
        </w:rPr>
        <w:t>melalui ke</w:t>
      </w:r>
      <w:r w:rsidR="00A666AF" w:rsidRPr="005F1D82">
        <w:rPr>
          <w:rFonts w:ascii="Times New Roman" w:hAnsi="Times New Roman" w:cs="Times New Roman"/>
          <w:sz w:val="24"/>
          <w:szCs w:val="24"/>
        </w:rPr>
        <w:t>g</w:t>
      </w:r>
      <w:r w:rsidR="003D678B" w:rsidRPr="005F1D82">
        <w:rPr>
          <w:rFonts w:ascii="Times New Roman" w:hAnsi="Times New Roman" w:cs="Times New Roman"/>
          <w:sz w:val="24"/>
          <w:szCs w:val="24"/>
        </w:rPr>
        <w:t>iatan pen</w:t>
      </w:r>
      <w:r w:rsidR="00A666AF" w:rsidRPr="005F1D82">
        <w:rPr>
          <w:rFonts w:ascii="Times New Roman" w:hAnsi="Times New Roman" w:cs="Times New Roman"/>
          <w:sz w:val="24"/>
          <w:szCs w:val="24"/>
        </w:rPr>
        <w:t>g</w:t>
      </w:r>
      <w:r w:rsidR="003D678B" w:rsidRPr="005F1D82">
        <w:rPr>
          <w:rFonts w:ascii="Times New Roman" w:hAnsi="Times New Roman" w:cs="Times New Roman"/>
          <w:sz w:val="24"/>
          <w:szCs w:val="24"/>
        </w:rPr>
        <w:t>enalan</w:t>
      </w:r>
      <w:r w:rsidR="00BA51C4" w:rsidRPr="005F1D82">
        <w:rPr>
          <w:rFonts w:ascii="Times New Roman" w:hAnsi="Times New Roman" w:cs="Times New Roman"/>
          <w:sz w:val="24"/>
          <w:szCs w:val="24"/>
        </w:rPr>
        <w:t xml:space="preserve"> </w:t>
      </w:r>
      <w:r w:rsidRPr="005F1D82">
        <w:rPr>
          <w:rFonts w:ascii="Times New Roman" w:hAnsi="Times New Roman" w:cs="Times New Roman"/>
          <w:sz w:val="24"/>
          <w:szCs w:val="24"/>
        </w:rPr>
        <w:t>perpustakaan</w:t>
      </w:r>
      <w:r w:rsidR="00167E22" w:rsidRPr="005F1D82">
        <w:rPr>
          <w:rFonts w:ascii="Times New Roman" w:hAnsi="Times New Roman" w:cs="Times New Roman"/>
          <w:sz w:val="24"/>
          <w:szCs w:val="24"/>
        </w:rPr>
        <w:t xml:space="preserve"> dan layanan</w:t>
      </w:r>
      <w:r w:rsidR="00832920" w:rsidRPr="005F1D82">
        <w:rPr>
          <w:rFonts w:ascii="Times New Roman" w:hAnsi="Times New Roman" w:cs="Times New Roman"/>
          <w:sz w:val="24"/>
          <w:szCs w:val="24"/>
        </w:rPr>
        <w:t xml:space="preserve"> perpustakaan</w:t>
      </w:r>
      <w:r w:rsidRPr="005F1D82">
        <w:rPr>
          <w:rFonts w:ascii="Times New Roman" w:hAnsi="Times New Roman" w:cs="Times New Roman"/>
          <w:sz w:val="24"/>
          <w:szCs w:val="24"/>
        </w:rPr>
        <w:t>. Sedan</w:t>
      </w:r>
      <w:r w:rsidR="00A666AF" w:rsidRPr="005F1D82">
        <w:rPr>
          <w:rFonts w:ascii="Times New Roman" w:hAnsi="Times New Roman" w:cs="Times New Roman"/>
          <w:sz w:val="24"/>
          <w:szCs w:val="24"/>
        </w:rPr>
        <w:t>g</w:t>
      </w:r>
      <w:r w:rsidRPr="005F1D82">
        <w:rPr>
          <w:rFonts w:ascii="Times New Roman" w:hAnsi="Times New Roman" w:cs="Times New Roman"/>
          <w:sz w:val="24"/>
          <w:szCs w:val="24"/>
        </w:rPr>
        <w:t xml:space="preserve">kan pendidikan </w:t>
      </w:r>
      <w:r w:rsidR="003D678B" w:rsidRPr="005F1D82">
        <w:rPr>
          <w:rFonts w:ascii="Times New Roman" w:hAnsi="Times New Roman" w:cs="Times New Roman"/>
          <w:sz w:val="24"/>
          <w:szCs w:val="24"/>
        </w:rPr>
        <w:t>pen</w:t>
      </w:r>
      <w:r w:rsidR="00A666AF" w:rsidRPr="005F1D82">
        <w:rPr>
          <w:rFonts w:ascii="Times New Roman" w:hAnsi="Times New Roman" w:cs="Times New Roman"/>
          <w:sz w:val="24"/>
          <w:szCs w:val="24"/>
        </w:rPr>
        <w:t>gg</w:t>
      </w:r>
      <w:r w:rsidR="003D678B" w:rsidRPr="005F1D82">
        <w:rPr>
          <w:rFonts w:ascii="Times New Roman" w:hAnsi="Times New Roman" w:cs="Times New Roman"/>
          <w:sz w:val="24"/>
          <w:szCs w:val="24"/>
        </w:rPr>
        <w:t xml:space="preserve">una </w:t>
      </w:r>
      <w:r w:rsidR="009407D8" w:rsidRPr="005F1D82">
        <w:rPr>
          <w:rFonts w:ascii="Times New Roman" w:hAnsi="Times New Roman" w:cs="Times New Roman"/>
          <w:sz w:val="24"/>
          <w:szCs w:val="24"/>
        </w:rPr>
        <w:t xml:space="preserve">lanjutan berupa literasi informasi </w:t>
      </w:r>
      <w:r w:rsidR="00056DFD" w:rsidRPr="005F1D82">
        <w:rPr>
          <w:rFonts w:ascii="Times New Roman" w:hAnsi="Times New Roman" w:cs="Times New Roman"/>
          <w:sz w:val="24"/>
          <w:szCs w:val="24"/>
        </w:rPr>
        <w:t xml:space="preserve">dalam mendukung kegiatan pembelajaran dan penelitian baik bagi mahasiswa maupun dosen </w:t>
      </w:r>
      <w:r w:rsidR="003D678B" w:rsidRPr="005F1D82">
        <w:rPr>
          <w:rFonts w:ascii="Times New Roman" w:hAnsi="Times New Roman" w:cs="Times New Roman"/>
          <w:sz w:val="24"/>
          <w:szCs w:val="24"/>
        </w:rPr>
        <w:t xml:space="preserve">belum </w:t>
      </w:r>
      <w:r w:rsidR="00880995" w:rsidRPr="005F1D82">
        <w:rPr>
          <w:rFonts w:ascii="Times New Roman" w:hAnsi="Times New Roman" w:cs="Times New Roman"/>
          <w:sz w:val="24"/>
          <w:szCs w:val="24"/>
        </w:rPr>
        <w:t xml:space="preserve">dapat </w:t>
      </w:r>
      <w:r w:rsidR="003D678B" w:rsidRPr="005F1D82">
        <w:rPr>
          <w:rFonts w:ascii="Times New Roman" w:hAnsi="Times New Roman" w:cs="Times New Roman"/>
          <w:sz w:val="24"/>
          <w:szCs w:val="24"/>
        </w:rPr>
        <w:t>dilak</w:t>
      </w:r>
      <w:r w:rsidR="00F142BD" w:rsidRPr="005F1D82">
        <w:rPr>
          <w:rFonts w:ascii="Times New Roman" w:hAnsi="Times New Roman" w:cs="Times New Roman"/>
          <w:sz w:val="24"/>
          <w:szCs w:val="24"/>
        </w:rPr>
        <w:t>sana</w:t>
      </w:r>
      <w:r w:rsidR="003D678B" w:rsidRPr="005F1D82">
        <w:rPr>
          <w:rFonts w:ascii="Times New Roman" w:hAnsi="Times New Roman" w:cs="Times New Roman"/>
          <w:sz w:val="24"/>
          <w:szCs w:val="24"/>
        </w:rPr>
        <w:t xml:space="preserve">kan. Berdasarkan </w:t>
      </w:r>
      <w:r w:rsidR="00A666AF" w:rsidRPr="005F1D82">
        <w:rPr>
          <w:rFonts w:ascii="Times New Roman" w:hAnsi="Times New Roman" w:cs="Times New Roman"/>
          <w:sz w:val="24"/>
          <w:szCs w:val="24"/>
        </w:rPr>
        <w:t>h</w:t>
      </w:r>
      <w:r w:rsidR="003D678B" w:rsidRPr="005F1D82">
        <w:rPr>
          <w:rFonts w:ascii="Times New Roman" w:hAnsi="Times New Roman" w:cs="Times New Roman"/>
          <w:sz w:val="24"/>
          <w:szCs w:val="24"/>
        </w:rPr>
        <w:t>asil wawancara den</w:t>
      </w:r>
      <w:r w:rsidR="00A666AF" w:rsidRPr="005F1D82">
        <w:rPr>
          <w:rFonts w:ascii="Times New Roman" w:hAnsi="Times New Roman" w:cs="Times New Roman"/>
          <w:sz w:val="24"/>
          <w:szCs w:val="24"/>
        </w:rPr>
        <w:t>ga</w:t>
      </w:r>
      <w:r w:rsidR="003D678B" w:rsidRPr="005F1D82">
        <w:rPr>
          <w:rFonts w:ascii="Times New Roman" w:hAnsi="Times New Roman" w:cs="Times New Roman"/>
          <w:sz w:val="24"/>
          <w:szCs w:val="24"/>
        </w:rPr>
        <w:t xml:space="preserve">n </w:t>
      </w:r>
      <w:r w:rsidR="00880995" w:rsidRPr="005F1D82">
        <w:rPr>
          <w:rFonts w:ascii="Times New Roman" w:hAnsi="Times New Roman" w:cs="Times New Roman"/>
          <w:sz w:val="24"/>
          <w:szCs w:val="24"/>
        </w:rPr>
        <w:t xml:space="preserve">koordinator </w:t>
      </w:r>
      <w:r w:rsidR="003D678B" w:rsidRPr="005F1D82">
        <w:rPr>
          <w:rFonts w:ascii="Times New Roman" w:hAnsi="Times New Roman" w:cs="Times New Roman"/>
          <w:sz w:val="24"/>
          <w:szCs w:val="24"/>
        </w:rPr>
        <w:t>bidan</w:t>
      </w:r>
      <w:r w:rsidR="00A666AF" w:rsidRPr="005F1D82">
        <w:rPr>
          <w:rFonts w:ascii="Times New Roman" w:hAnsi="Times New Roman" w:cs="Times New Roman"/>
          <w:sz w:val="24"/>
          <w:szCs w:val="24"/>
        </w:rPr>
        <w:t>g</w:t>
      </w:r>
      <w:r w:rsidR="003D678B" w:rsidRPr="005F1D82">
        <w:rPr>
          <w:rFonts w:ascii="Times New Roman" w:hAnsi="Times New Roman" w:cs="Times New Roman"/>
          <w:sz w:val="24"/>
          <w:szCs w:val="24"/>
        </w:rPr>
        <w:t xml:space="preserve"> pelayanan, </w:t>
      </w:r>
      <w:r w:rsidR="00056DFD" w:rsidRPr="005F1D82">
        <w:rPr>
          <w:rFonts w:ascii="Times New Roman" w:hAnsi="Times New Roman" w:cs="Times New Roman"/>
          <w:sz w:val="24"/>
          <w:szCs w:val="24"/>
        </w:rPr>
        <w:t xml:space="preserve">kegiatan </w:t>
      </w:r>
      <w:r w:rsidR="009407D8" w:rsidRPr="005F1D82">
        <w:rPr>
          <w:rFonts w:ascii="Times New Roman" w:hAnsi="Times New Roman" w:cs="Times New Roman"/>
          <w:sz w:val="24"/>
          <w:szCs w:val="24"/>
        </w:rPr>
        <w:t xml:space="preserve">literasi informasi </w:t>
      </w:r>
      <w:r w:rsidR="00056DFD" w:rsidRPr="005F1D82">
        <w:rPr>
          <w:rFonts w:ascii="Times New Roman" w:hAnsi="Times New Roman" w:cs="Times New Roman"/>
          <w:sz w:val="24"/>
          <w:szCs w:val="24"/>
        </w:rPr>
        <w:t>merupakan salah satu bagian dari tugas dan fungsi bidang pelayanan. Meskipun demikian</w:t>
      </w:r>
      <w:r w:rsidR="004B1487" w:rsidRPr="005F1D82">
        <w:rPr>
          <w:rFonts w:ascii="Times New Roman" w:hAnsi="Times New Roman" w:cs="Times New Roman"/>
          <w:sz w:val="24"/>
          <w:szCs w:val="24"/>
        </w:rPr>
        <w:t>,</w:t>
      </w:r>
      <w:r w:rsidR="00056DFD" w:rsidRPr="005F1D82">
        <w:rPr>
          <w:rFonts w:ascii="Times New Roman" w:hAnsi="Times New Roman" w:cs="Times New Roman"/>
          <w:sz w:val="24"/>
          <w:szCs w:val="24"/>
        </w:rPr>
        <w:t xml:space="preserve"> kegiatan tersebut </w:t>
      </w:r>
      <w:r w:rsidR="003D678B" w:rsidRPr="005F1D82">
        <w:rPr>
          <w:rFonts w:ascii="Times New Roman" w:hAnsi="Times New Roman" w:cs="Times New Roman"/>
          <w:sz w:val="24"/>
          <w:szCs w:val="24"/>
        </w:rPr>
        <w:t>belum dapat dilaksanakan</w:t>
      </w:r>
      <w:r w:rsidR="004224E8" w:rsidRPr="005F1D82">
        <w:rPr>
          <w:rFonts w:ascii="Times New Roman" w:hAnsi="Times New Roman" w:cs="Times New Roman"/>
          <w:sz w:val="24"/>
          <w:szCs w:val="24"/>
        </w:rPr>
        <w:t xml:space="preserve"> disebabkan belum terlaksananya pengembangan program peningkatan profesi berkelanjutan secara berkala bagi SDM perpustakaan</w:t>
      </w:r>
      <w:r w:rsidR="00832920" w:rsidRPr="005F1D82">
        <w:rPr>
          <w:rFonts w:ascii="Times New Roman" w:hAnsi="Times New Roman" w:cs="Times New Roman"/>
          <w:sz w:val="24"/>
          <w:szCs w:val="24"/>
        </w:rPr>
        <w:t>.</w:t>
      </w:r>
      <w:r w:rsidR="00BE1426" w:rsidRPr="005F1D82">
        <w:rPr>
          <w:rFonts w:ascii="Times New Roman" w:hAnsi="Times New Roman" w:cs="Times New Roman"/>
          <w:sz w:val="24"/>
          <w:szCs w:val="24"/>
        </w:rPr>
        <w:t xml:space="preserve"> </w:t>
      </w:r>
    </w:p>
    <w:p w14:paraId="26CE51D0" w14:textId="637F4F63" w:rsidR="00CA04B7" w:rsidRPr="00BC6F80" w:rsidRDefault="009F4F38" w:rsidP="00BC6F80">
      <w:pPr>
        <w:pStyle w:val="ListParagraph"/>
        <w:numPr>
          <w:ilvl w:val="0"/>
          <w:numId w:val="4"/>
        </w:numPr>
        <w:spacing w:after="120" w:line="240" w:lineRule="auto"/>
        <w:ind w:left="426" w:hanging="426"/>
        <w:jc w:val="both"/>
        <w:rPr>
          <w:rFonts w:ascii="Times New Roman" w:hAnsi="Times New Roman" w:cs="Times New Roman"/>
          <w:b/>
          <w:bCs/>
          <w:sz w:val="24"/>
          <w:szCs w:val="24"/>
        </w:rPr>
      </w:pPr>
      <w:r w:rsidRPr="00BC6F80">
        <w:rPr>
          <w:rFonts w:ascii="Times New Roman" w:hAnsi="Times New Roman" w:cs="Times New Roman"/>
          <w:b/>
          <w:bCs/>
          <w:sz w:val="24"/>
          <w:szCs w:val="24"/>
        </w:rPr>
        <w:t>KESIMPULAN</w:t>
      </w:r>
      <w:bookmarkStart w:id="89" w:name="_GoBack"/>
      <w:bookmarkEnd w:id="89"/>
    </w:p>
    <w:p w14:paraId="1AAB8820" w14:textId="7B5125E6" w:rsidR="009E737F" w:rsidRPr="005F1D82" w:rsidRDefault="000F13A0" w:rsidP="005F1D82">
      <w:pPr>
        <w:spacing w:after="120" w:line="240" w:lineRule="auto"/>
        <w:ind w:firstLine="720"/>
        <w:jc w:val="both"/>
        <w:rPr>
          <w:rFonts w:ascii="Times New Roman" w:hAnsi="Times New Roman" w:cs="Times New Roman"/>
          <w:sz w:val="24"/>
          <w:szCs w:val="24"/>
        </w:rPr>
      </w:pPr>
      <w:r w:rsidRPr="005F1D82">
        <w:rPr>
          <w:rFonts w:ascii="Times New Roman" w:hAnsi="Times New Roman" w:cs="Times New Roman"/>
          <w:sz w:val="24"/>
          <w:szCs w:val="24"/>
        </w:rPr>
        <w:t xml:space="preserve">Berdasarkan </w:t>
      </w:r>
      <w:r w:rsidR="006949E0" w:rsidRPr="005F1D82">
        <w:rPr>
          <w:rFonts w:ascii="Times New Roman" w:hAnsi="Times New Roman" w:cs="Times New Roman"/>
          <w:sz w:val="24"/>
          <w:szCs w:val="24"/>
        </w:rPr>
        <w:t xml:space="preserve">uraian diatas, dapat </w:t>
      </w:r>
      <w:r w:rsidRPr="005F1D82">
        <w:rPr>
          <w:rFonts w:ascii="Times New Roman" w:hAnsi="Times New Roman" w:cs="Times New Roman"/>
          <w:sz w:val="24"/>
          <w:szCs w:val="24"/>
        </w:rPr>
        <w:t>diketa</w:t>
      </w:r>
      <w:r w:rsidR="006820CD" w:rsidRPr="005F1D82">
        <w:rPr>
          <w:rFonts w:ascii="Times New Roman" w:hAnsi="Times New Roman" w:cs="Times New Roman"/>
          <w:sz w:val="24"/>
          <w:szCs w:val="24"/>
        </w:rPr>
        <w:t>h</w:t>
      </w:r>
      <w:r w:rsidRPr="005F1D82">
        <w:rPr>
          <w:rFonts w:ascii="Times New Roman" w:hAnsi="Times New Roman" w:cs="Times New Roman"/>
          <w:sz w:val="24"/>
          <w:szCs w:val="24"/>
        </w:rPr>
        <w:t>ui ba</w:t>
      </w:r>
      <w:r w:rsidR="006820CD" w:rsidRPr="005F1D82">
        <w:rPr>
          <w:rFonts w:ascii="Times New Roman" w:hAnsi="Times New Roman" w:cs="Times New Roman"/>
          <w:sz w:val="24"/>
          <w:szCs w:val="24"/>
        </w:rPr>
        <w:t>h</w:t>
      </w:r>
      <w:r w:rsidRPr="005F1D82">
        <w:rPr>
          <w:rFonts w:ascii="Times New Roman" w:hAnsi="Times New Roman" w:cs="Times New Roman"/>
          <w:sz w:val="24"/>
          <w:szCs w:val="24"/>
        </w:rPr>
        <w:t>wa</w:t>
      </w:r>
      <w:r w:rsidR="0094395B" w:rsidRPr="005F1D82">
        <w:rPr>
          <w:rFonts w:ascii="Times New Roman" w:hAnsi="Times New Roman" w:cs="Times New Roman"/>
          <w:sz w:val="24"/>
          <w:szCs w:val="24"/>
        </w:rPr>
        <w:t xml:space="preserve"> </w:t>
      </w:r>
      <w:r w:rsidR="00342D67" w:rsidRPr="005F1D82">
        <w:rPr>
          <w:rFonts w:ascii="Times New Roman" w:hAnsi="Times New Roman" w:cs="Times New Roman"/>
          <w:sz w:val="24"/>
          <w:szCs w:val="24"/>
        </w:rPr>
        <w:t xml:space="preserve">indikator </w:t>
      </w:r>
      <w:r w:rsidRPr="005F1D82">
        <w:rPr>
          <w:rFonts w:ascii="Times New Roman" w:hAnsi="Times New Roman" w:cs="Times New Roman"/>
          <w:sz w:val="24"/>
          <w:szCs w:val="24"/>
        </w:rPr>
        <w:t xml:space="preserve">koleksi </w:t>
      </w:r>
      <w:bookmarkStart w:id="90" w:name="_Hlk103457688"/>
      <w:r w:rsidRPr="005F1D82">
        <w:rPr>
          <w:rFonts w:ascii="Times New Roman" w:hAnsi="Times New Roman" w:cs="Times New Roman"/>
          <w:sz w:val="24"/>
          <w:szCs w:val="24"/>
        </w:rPr>
        <w:t xml:space="preserve">perpustakaan UIN Sunan </w:t>
      </w:r>
      <w:r w:rsidR="006820CD" w:rsidRPr="005F1D82">
        <w:rPr>
          <w:rFonts w:ascii="Times New Roman" w:hAnsi="Times New Roman" w:cs="Times New Roman"/>
          <w:sz w:val="24"/>
          <w:szCs w:val="24"/>
        </w:rPr>
        <w:t>G</w:t>
      </w:r>
      <w:r w:rsidRPr="005F1D82">
        <w:rPr>
          <w:rFonts w:ascii="Times New Roman" w:hAnsi="Times New Roman" w:cs="Times New Roman"/>
          <w:sz w:val="24"/>
          <w:szCs w:val="24"/>
        </w:rPr>
        <w:t>unun</w:t>
      </w:r>
      <w:r w:rsidR="006820CD" w:rsidRPr="005F1D82">
        <w:rPr>
          <w:rFonts w:ascii="Times New Roman" w:hAnsi="Times New Roman" w:cs="Times New Roman"/>
          <w:sz w:val="24"/>
          <w:szCs w:val="24"/>
        </w:rPr>
        <w:t>g</w:t>
      </w:r>
      <w:r w:rsidRPr="005F1D82">
        <w:rPr>
          <w:rFonts w:ascii="Times New Roman" w:hAnsi="Times New Roman" w:cs="Times New Roman"/>
          <w:sz w:val="24"/>
          <w:szCs w:val="24"/>
        </w:rPr>
        <w:t xml:space="preserve"> Djati Bandun</w:t>
      </w:r>
      <w:r w:rsidR="006820CD" w:rsidRPr="005F1D82">
        <w:rPr>
          <w:rFonts w:ascii="Times New Roman" w:hAnsi="Times New Roman" w:cs="Times New Roman"/>
          <w:sz w:val="24"/>
          <w:szCs w:val="24"/>
        </w:rPr>
        <w:t>g</w:t>
      </w:r>
      <w:r w:rsidRPr="005F1D82">
        <w:rPr>
          <w:rFonts w:ascii="Times New Roman" w:hAnsi="Times New Roman" w:cs="Times New Roman"/>
          <w:sz w:val="24"/>
          <w:szCs w:val="24"/>
        </w:rPr>
        <w:t xml:space="preserve"> </w:t>
      </w:r>
      <w:r w:rsidR="0094395B" w:rsidRPr="005F1D82">
        <w:rPr>
          <w:rFonts w:ascii="Times New Roman" w:hAnsi="Times New Roman" w:cs="Times New Roman"/>
          <w:sz w:val="24"/>
          <w:szCs w:val="24"/>
        </w:rPr>
        <w:t>yan</w:t>
      </w:r>
      <w:r w:rsidR="00874687" w:rsidRPr="005F1D82">
        <w:rPr>
          <w:rFonts w:ascii="Times New Roman" w:hAnsi="Times New Roman" w:cs="Times New Roman"/>
          <w:sz w:val="24"/>
          <w:szCs w:val="24"/>
        </w:rPr>
        <w:t>g</w:t>
      </w:r>
      <w:r w:rsidR="0094395B" w:rsidRPr="005F1D82">
        <w:rPr>
          <w:rFonts w:ascii="Times New Roman" w:hAnsi="Times New Roman" w:cs="Times New Roman"/>
          <w:sz w:val="24"/>
          <w:szCs w:val="24"/>
        </w:rPr>
        <w:t xml:space="preserve"> </w:t>
      </w:r>
      <w:r w:rsidR="006949E0" w:rsidRPr="005F1D82">
        <w:rPr>
          <w:rFonts w:ascii="Times New Roman" w:hAnsi="Times New Roman" w:cs="Times New Roman"/>
          <w:sz w:val="24"/>
          <w:szCs w:val="24"/>
        </w:rPr>
        <w:t>tela</w:t>
      </w:r>
      <w:r w:rsidR="006820CD" w:rsidRPr="005F1D82">
        <w:rPr>
          <w:rFonts w:ascii="Times New Roman" w:hAnsi="Times New Roman" w:cs="Times New Roman"/>
          <w:sz w:val="24"/>
          <w:szCs w:val="24"/>
        </w:rPr>
        <w:t>h</w:t>
      </w:r>
      <w:r w:rsidR="006949E0" w:rsidRPr="005F1D82">
        <w:rPr>
          <w:rFonts w:ascii="Times New Roman" w:hAnsi="Times New Roman" w:cs="Times New Roman"/>
          <w:sz w:val="24"/>
          <w:szCs w:val="24"/>
        </w:rPr>
        <w:t xml:space="preserve"> memenu</w:t>
      </w:r>
      <w:r w:rsidR="006820CD" w:rsidRPr="005F1D82">
        <w:rPr>
          <w:rFonts w:ascii="Times New Roman" w:hAnsi="Times New Roman" w:cs="Times New Roman"/>
          <w:sz w:val="24"/>
          <w:szCs w:val="24"/>
        </w:rPr>
        <w:t>h</w:t>
      </w:r>
      <w:r w:rsidR="006949E0" w:rsidRPr="005F1D82">
        <w:rPr>
          <w:rFonts w:ascii="Times New Roman" w:hAnsi="Times New Roman" w:cs="Times New Roman"/>
          <w:sz w:val="24"/>
          <w:szCs w:val="24"/>
        </w:rPr>
        <w:t>i standar SNP</w:t>
      </w:r>
      <w:r w:rsidR="00BE1426" w:rsidRPr="005F1D82">
        <w:rPr>
          <w:rFonts w:ascii="Times New Roman" w:hAnsi="Times New Roman" w:cs="Times New Roman"/>
          <w:sz w:val="24"/>
          <w:szCs w:val="24"/>
        </w:rPr>
        <w:t>-PT</w:t>
      </w:r>
      <w:r w:rsidR="006949E0" w:rsidRPr="005F1D82">
        <w:rPr>
          <w:rFonts w:ascii="Times New Roman" w:hAnsi="Times New Roman" w:cs="Times New Roman"/>
          <w:sz w:val="24"/>
          <w:szCs w:val="24"/>
        </w:rPr>
        <w:t xml:space="preserve"> </w:t>
      </w:r>
      <w:r w:rsidR="0094395B" w:rsidRPr="005F1D82">
        <w:rPr>
          <w:rFonts w:ascii="Times New Roman" w:hAnsi="Times New Roman" w:cs="Times New Roman"/>
          <w:sz w:val="24"/>
          <w:szCs w:val="24"/>
        </w:rPr>
        <w:t>yaitu</w:t>
      </w:r>
      <w:r w:rsidRPr="005F1D82">
        <w:rPr>
          <w:rFonts w:ascii="Times New Roman" w:hAnsi="Times New Roman" w:cs="Times New Roman"/>
          <w:sz w:val="24"/>
          <w:szCs w:val="24"/>
        </w:rPr>
        <w:t xml:space="preserve"> jenis dan jumla</w:t>
      </w:r>
      <w:r w:rsidR="006820CD" w:rsidRPr="005F1D82">
        <w:rPr>
          <w:rFonts w:ascii="Times New Roman" w:hAnsi="Times New Roman" w:cs="Times New Roman"/>
          <w:sz w:val="24"/>
          <w:szCs w:val="24"/>
        </w:rPr>
        <w:t>h</w:t>
      </w:r>
      <w:r w:rsidRPr="005F1D82">
        <w:rPr>
          <w:rFonts w:ascii="Times New Roman" w:hAnsi="Times New Roman" w:cs="Times New Roman"/>
          <w:sz w:val="24"/>
          <w:szCs w:val="24"/>
        </w:rPr>
        <w:t xml:space="preserve"> koleksi</w:t>
      </w:r>
      <w:r w:rsidR="006949E0" w:rsidRPr="005F1D82">
        <w:rPr>
          <w:rFonts w:ascii="Times New Roman" w:hAnsi="Times New Roman" w:cs="Times New Roman"/>
          <w:sz w:val="24"/>
          <w:szCs w:val="24"/>
        </w:rPr>
        <w:t xml:space="preserve">, </w:t>
      </w:r>
      <w:r w:rsidR="00BE1426" w:rsidRPr="005F1D82">
        <w:rPr>
          <w:rFonts w:ascii="Times New Roman" w:hAnsi="Times New Roman" w:cs="Times New Roman"/>
          <w:sz w:val="24"/>
          <w:szCs w:val="24"/>
        </w:rPr>
        <w:t xml:space="preserve">pengembangan </w:t>
      </w:r>
      <w:r w:rsidR="006949E0" w:rsidRPr="005F1D82">
        <w:rPr>
          <w:rFonts w:ascii="Times New Roman" w:hAnsi="Times New Roman" w:cs="Times New Roman"/>
          <w:sz w:val="24"/>
          <w:szCs w:val="24"/>
        </w:rPr>
        <w:t xml:space="preserve">koleksi, koleksi </w:t>
      </w:r>
      <w:r w:rsidR="008D01BF" w:rsidRPr="005F1D82">
        <w:rPr>
          <w:rFonts w:ascii="Times New Roman" w:hAnsi="Times New Roman" w:cs="Times New Roman"/>
          <w:sz w:val="24"/>
          <w:szCs w:val="24"/>
        </w:rPr>
        <w:t>muatan lokal,</w:t>
      </w:r>
      <w:r w:rsidR="006949E0" w:rsidRPr="005F1D82">
        <w:rPr>
          <w:rFonts w:ascii="Times New Roman" w:hAnsi="Times New Roman" w:cs="Times New Roman"/>
          <w:sz w:val="24"/>
          <w:szCs w:val="24"/>
        </w:rPr>
        <w:t xml:space="preserve"> </w:t>
      </w:r>
      <w:r w:rsidR="008D01BF" w:rsidRPr="005F1D82">
        <w:rPr>
          <w:rFonts w:ascii="Times New Roman" w:hAnsi="Times New Roman" w:cs="Times New Roman"/>
          <w:sz w:val="24"/>
          <w:szCs w:val="24"/>
        </w:rPr>
        <w:t xml:space="preserve">koleksi </w:t>
      </w:r>
      <w:r w:rsidR="006949E0" w:rsidRPr="005F1D82">
        <w:rPr>
          <w:rFonts w:ascii="Times New Roman" w:hAnsi="Times New Roman" w:cs="Times New Roman"/>
          <w:sz w:val="24"/>
          <w:szCs w:val="24"/>
        </w:rPr>
        <w:t>referensi</w:t>
      </w:r>
      <w:r w:rsidR="008D01BF" w:rsidRPr="005F1D82">
        <w:rPr>
          <w:rFonts w:ascii="Times New Roman" w:hAnsi="Times New Roman" w:cs="Times New Roman"/>
          <w:sz w:val="24"/>
          <w:szCs w:val="24"/>
        </w:rPr>
        <w:t xml:space="preserve"> dan pen</w:t>
      </w:r>
      <w:r w:rsidR="00342D67" w:rsidRPr="005F1D82">
        <w:rPr>
          <w:rFonts w:ascii="Times New Roman" w:hAnsi="Times New Roman" w:cs="Times New Roman"/>
          <w:sz w:val="24"/>
          <w:szCs w:val="24"/>
        </w:rPr>
        <w:t>g</w:t>
      </w:r>
      <w:r w:rsidR="008D01BF" w:rsidRPr="005F1D82">
        <w:rPr>
          <w:rFonts w:ascii="Times New Roman" w:hAnsi="Times New Roman" w:cs="Times New Roman"/>
          <w:sz w:val="24"/>
          <w:szCs w:val="24"/>
        </w:rPr>
        <w:t>ola</w:t>
      </w:r>
      <w:r w:rsidR="00342D67" w:rsidRPr="005F1D82">
        <w:rPr>
          <w:rFonts w:ascii="Times New Roman" w:hAnsi="Times New Roman" w:cs="Times New Roman"/>
          <w:sz w:val="24"/>
          <w:szCs w:val="24"/>
        </w:rPr>
        <w:t>h</w:t>
      </w:r>
      <w:r w:rsidR="008D01BF" w:rsidRPr="005F1D82">
        <w:rPr>
          <w:rFonts w:ascii="Times New Roman" w:hAnsi="Times New Roman" w:cs="Times New Roman"/>
          <w:sz w:val="24"/>
          <w:szCs w:val="24"/>
        </w:rPr>
        <w:t>an ba</w:t>
      </w:r>
      <w:r w:rsidR="00342D67" w:rsidRPr="005F1D82">
        <w:rPr>
          <w:rFonts w:ascii="Times New Roman" w:hAnsi="Times New Roman" w:cs="Times New Roman"/>
          <w:sz w:val="24"/>
          <w:szCs w:val="24"/>
        </w:rPr>
        <w:t>h</w:t>
      </w:r>
      <w:r w:rsidR="008D01BF" w:rsidRPr="005F1D82">
        <w:rPr>
          <w:rFonts w:ascii="Times New Roman" w:hAnsi="Times New Roman" w:cs="Times New Roman"/>
          <w:sz w:val="24"/>
          <w:szCs w:val="24"/>
        </w:rPr>
        <w:t>an perpustakaan</w:t>
      </w:r>
      <w:r w:rsidR="006949E0" w:rsidRPr="005F1D82">
        <w:rPr>
          <w:rFonts w:ascii="Times New Roman" w:hAnsi="Times New Roman" w:cs="Times New Roman"/>
          <w:sz w:val="24"/>
          <w:szCs w:val="24"/>
        </w:rPr>
        <w:t>.</w:t>
      </w:r>
      <w:r w:rsidR="00342D67" w:rsidRPr="005F1D82">
        <w:rPr>
          <w:rFonts w:ascii="Times New Roman" w:hAnsi="Times New Roman" w:cs="Times New Roman"/>
          <w:sz w:val="24"/>
          <w:szCs w:val="24"/>
        </w:rPr>
        <w:t xml:space="preserve"> </w:t>
      </w:r>
      <w:r w:rsidR="006162B5" w:rsidRPr="005F1D82">
        <w:rPr>
          <w:rFonts w:ascii="Times New Roman" w:hAnsi="Times New Roman" w:cs="Times New Roman"/>
          <w:sz w:val="24"/>
          <w:szCs w:val="24"/>
        </w:rPr>
        <w:t>Sedan</w:t>
      </w:r>
      <w:r w:rsidR="004F18EB" w:rsidRPr="005F1D82">
        <w:rPr>
          <w:rFonts w:ascii="Times New Roman" w:hAnsi="Times New Roman" w:cs="Times New Roman"/>
          <w:sz w:val="24"/>
          <w:szCs w:val="24"/>
        </w:rPr>
        <w:t>g</w:t>
      </w:r>
      <w:r w:rsidR="006162B5" w:rsidRPr="005F1D82">
        <w:rPr>
          <w:rFonts w:ascii="Times New Roman" w:hAnsi="Times New Roman" w:cs="Times New Roman"/>
          <w:sz w:val="24"/>
          <w:szCs w:val="24"/>
        </w:rPr>
        <w:t xml:space="preserve">kan </w:t>
      </w:r>
      <w:r w:rsidR="001B0D0F" w:rsidRPr="005F1D82">
        <w:rPr>
          <w:rFonts w:ascii="Times New Roman" w:hAnsi="Times New Roman" w:cs="Times New Roman"/>
          <w:sz w:val="24"/>
          <w:szCs w:val="24"/>
        </w:rPr>
        <w:t>pada indikator</w:t>
      </w:r>
      <w:r w:rsidR="00342D67" w:rsidRPr="005F1D82">
        <w:rPr>
          <w:rFonts w:ascii="Times New Roman" w:hAnsi="Times New Roman" w:cs="Times New Roman"/>
          <w:sz w:val="24"/>
          <w:szCs w:val="24"/>
        </w:rPr>
        <w:t xml:space="preserve"> caca</w:t>
      </w:r>
      <w:r w:rsidR="00C55A71" w:rsidRPr="005F1D82">
        <w:rPr>
          <w:rFonts w:ascii="Times New Roman" w:hAnsi="Times New Roman" w:cs="Times New Roman"/>
          <w:sz w:val="24"/>
          <w:szCs w:val="24"/>
        </w:rPr>
        <w:t>h</w:t>
      </w:r>
      <w:r w:rsidR="00342D67" w:rsidRPr="005F1D82">
        <w:rPr>
          <w:rFonts w:ascii="Times New Roman" w:hAnsi="Times New Roman" w:cs="Times New Roman"/>
          <w:sz w:val="24"/>
          <w:szCs w:val="24"/>
        </w:rPr>
        <w:t xml:space="preserve"> ulan</w:t>
      </w:r>
      <w:r w:rsidR="00C55A71" w:rsidRPr="005F1D82">
        <w:rPr>
          <w:rFonts w:ascii="Times New Roman" w:hAnsi="Times New Roman" w:cs="Times New Roman"/>
          <w:sz w:val="24"/>
          <w:szCs w:val="24"/>
        </w:rPr>
        <w:t>g</w:t>
      </w:r>
      <w:r w:rsidR="00342D67" w:rsidRPr="005F1D82">
        <w:rPr>
          <w:rFonts w:ascii="Times New Roman" w:hAnsi="Times New Roman" w:cs="Times New Roman"/>
          <w:sz w:val="24"/>
          <w:szCs w:val="24"/>
        </w:rPr>
        <w:t xml:space="preserve"> (</w:t>
      </w:r>
      <w:r w:rsidR="00342D67" w:rsidRPr="005F1D82">
        <w:rPr>
          <w:rFonts w:ascii="Times New Roman" w:hAnsi="Times New Roman" w:cs="Times New Roman"/>
          <w:i/>
          <w:iCs/>
          <w:sz w:val="24"/>
          <w:szCs w:val="24"/>
        </w:rPr>
        <w:t>stock opname</w:t>
      </w:r>
      <w:r w:rsidR="00342D67" w:rsidRPr="005F1D82">
        <w:rPr>
          <w:rFonts w:ascii="Times New Roman" w:hAnsi="Times New Roman" w:cs="Times New Roman"/>
          <w:sz w:val="24"/>
          <w:szCs w:val="24"/>
        </w:rPr>
        <w:t>) dan penyian</w:t>
      </w:r>
      <w:r w:rsidR="00C55A71" w:rsidRPr="005F1D82">
        <w:rPr>
          <w:rFonts w:ascii="Times New Roman" w:hAnsi="Times New Roman" w:cs="Times New Roman"/>
          <w:sz w:val="24"/>
          <w:szCs w:val="24"/>
        </w:rPr>
        <w:t>g</w:t>
      </w:r>
      <w:r w:rsidR="00342D67" w:rsidRPr="005F1D82">
        <w:rPr>
          <w:rFonts w:ascii="Times New Roman" w:hAnsi="Times New Roman" w:cs="Times New Roman"/>
          <w:sz w:val="24"/>
          <w:szCs w:val="24"/>
        </w:rPr>
        <w:t>an</w:t>
      </w:r>
      <w:r w:rsidR="001B0D0F" w:rsidRPr="005F1D82">
        <w:rPr>
          <w:rFonts w:ascii="Times New Roman" w:hAnsi="Times New Roman" w:cs="Times New Roman"/>
          <w:sz w:val="24"/>
          <w:szCs w:val="24"/>
        </w:rPr>
        <w:t>, perpustakaan</w:t>
      </w:r>
      <w:r w:rsidR="00342D67" w:rsidRPr="005F1D82">
        <w:rPr>
          <w:rFonts w:ascii="Times New Roman" w:hAnsi="Times New Roman" w:cs="Times New Roman"/>
          <w:sz w:val="24"/>
          <w:szCs w:val="24"/>
        </w:rPr>
        <w:t xml:space="preserve"> </w:t>
      </w:r>
      <w:r w:rsidR="001B0D0F" w:rsidRPr="005F1D82">
        <w:rPr>
          <w:rFonts w:ascii="Times New Roman" w:hAnsi="Times New Roman" w:cs="Times New Roman"/>
          <w:sz w:val="24"/>
          <w:szCs w:val="24"/>
        </w:rPr>
        <w:t>me</w:t>
      </w:r>
      <w:r w:rsidR="00C55A71" w:rsidRPr="005F1D82">
        <w:rPr>
          <w:rFonts w:ascii="Times New Roman" w:hAnsi="Times New Roman" w:cs="Times New Roman"/>
          <w:sz w:val="24"/>
          <w:szCs w:val="24"/>
        </w:rPr>
        <w:t>laksanakan</w:t>
      </w:r>
      <w:r w:rsidR="001B0D0F" w:rsidRPr="005F1D82">
        <w:rPr>
          <w:rFonts w:ascii="Times New Roman" w:hAnsi="Times New Roman" w:cs="Times New Roman"/>
          <w:sz w:val="24"/>
          <w:szCs w:val="24"/>
        </w:rPr>
        <w:t xml:space="preserve"> kegiatan tersebut</w:t>
      </w:r>
      <w:r w:rsidR="00C55A71" w:rsidRPr="005F1D82">
        <w:rPr>
          <w:rFonts w:ascii="Times New Roman" w:hAnsi="Times New Roman" w:cs="Times New Roman"/>
          <w:sz w:val="24"/>
          <w:szCs w:val="24"/>
        </w:rPr>
        <w:t xml:space="preserve">, namun </w:t>
      </w:r>
      <w:r w:rsidR="00342D67" w:rsidRPr="005F1D82">
        <w:rPr>
          <w:rFonts w:ascii="Times New Roman" w:hAnsi="Times New Roman" w:cs="Times New Roman"/>
          <w:sz w:val="24"/>
          <w:szCs w:val="24"/>
        </w:rPr>
        <w:t xml:space="preserve">belum </w:t>
      </w:r>
      <w:r w:rsidR="00C55A71" w:rsidRPr="005F1D82">
        <w:rPr>
          <w:rFonts w:ascii="Times New Roman" w:hAnsi="Times New Roman" w:cs="Times New Roman"/>
          <w:sz w:val="24"/>
          <w:szCs w:val="24"/>
        </w:rPr>
        <w:t>dilakukan</w:t>
      </w:r>
      <w:r w:rsidR="00342D67" w:rsidRPr="005F1D82">
        <w:rPr>
          <w:rFonts w:ascii="Times New Roman" w:hAnsi="Times New Roman" w:cs="Times New Roman"/>
          <w:sz w:val="24"/>
          <w:szCs w:val="24"/>
        </w:rPr>
        <w:t xml:space="preserve"> </w:t>
      </w:r>
      <w:r w:rsidR="00C55A71" w:rsidRPr="005F1D82">
        <w:rPr>
          <w:rFonts w:ascii="Times New Roman" w:hAnsi="Times New Roman" w:cs="Times New Roman"/>
          <w:sz w:val="24"/>
          <w:szCs w:val="24"/>
        </w:rPr>
        <w:t xml:space="preserve">secara berkala </w:t>
      </w:r>
      <w:r w:rsidR="00342D67" w:rsidRPr="005F1D82">
        <w:rPr>
          <w:rFonts w:ascii="Times New Roman" w:hAnsi="Times New Roman" w:cs="Times New Roman"/>
          <w:sz w:val="24"/>
          <w:szCs w:val="24"/>
        </w:rPr>
        <w:t xml:space="preserve">sesuai standar. </w:t>
      </w:r>
      <w:r w:rsidR="00037AD5" w:rsidRPr="005F1D82">
        <w:rPr>
          <w:rFonts w:ascii="Times New Roman" w:hAnsi="Times New Roman" w:cs="Times New Roman"/>
          <w:sz w:val="24"/>
          <w:szCs w:val="24"/>
        </w:rPr>
        <w:t xml:space="preserve">Pada </w:t>
      </w:r>
      <w:r w:rsidR="001B0D0F" w:rsidRPr="005F1D82">
        <w:rPr>
          <w:rFonts w:ascii="Times New Roman" w:hAnsi="Times New Roman" w:cs="Times New Roman"/>
          <w:sz w:val="24"/>
          <w:szCs w:val="24"/>
        </w:rPr>
        <w:t>indikator</w:t>
      </w:r>
      <w:r w:rsidR="00C55A71" w:rsidRPr="005F1D82">
        <w:rPr>
          <w:rFonts w:ascii="Times New Roman" w:hAnsi="Times New Roman" w:cs="Times New Roman"/>
          <w:sz w:val="24"/>
          <w:szCs w:val="24"/>
        </w:rPr>
        <w:t xml:space="preserve"> </w:t>
      </w:r>
      <w:r w:rsidR="006162B5" w:rsidRPr="005F1D82">
        <w:rPr>
          <w:rFonts w:ascii="Times New Roman" w:hAnsi="Times New Roman" w:cs="Times New Roman"/>
          <w:sz w:val="24"/>
          <w:szCs w:val="24"/>
        </w:rPr>
        <w:t xml:space="preserve">pelestarian, perpustakaan </w:t>
      </w:r>
      <w:r w:rsidR="00C55A71" w:rsidRPr="005F1D82">
        <w:rPr>
          <w:rFonts w:ascii="Times New Roman" w:hAnsi="Times New Roman" w:cs="Times New Roman"/>
          <w:sz w:val="24"/>
          <w:szCs w:val="24"/>
        </w:rPr>
        <w:t>tela</w:t>
      </w:r>
      <w:r w:rsidR="00037AD5" w:rsidRPr="005F1D82">
        <w:rPr>
          <w:rFonts w:ascii="Times New Roman" w:hAnsi="Times New Roman" w:cs="Times New Roman"/>
          <w:sz w:val="24"/>
          <w:szCs w:val="24"/>
        </w:rPr>
        <w:t>h</w:t>
      </w:r>
      <w:r w:rsidR="00C55A71" w:rsidRPr="005F1D82">
        <w:rPr>
          <w:rFonts w:ascii="Times New Roman" w:hAnsi="Times New Roman" w:cs="Times New Roman"/>
          <w:sz w:val="24"/>
          <w:szCs w:val="24"/>
        </w:rPr>
        <w:t xml:space="preserve"> melaksanakan upaya pence</w:t>
      </w:r>
      <w:r w:rsidR="00037AD5" w:rsidRPr="005F1D82">
        <w:rPr>
          <w:rFonts w:ascii="Times New Roman" w:hAnsi="Times New Roman" w:cs="Times New Roman"/>
          <w:sz w:val="24"/>
          <w:szCs w:val="24"/>
        </w:rPr>
        <w:t>g</w:t>
      </w:r>
      <w:r w:rsidR="00C55A71" w:rsidRPr="005F1D82">
        <w:rPr>
          <w:rFonts w:ascii="Times New Roman" w:hAnsi="Times New Roman" w:cs="Times New Roman"/>
          <w:sz w:val="24"/>
          <w:szCs w:val="24"/>
        </w:rPr>
        <w:t>a</w:t>
      </w:r>
      <w:r w:rsidR="00037AD5" w:rsidRPr="005F1D82">
        <w:rPr>
          <w:rFonts w:ascii="Times New Roman" w:hAnsi="Times New Roman" w:cs="Times New Roman"/>
          <w:sz w:val="24"/>
          <w:szCs w:val="24"/>
        </w:rPr>
        <w:t>h</w:t>
      </w:r>
      <w:r w:rsidR="00C55A71" w:rsidRPr="005F1D82">
        <w:rPr>
          <w:rFonts w:ascii="Times New Roman" w:hAnsi="Times New Roman" w:cs="Times New Roman"/>
          <w:sz w:val="24"/>
          <w:szCs w:val="24"/>
        </w:rPr>
        <w:t>an dan penan</w:t>
      </w:r>
      <w:r w:rsidR="00037AD5" w:rsidRPr="005F1D82">
        <w:rPr>
          <w:rFonts w:ascii="Times New Roman" w:hAnsi="Times New Roman" w:cs="Times New Roman"/>
          <w:sz w:val="24"/>
          <w:szCs w:val="24"/>
        </w:rPr>
        <w:t>gg</w:t>
      </w:r>
      <w:r w:rsidR="00C55A71" w:rsidRPr="005F1D82">
        <w:rPr>
          <w:rFonts w:ascii="Times New Roman" w:hAnsi="Times New Roman" w:cs="Times New Roman"/>
          <w:sz w:val="24"/>
          <w:szCs w:val="24"/>
        </w:rPr>
        <w:t>ulan</w:t>
      </w:r>
      <w:r w:rsidR="00037AD5" w:rsidRPr="005F1D82">
        <w:rPr>
          <w:rFonts w:ascii="Times New Roman" w:hAnsi="Times New Roman" w:cs="Times New Roman"/>
          <w:sz w:val="24"/>
          <w:szCs w:val="24"/>
        </w:rPr>
        <w:t>g</w:t>
      </w:r>
      <w:r w:rsidR="00C55A71" w:rsidRPr="005F1D82">
        <w:rPr>
          <w:rFonts w:ascii="Times New Roman" w:hAnsi="Times New Roman" w:cs="Times New Roman"/>
          <w:sz w:val="24"/>
          <w:szCs w:val="24"/>
        </w:rPr>
        <w:t>an kerusakan fisik rin</w:t>
      </w:r>
      <w:r w:rsidR="00037AD5" w:rsidRPr="005F1D82">
        <w:rPr>
          <w:rFonts w:ascii="Times New Roman" w:hAnsi="Times New Roman" w:cs="Times New Roman"/>
          <w:sz w:val="24"/>
          <w:szCs w:val="24"/>
        </w:rPr>
        <w:t>g</w:t>
      </w:r>
      <w:r w:rsidR="00C55A71" w:rsidRPr="005F1D82">
        <w:rPr>
          <w:rFonts w:ascii="Times New Roman" w:hAnsi="Times New Roman" w:cs="Times New Roman"/>
          <w:sz w:val="24"/>
          <w:szCs w:val="24"/>
        </w:rPr>
        <w:t>an. Sedan</w:t>
      </w:r>
      <w:r w:rsidR="00037AD5" w:rsidRPr="005F1D82">
        <w:rPr>
          <w:rFonts w:ascii="Times New Roman" w:hAnsi="Times New Roman" w:cs="Times New Roman"/>
          <w:sz w:val="24"/>
          <w:szCs w:val="24"/>
        </w:rPr>
        <w:t>g</w:t>
      </w:r>
      <w:r w:rsidR="00C55A71" w:rsidRPr="005F1D82">
        <w:rPr>
          <w:rFonts w:ascii="Times New Roman" w:hAnsi="Times New Roman" w:cs="Times New Roman"/>
          <w:sz w:val="24"/>
          <w:szCs w:val="24"/>
        </w:rPr>
        <w:t>kan pen</w:t>
      </w:r>
      <w:r w:rsidR="00037AD5" w:rsidRPr="005F1D82">
        <w:rPr>
          <w:rFonts w:ascii="Times New Roman" w:hAnsi="Times New Roman" w:cs="Times New Roman"/>
          <w:sz w:val="24"/>
          <w:szCs w:val="24"/>
        </w:rPr>
        <w:t>g</w:t>
      </w:r>
      <w:r w:rsidR="00C55A71" w:rsidRPr="005F1D82">
        <w:rPr>
          <w:rFonts w:ascii="Times New Roman" w:hAnsi="Times New Roman" w:cs="Times New Roman"/>
          <w:sz w:val="24"/>
          <w:szCs w:val="24"/>
        </w:rPr>
        <w:t xml:space="preserve">alimediaan isi dari suatu format ke format lain belum </w:t>
      </w:r>
      <w:r w:rsidR="00037AD5" w:rsidRPr="005F1D82">
        <w:rPr>
          <w:rFonts w:ascii="Times New Roman" w:hAnsi="Times New Roman" w:cs="Times New Roman"/>
          <w:sz w:val="24"/>
          <w:szCs w:val="24"/>
        </w:rPr>
        <w:t>dapat dilakukan</w:t>
      </w:r>
      <w:r w:rsidR="00E02DB6" w:rsidRPr="005F1D82">
        <w:rPr>
          <w:rFonts w:ascii="Times New Roman" w:hAnsi="Times New Roman" w:cs="Times New Roman"/>
          <w:sz w:val="24"/>
          <w:szCs w:val="24"/>
        </w:rPr>
        <w:t xml:space="preserve">, </w:t>
      </w:r>
      <w:r w:rsidR="00A63A9C" w:rsidRPr="005F1D82">
        <w:rPr>
          <w:rFonts w:ascii="Times New Roman" w:hAnsi="Times New Roman" w:cs="Times New Roman"/>
          <w:sz w:val="24"/>
          <w:szCs w:val="24"/>
        </w:rPr>
        <w:t>disebabkan kendala perpustakaan di bidan</w:t>
      </w:r>
      <w:r w:rsidR="00037AD5" w:rsidRPr="005F1D82">
        <w:rPr>
          <w:rFonts w:ascii="Times New Roman" w:hAnsi="Times New Roman" w:cs="Times New Roman"/>
          <w:sz w:val="24"/>
          <w:szCs w:val="24"/>
        </w:rPr>
        <w:t>g</w:t>
      </w:r>
      <w:r w:rsidR="00A63A9C" w:rsidRPr="005F1D82">
        <w:rPr>
          <w:rFonts w:ascii="Times New Roman" w:hAnsi="Times New Roman" w:cs="Times New Roman"/>
          <w:sz w:val="24"/>
          <w:szCs w:val="24"/>
        </w:rPr>
        <w:t xml:space="preserve"> sarana dan prasarana, </w:t>
      </w:r>
      <w:r w:rsidR="00037AD5" w:rsidRPr="005F1D82">
        <w:rPr>
          <w:rFonts w:ascii="Times New Roman" w:hAnsi="Times New Roman" w:cs="Times New Roman"/>
          <w:sz w:val="24"/>
          <w:szCs w:val="24"/>
        </w:rPr>
        <w:t xml:space="preserve">serta </w:t>
      </w:r>
      <w:r w:rsidR="00A63A9C" w:rsidRPr="005F1D82">
        <w:rPr>
          <w:rFonts w:ascii="Times New Roman" w:hAnsi="Times New Roman" w:cs="Times New Roman"/>
          <w:sz w:val="24"/>
          <w:szCs w:val="24"/>
        </w:rPr>
        <w:t xml:space="preserve">anggaran </w:t>
      </w:r>
      <w:r w:rsidR="00037AD5" w:rsidRPr="005F1D82">
        <w:rPr>
          <w:rFonts w:ascii="Times New Roman" w:hAnsi="Times New Roman" w:cs="Times New Roman"/>
          <w:sz w:val="24"/>
          <w:szCs w:val="24"/>
        </w:rPr>
        <w:t>yang terbatas</w:t>
      </w:r>
      <w:bookmarkEnd w:id="90"/>
      <w:r w:rsidR="00E02DB6" w:rsidRPr="005F1D82">
        <w:rPr>
          <w:rFonts w:ascii="Times New Roman" w:hAnsi="Times New Roman" w:cs="Times New Roman"/>
          <w:sz w:val="24"/>
          <w:szCs w:val="24"/>
        </w:rPr>
        <w:t xml:space="preserve">. </w:t>
      </w:r>
    </w:p>
    <w:p w14:paraId="3BCA71D0" w14:textId="3CC46BAE" w:rsidR="007E06ED" w:rsidRDefault="00E02DB6" w:rsidP="005F1D82">
      <w:pPr>
        <w:spacing w:after="120" w:line="240" w:lineRule="auto"/>
        <w:ind w:firstLine="720"/>
        <w:jc w:val="both"/>
        <w:rPr>
          <w:rFonts w:ascii="Times New Roman" w:hAnsi="Times New Roman" w:cs="Times New Roman"/>
          <w:sz w:val="24"/>
          <w:szCs w:val="24"/>
        </w:rPr>
      </w:pPr>
      <w:r w:rsidRPr="005F1D82">
        <w:rPr>
          <w:rFonts w:ascii="Times New Roman" w:hAnsi="Times New Roman" w:cs="Times New Roman"/>
          <w:sz w:val="24"/>
          <w:szCs w:val="24"/>
        </w:rPr>
        <w:t xml:space="preserve">Selanjutnya, </w:t>
      </w:r>
      <w:r w:rsidR="00D57531" w:rsidRPr="005F1D82">
        <w:rPr>
          <w:rFonts w:ascii="Times New Roman" w:hAnsi="Times New Roman" w:cs="Times New Roman"/>
          <w:sz w:val="24"/>
          <w:szCs w:val="24"/>
        </w:rPr>
        <w:t xml:space="preserve">Berdasarkan </w:t>
      </w:r>
      <w:r w:rsidR="00037AD5" w:rsidRPr="005F1D82">
        <w:rPr>
          <w:rFonts w:ascii="Times New Roman" w:hAnsi="Times New Roman" w:cs="Times New Roman"/>
          <w:i/>
          <w:iCs/>
          <w:sz w:val="24"/>
          <w:szCs w:val="24"/>
        </w:rPr>
        <w:t>S</w:t>
      </w:r>
      <w:r w:rsidR="00D57531" w:rsidRPr="005F1D82">
        <w:rPr>
          <w:rFonts w:ascii="Times New Roman" w:hAnsi="Times New Roman" w:cs="Times New Roman"/>
          <w:i/>
          <w:iCs/>
          <w:sz w:val="24"/>
          <w:szCs w:val="24"/>
        </w:rPr>
        <w:t xml:space="preserve">tandard for Libraries in </w:t>
      </w:r>
      <w:r w:rsidR="00037AD5" w:rsidRPr="005F1D82">
        <w:rPr>
          <w:rFonts w:ascii="Times New Roman" w:hAnsi="Times New Roman" w:cs="Times New Roman"/>
          <w:i/>
          <w:iCs/>
          <w:sz w:val="24"/>
          <w:szCs w:val="24"/>
        </w:rPr>
        <w:t>High</w:t>
      </w:r>
      <w:r w:rsidR="00D57531" w:rsidRPr="005F1D82">
        <w:rPr>
          <w:rFonts w:ascii="Times New Roman" w:hAnsi="Times New Roman" w:cs="Times New Roman"/>
          <w:i/>
          <w:iCs/>
          <w:sz w:val="24"/>
          <w:szCs w:val="24"/>
        </w:rPr>
        <w:t>er Education</w:t>
      </w:r>
      <w:r w:rsidR="00D57531" w:rsidRPr="005F1D82">
        <w:rPr>
          <w:rFonts w:ascii="Times New Roman" w:hAnsi="Times New Roman" w:cs="Times New Roman"/>
          <w:sz w:val="24"/>
          <w:szCs w:val="24"/>
        </w:rPr>
        <w:t xml:space="preserve">, </w:t>
      </w:r>
      <w:bookmarkStart w:id="91" w:name="_Hlk103459592"/>
      <w:r w:rsidR="00DC4217" w:rsidRPr="005F1D82">
        <w:rPr>
          <w:rFonts w:ascii="Times New Roman" w:hAnsi="Times New Roman" w:cs="Times New Roman"/>
          <w:sz w:val="24"/>
          <w:szCs w:val="24"/>
        </w:rPr>
        <w:t>pada indikator akses</w:t>
      </w:r>
      <w:r w:rsidR="00D57531" w:rsidRPr="005F1D82">
        <w:rPr>
          <w:rFonts w:ascii="Times New Roman" w:hAnsi="Times New Roman" w:cs="Times New Roman"/>
          <w:sz w:val="24"/>
          <w:szCs w:val="24"/>
        </w:rPr>
        <w:t xml:space="preserve"> </w:t>
      </w:r>
      <w:r w:rsidR="00272514" w:rsidRPr="005F1D82">
        <w:rPr>
          <w:rFonts w:ascii="Times New Roman" w:hAnsi="Times New Roman" w:cs="Times New Roman"/>
          <w:sz w:val="24"/>
          <w:szCs w:val="24"/>
        </w:rPr>
        <w:t xml:space="preserve">dan ketersediaan </w:t>
      </w:r>
      <w:r w:rsidR="00D57531" w:rsidRPr="005F1D82">
        <w:rPr>
          <w:rFonts w:ascii="Times New Roman" w:hAnsi="Times New Roman" w:cs="Times New Roman"/>
          <w:sz w:val="24"/>
          <w:szCs w:val="24"/>
        </w:rPr>
        <w:t>koleksi</w:t>
      </w:r>
      <w:r w:rsidR="00DC4217" w:rsidRPr="005F1D82">
        <w:rPr>
          <w:rFonts w:ascii="Times New Roman" w:hAnsi="Times New Roman" w:cs="Times New Roman"/>
          <w:sz w:val="24"/>
          <w:szCs w:val="24"/>
        </w:rPr>
        <w:t xml:space="preserve">, </w:t>
      </w:r>
      <w:r w:rsidR="000057A9" w:rsidRPr="005F1D82">
        <w:rPr>
          <w:rFonts w:ascii="Times New Roman" w:hAnsi="Times New Roman" w:cs="Times New Roman"/>
          <w:sz w:val="24"/>
          <w:szCs w:val="24"/>
        </w:rPr>
        <w:t xml:space="preserve"> </w:t>
      </w:r>
      <w:r w:rsidR="009E737F" w:rsidRPr="005F1D82">
        <w:rPr>
          <w:rFonts w:ascii="Times New Roman" w:hAnsi="Times New Roman" w:cs="Times New Roman"/>
          <w:sz w:val="24"/>
          <w:szCs w:val="24"/>
        </w:rPr>
        <w:t>pengembangan koleksi tercetak tidak dapat dilakukan setiap tahun disebabkan adanya kebijakan perpustakaan untuk melanggan koleksi elektronik.</w:t>
      </w:r>
      <w:r w:rsidR="00D57531" w:rsidRPr="005F1D82">
        <w:rPr>
          <w:rFonts w:ascii="Times New Roman" w:hAnsi="Times New Roman" w:cs="Times New Roman"/>
          <w:sz w:val="24"/>
          <w:szCs w:val="24"/>
        </w:rPr>
        <w:t xml:space="preserve"> Dari aspek format, selain koleksi tercetak, perpustakaan tela</w:t>
      </w:r>
      <w:bookmarkStart w:id="92" w:name="_Hlk103459213"/>
      <w:r w:rsidR="00D57531" w:rsidRPr="005F1D82">
        <w:rPr>
          <w:rFonts w:ascii="Times New Roman" w:hAnsi="Times New Roman" w:cs="Times New Roman"/>
          <w:sz w:val="24"/>
          <w:szCs w:val="24"/>
        </w:rPr>
        <w:t>h</w:t>
      </w:r>
      <w:bookmarkEnd w:id="92"/>
      <w:r w:rsidR="00D57531" w:rsidRPr="005F1D82">
        <w:rPr>
          <w:rFonts w:ascii="Times New Roman" w:hAnsi="Times New Roman" w:cs="Times New Roman"/>
          <w:sz w:val="24"/>
          <w:szCs w:val="24"/>
        </w:rPr>
        <w:t xml:space="preserve"> men</w:t>
      </w:r>
      <w:bookmarkStart w:id="93" w:name="_Hlk103459084"/>
      <w:r w:rsidR="00D57531" w:rsidRPr="005F1D82">
        <w:rPr>
          <w:rFonts w:ascii="Times New Roman" w:hAnsi="Times New Roman" w:cs="Times New Roman"/>
          <w:sz w:val="24"/>
          <w:szCs w:val="24"/>
        </w:rPr>
        <w:t>g</w:t>
      </w:r>
      <w:bookmarkEnd w:id="93"/>
      <w:r w:rsidR="00D57531" w:rsidRPr="005F1D82">
        <w:rPr>
          <w:rFonts w:ascii="Times New Roman" w:hAnsi="Times New Roman" w:cs="Times New Roman"/>
          <w:sz w:val="24"/>
          <w:szCs w:val="24"/>
        </w:rPr>
        <w:t>embangkan koleksi elektronik</w:t>
      </w:r>
      <w:r w:rsidR="0033771C" w:rsidRPr="005F1D82">
        <w:rPr>
          <w:rFonts w:ascii="Times New Roman" w:hAnsi="Times New Roman" w:cs="Times New Roman"/>
          <w:sz w:val="24"/>
          <w:szCs w:val="24"/>
        </w:rPr>
        <w:t xml:space="preserve"> (digital)</w:t>
      </w:r>
      <w:r w:rsidR="00D57531" w:rsidRPr="005F1D82">
        <w:rPr>
          <w:rFonts w:ascii="Times New Roman" w:hAnsi="Times New Roman" w:cs="Times New Roman"/>
          <w:sz w:val="24"/>
          <w:szCs w:val="24"/>
        </w:rPr>
        <w:t xml:space="preserve">. </w:t>
      </w:r>
      <w:r w:rsidR="003567B1" w:rsidRPr="005F1D82">
        <w:rPr>
          <w:rFonts w:ascii="Times New Roman" w:hAnsi="Times New Roman" w:cs="Times New Roman"/>
          <w:sz w:val="24"/>
          <w:szCs w:val="24"/>
        </w:rPr>
        <w:t>Pada indikator</w:t>
      </w:r>
      <w:r w:rsidR="00D57531" w:rsidRPr="005F1D82">
        <w:rPr>
          <w:rFonts w:ascii="Times New Roman" w:hAnsi="Times New Roman" w:cs="Times New Roman"/>
          <w:sz w:val="24"/>
          <w:szCs w:val="24"/>
        </w:rPr>
        <w:t xml:space="preserve"> keunikan, </w:t>
      </w:r>
      <w:bookmarkStart w:id="94" w:name="_Hlk103459791"/>
      <w:r w:rsidR="00D57531" w:rsidRPr="005F1D82">
        <w:rPr>
          <w:rFonts w:ascii="Times New Roman" w:hAnsi="Times New Roman" w:cs="Times New Roman"/>
          <w:sz w:val="24"/>
          <w:szCs w:val="24"/>
        </w:rPr>
        <w:t xml:space="preserve">perpustakaan </w:t>
      </w:r>
      <w:r w:rsidR="003567B1" w:rsidRPr="005F1D82">
        <w:rPr>
          <w:rFonts w:ascii="Times New Roman" w:hAnsi="Times New Roman" w:cs="Times New Roman"/>
          <w:sz w:val="24"/>
          <w:szCs w:val="24"/>
        </w:rPr>
        <w:t>telah mengembangkan koleksi keislaman berdasarkan jumlah pro</w:t>
      </w:r>
      <w:r w:rsidR="001B0D0F" w:rsidRPr="005F1D82">
        <w:rPr>
          <w:rFonts w:ascii="Times New Roman" w:hAnsi="Times New Roman" w:cs="Times New Roman"/>
          <w:sz w:val="24"/>
          <w:szCs w:val="24"/>
        </w:rPr>
        <w:t>g</w:t>
      </w:r>
      <w:r w:rsidR="003567B1" w:rsidRPr="005F1D82">
        <w:rPr>
          <w:rFonts w:ascii="Times New Roman" w:hAnsi="Times New Roman" w:cs="Times New Roman"/>
          <w:sz w:val="24"/>
          <w:szCs w:val="24"/>
        </w:rPr>
        <w:t>ram studi keislaman yan</w:t>
      </w:r>
      <w:r w:rsidR="001B0D0F" w:rsidRPr="005F1D82">
        <w:rPr>
          <w:rFonts w:ascii="Times New Roman" w:hAnsi="Times New Roman" w:cs="Times New Roman"/>
          <w:sz w:val="24"/>
          <w:szCs w:val="24"/>
        </w:rPr>
        <w:t>g</w:t>
      </w:r>
      <w:r w:rsidR="003567B1" w:rsidRPr="005F1D82">
        <w:rPr>
          <w:rFonts w:ascii="Times New Roman" w:hAnsi="Times New Roman" w:cs="Times New Roman"/>
          <w:sz w:val="24"/>
          <w:szCs w:val="24"/>
        </w:rPr>
        <w:t xml:space="preserve"> ada di lin</w:t>
      </w:r>
      <w:r w:rsidR="001B0D0F" w:rsidRPr="005F1D82">
        <w:rPr>
          <w:rFonts w:ascii="Times New Roman" w:hAnsi="Times New Roman" w:cs="Times New Roman"/>
          <w:sz w:val="24"/>
          <w:szCs w:val="24"/>
        </w:rPr>
        <w:t>g</w:t>
      </w:r>
      <w:r w:rsidR="003567B1" w:rsidRPr="005F1D82">
        <w:rPr>
          <w:rFonts w:ascii="Times New Roman" w:hAnsi="Times New Roman" w:cs="Times New Roman"/>
          <w:sz w:val="24"/>
          <w:szCs w:val="24"/>
        </w:rPr>
        <w:t>kun</w:t>
      </w:r>
      <w:r w:rsidR="001B0D0F" w:rsidRPr="005F1D82">
        <w:rPr>
          <w:rFonts w:ascii="Times New Roman" w:hAnsi="Times New Roman" w:cs="Times New Roman"/>
          <w:sz w:val="24"/>
          <w:szCs w:val="24"/>
        </w:rPr>
        <w:t>g</w:t>
      </w:r>
      <w:r w:rsidR="003567B1" w:rsidRPr="005F1D82">
        <w:rPr>
          <w:rFonts w:ascii="Times New Roman" w:hAnsi="Times New Roman" w:cs="Times New Roman"/>
          <w:sz w:val="24"/>
          <w:szCs w:val="24"/>
        </w:rPr>
        <w:t xml:space="preserve">an UIN </w:t>
      </w:r>
      <w:r w:rsidR="001B0D0F" w:rsidRPr="005F1D82">
        <w:rPr>
          <w:rFonts w:ascii="Times New Roman" w:hAnsi="Times New Roman" w:cs="Times New Roman"/>
          <w:sz w:val="24"/>
          <w:szCs w:val="24"/>
        </w:rPr>
        <w:t>S</w:t>
      </w:r>
      <w:r w:rsidR="003567B1" w:rsidRPr="005F1D82">
        <w:rPr>
          <w:rFonts w:ascii="Times New Roman" w:hAnsi="Times New Roman" w:cs="Times New Roman"/>
          <w:sz w:val="24"/>
          <w:szCs w:val="24"/>
        </w:rPr>
        <w:t xml:space="preserve">unan </w:t>
      </w:r>
      <w:r w:rsidR="001B0D0F" w:rsidRPr="005F1D82">
        <w:rPr>
          <w:rFonts w:ascii="Times New Roman" w:hAnsi="Times New Roman" w:cs="Times New Roman"/>
          <w:sz w:val="24"/>
          <w:szCs w:val="24"/>
        </w:rPr>
        <w:t>G</w:t>
      </w:r>
      <w:r w:rsidR="003567B1" w:rsidRPr="005F1D82">
        <w:rPr>
          <w:rFonts w:ascii="Times New Roman" w:hAnsi="Times New Roman" w:cs="Times New Roman"/>
          <w:sz w:val="24"/>
          <w:szCs w:val="24"/>
        </w:rPr>
        <w:t>unun</w:t>
      </w:r>
      <w:r w:rsidR="001B0D0F" w:rsidRPr="005F1D82">
        <w:rPr>
          <w:rFonts w:ascii="Times New Roman" w:hAnsi="Times New Roman" w:cs="Times New Roman"/>
          <w:sz w:val="24"/>
          <w:szCs w:val="24"/>
        </w:rPr>
        <w:t>g</w:t>
      </w:r>
      <w:r w:rsidR="003567B1" w:rsidRPr="005F1D82">
        <w:rPr>
          <w:rFonts w:ascii="Times New Roman" w:hAnsi="Times New Roman" w:cs="Times New Roman"/>
          <w:sz w:val="24"/>
          <w:szCs w:val="24"/>
        </w:rPr>
        <w:t xml:space="preserve"> Djati Bandun</w:t>
      </w:r>
      <w:r w:rsidR="001B0D0F" w:rsidRPr="005F1D82">
        <w:rPr>
          <w:rFonts w:ascii="Times New Roman" w:hAnsi="Times New Roman" w:cs="Times New Roman"/>
          <w:sz w:val="24"/>
          <w:szCs w:val="24"/>
        </w:rPr>
        <w:t>g</w:t>
      </w:r>
      <w:r w:rsidR="003567B1" w:rsidRPr="005F1D82">
        <w:rPr>
          <w:rFonts w:ascii="Times New Roman" w:hAnsi="Times New Roman" w:cs="Times New Roman"/>
          <w:sz w:val="24"/>
          <w:szCs w:val="24"/>
        </w:rPr>
        <w:t>.</w:t>
      </w:r>
      <w:r w:rsidR="00D57531" w:rsidRPr="005F1D82">
        <w:rPr>
          <w:rFonts w:ascii="Times New Roman" w:hAnsi="Times New Roman" w:cs="Times New Roman"/>
          <w:sz w:val="24"/>
          <w:szCs w:val="24"/>
        </w:rPr>
        <w:t xml:space="preserve"> Pada </w:t>
      </w:r>
      <w:r w:rsidR="001B0D0F" w:rsidRPr="005F1D82">
        <w:rPr>
          <w:rFonts w:ascii="Times New Roman" w:hAnsi="Times New Roman" w:cs="Times New Roman"/>
          <w:sz w:val="24"/>
          <w:szCs w:val="24"/>
        </w:rPr>
        <w:t>indikator</w:t>
      </w:r>
      <w:r w:rsidR="00D57531" w:rsidRPr="005F1D82">
        <w:rPr>
          <w:rFonts w:ascii="Times New Roman" w:hAnsi="Times New Roman" w:cs="Times New Roman"/>
          <w:sz w:val="24"/>
          <w:szCs w:val="24"/>
        </w:rPr>
        <w:t xml:space="preserve"> infrastruktur, sistem pengolahan koleksi belum mengalami pengembangan. Hal ini diketahui dari beberapa fitur pengolahan yang masih harus dilakukan secara manual. Pada </w:t>
      </w:r>
      <w:r w:rsidR="001B0D0F" w:rsidRPr="005F1D82">
        <w:rPr>
          <w:rFonts w:ascii="Times New Roman" w:hAnsi="Times New Roman" w:cs="Times New Roman"/>
          <w:sz w:val="24"/>
          <w:szCs w:val="24"/>
        </w:rPr>
        <w:t>indikator</w:t>
      </w:r>
      <w:r w:rsidR="00D57531" w:rsidRPr="005F1D82">
        <w:rPr>
          <w:rFonts w:ascii="Times New Roman" w:hAnsi="Times New Roman" w:cs="Times New Roman"/>
          <w:sz w:val="24"/>
          <w:szCs w:val="24"/>
        </w:rPr>
        <w:t xml:space="preserve"> pendidikan dan literasi informasi, </w:t>
      </w:r>
      <w:r w:rsidR="00EF3F70" w:rsidRPr="005F1D82">
        <w:rPr>
          <w:rFonts w:ascii="Times New Roman" w:hAnsi="Times New Roman" w:cs="Times New Roman"/>
          <w:sz w:val="24"/>
          <w:szCs w:val="24"/>
        </w:rPr>
        <w:t>perpustakaan tela</w:t>
      </w:r>
      <w:r w:rsidR="00762C7B" w:rsidRPr="005F1D82">
        <w:rPr>
          <w:rFonts w:ascii="Times New Roman" w:hAnsi="Times New Roman" w:cs="Times New Roman"/>
          <w:sz w:val="24"/>
          <w:szCs w:val="24"/>
        </w:rPr>
        <w:t>h</w:t>
      </w:r>
      <w:r w:rsidR="00EF3F70" w:rsidRPr="005F1D82">
        <w:rPr>
          <w:rFonts w:ascii="Times New Roman" w:hAnsi="Times New Roman" w:cs="Times New Roman"/>
          <w:sz w:val="24"/>
          <w:szCs w:val="24"/>
        </w:rPr>
        <w:t xml:space="preserve"> menyelenggarakan kegiatan pengenalan perpustakaan dan literasi informasi secara berkala kepada mahasiswa baru. Adapun</w:t>
      </w:r>
      <w:r w:rsidR="00D57531" w:rsidRPr="005F1D82">
        <w:rPr>
          <w:rFonts w:ascii="Times New Roman" w:hAnsi="Times New Roman" w:cs="Times New Roman"/>
          <w:sz w:val="24"/>
          <w:szCs w:val="24"/>
        </w:rPr>
        <w:t xml:space="preserve"> kegiatan literasi informasi </w:t>
      </w:r>
      <w:r w:rsidR="00DC4217" w:rsidRPr="005F1D82">
        <w:rPr>
          <w:rFonts w:ascii="Times New Roman" w:hAnsi="Times New Roman" w:cs="Times New Roman"/>
          <w:sz w:val="24"/>
          <w:szCs w:val="24"/>
        </w:rPr>
        <w:t xml:space="preserve">lanjutan </w:t>
      </w:r>
      <w:r w:rsidR="00EF3F70" w:rsidRPr="005F1D82">
        <w:rPr>
          <w:rFonts w:ascii="Times New Roman" w:hAnsi="Times New Roman" w:cs="Times New Roman"/>
          <w:sz w:val="24"/>
          <w:szCs w:val="24"/>
        </w:rPr>
        <w:t>belum dilaksanakan</w:t>
      </w:r>
      <w:r w:rsidR="00D57531" w:rsidRPr="005F1D82">
        <w:rPr>
          <w:rFonts w:ascii="Times New Roman" w:hAnsi="Times New Roman" w:cs="Times New Roman"/>
          <w:sz w:val="24"/>
          <w:szCs w:val="24"/>
        </w:rPr>
        <w:t xml:space="preserve"> </w:t>
      </w:r>
      <w:r w:rsidR="004224E8" w:rsidRPr="005F1D82">
        <w:rPr>
          <w:rFonts w:ascii="Times New Roman" w:hAnsi="Times New Roman" w:cs="Times New Roman"/>
          <w:sz w:val="24"/>
          <w:szCs w:val="24"/>
        </w:rPr>
        <w:t>disebabkan belum terlaksananya pengembangan program peningkatan profesi berkelanjutan secara berkala bagi SDM perpustakaan</w:t>
      </w:r>
      <w:r w:rsidR="00461649" w:rsidRPr="005F1D82">
        <w:rPr>
          <w:rFonts w:ascii="Times New Roman" w:hAnsi="Times New Roman" w:cs="Times New Roman"/>
          <w:sz w:val="24"/>
          <w:szCs w:val="24"/>
        </w:rPr>
        <w:t>.</w:t>
      </w:r>
      <w:bookmarkEnd w:id="91"/>
      <w:bookmarkEnd w:id="94"/>
    </w:p>
    <w:p w14:paraId="762D54E5" w14:textId="7914EE10" w:rsidR="005F1D82" w:rsidRPr="005F1D82" w:rsidRDefault="005F1D82" w:rsidP="005F1D82">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demikian, diperlukan pengembangan koleksi yang memadai </w:t>
      </w:r>
      <w:r w:rsidR="00364870">
        <w:rPr>
          <w:rFonts w:ascii="Times New Roman" w:hAnsi="Times New Roman" w:cs="Times New Roman"/>
          <w:sz w:val="24"/>
          <w:szCs w:val="24"/>
        </w:rPr>
        <w:t xml:space="preserve">dan </w:t>
      </w:r>
      <w:r>
        <w:rPr>
          <w:rFonts w:ascii="Times New Roman" w:hAnsi="Times New Roman" w:cs="Times New Roman"/>
          <w:sz w:val="24"/>
          <w:szCs w:val="24"/>
        </w:rPr>
        <w:t>se</w:t>
      </w:r>
      <w:r w:rsidR="00364870">
        <w:rPr>
          <w:rFonts w:ascii="Times New Roman" w:hAnsi="Times New Roman" w:cs="Times New Roman"/>
          <w:sz w:val="24"/>
          <w:szCs w:val="24"/>
        </w:rPr>
        <w:t>laras</w:t>
      </w:r>
      <w:r>
        <w:rPr>
          <w:rFonts w:ascii="Times New Roman" w:hAnsi="Times New Roman" w:cs="Times New Roman"/>
          <w:sz w:val="24"/>
          <w:szCs w:val="24"/>
        </w:rPr>
        <w:t xml:space="preserve"> dengan kebutuhan pemustaka</w:t>
      </w:r>
      <w:r w:rsidR="00364870">
        <w:rPr>
          <w:rFonts w:ascii="Times New Roman" w:hAnsi="Times New Roman" w:cs="Times New Roman"/>
          <w:sz w:val="24"/>
          <w:szCs w:val="24"/>
        </w:rPr>
        <w:t>, t</w:t>
      </w:r>
      <w:r>
        <w:rPr>
          <w:rFonts w:ascii="Times New Roman" w:hAnsi="Times New Roman" w:cs="Times New Roman"/>
          <w:sz w:val="24"/>
          <w:szCs w:val="24"/>
        </w:rPr>
        <w:t>erutama dalam pengembangan koleksi digital serta pemenuhan sarana dan prasarana bagi pemeliharaan dan pelestarian koleksi</w:t>
      </w:r>
      <w:r w:rsidR="00364870">
        <w:rPr>
          <w:rFonts w:ascii="Times New Roman" w:hAnsi="Times New Roman" w:cs="Times New Roman"/>
          <w:sz w:val="24"/>
          <w:szCs w:val="24"/>
        </w:rPr>
        <w:t xml:space="preserve">. Pengembangan sistem pengolahan koleksi perlu dikembangkan dalam rangka efisiensi waktu dan SDM yang jumlah nya terbatas. </w:t>
      </w:r>
      <w:r w:rsidR="00B738C6">
        <w:rPr>
          <w:rFonts w:ascii="Times New Roman" w:hAnsi="Times New Roman" w:cs="Times New Roman"/>
          <w:sz w:val="24"/>
          <w:szCs w:val="24"/>
        </w:rPr>
        <w:t>Untuk mendukung berbagai program literasi informasi kepada pemustaka perlu dilakukan pengembangan</w:t>
      </w:r>
      <w:r w:rsidR="00364870">
        <w:rPr>
          <w:rFonts w:ascii="Times New Roman" w:hAnsi="Times New Roman" w:cs="Times New Roman"/>
          <w:sz w:val="24"/>
          <w:szCs w:val="24"/>
        </w:rPr>
        <w:t xml:space="preserve"> program peningkatan kompetensi </w:t>
      </w:r>
      <w:r w:rsidR="00B738C6">
        <w:rPr>
          <w:rFonts w:ascii="Times New Roman" w:hAnsi="Times New Roman" w:cs="Times New Roman"/>
          <w:sz w:val="24"/>
          <w:szCs w:val="24"/>
        </w:rPr>
        <w:t>dan profesi berkelanjutan secara berkala bagi seluruh SDM perpustakaan sesuai dengan perkembangan informasi dan teknologi yang pesat.</w:t>
      </w:r>
    </w:p>
    <w:p w14:paraId="722854B3" w14:textId="77777777" w:rsidR="005572FB" w:rsidRPr="00935A16" w:rsidRDefault="005572FB" w:rsidP="007E06ED">
      <w:pPr>
        <w:ind w:firstLine="720"/>
        <w:jc w:val="both"/>
        <w:rPr>
          <w:rFonts w:ascii="Times New Roman" w:hAnsi="Times New Roman" w:cs="Times New Roman"/>
          <w:sz w:val="20"/>
          <w:szCs w:val="20"/>
        </w:rPr>
      </w:pPr>
    </w:p>
    <w:p w14:paraId="2FD92232" w14:textId="3801B6CD" w:rsidR="005572FB" w:rsidRPr="005F1D82" w:rsidRDefault="007E06ED" w:rsidP="005572FB">
      <w:pPr>
        <w:spacing w:after="240"/>
        <w:jc w:val="both"/>
        <w:rPr>
          <w:rFonts w:ascii="Times New Roman" w:hAnsi="Times New Roman" w:cs="Times New Roman"/>
          <w:b/>
          <w:bCs/>
          <w:sz w:val="24"/>
          <w:szCs w:val="24"/>
        </w:rPr>
      </w:pPr>
      <w:r w:rsidRPr="005F1D82">
        <w:rPr>
          <w:rFonts w:ascii="Times New Roman" w:hAnsi="Times New Roman" w:cs="Times New Roman"/>
          <w:b/>
          <w:bCs/>
          <w:sz w:val="24"/>
          <w:szCs w:val="24"/>
        </w:rPr>
        <w:lastRenderedPageBreak/>
        <w:t>DAFTAR RUJUKAN</w:t>
      </w:r>
    </w:p>
    <w:p w14:paraId="5DE15DC0" w14:textId="77777777" w:rsidR="006F0803" w:rsidRPr="005F1D82" w:rsidRDefault="007E06ED" w:rsidP="004F6409">
      <w:pPr>
        <w:pStyle w:val="Bibliography"/>
        <w:spacing w:after="120" w:line="240" w:lineRule="auto"/>
        <w:rPr>
          <w:rFonts w:ascii="Times New Roman" w:hAnsi="Times New Roman" w:cs="Times New Roman"/>
          <w:sz w:val="24"/>
          <w:szCs w:val="24"/>
        </w:rPr>
      </w:pPr>
      <w:r w:rsidRPr="005F1D82">
        <w:rPr>
          <w:sz w:val="24"/>
          <w:szCs w:val="24"/>
        </w:rPr>
        <w:fldChar w:fldCharType="begin"/>
      </w:r>
      <w:r w:rsidRPr="005F1D82">
        <w:rPr>
          <w:sz w:val="24"/>
          <w:szCs w:val="24"/>
        </w:rPr>
        <w:instrText xml:space="preserve"> ADDIN ZOTERO_BIBL {"uncited":[],"omitted":[],"custom":[]} CSL_BIBLIOGRAPHY </w:instrText>
      </w:r>
      <w:r w:rsidRPr="005F1D82">
        <w:rPr>
          <w:sz w:val="24"/>
          <w:szCs w:val="24"/>
        </w:rPr>
        <w:fldChar w:fldCharType="separate"/>
      </w:r>
      <w:r w:rsidR="006F0803" w:rsidRPr="005F1D82">
        <w:rPr>
          <w:rFonts w:ascii="Times New Roman" w:hAnsi="Times New Roman" w:cs="Times New Roman"/>
          <w:sz w:val="24"/>
          <w:szCs w:val="24"/>
        </w:rPr>
        <w:t xml:space="preserve">ACRL. (2018). </w:t>
      </w:r>
      <w:r w:rsidR="006F0803" w:rsidRPr="005F1D82">
        <w:rPr>
          <w:rFonts w:ascii="Times New Roman" w:hAnsi="Times New Roman" w:cs="Times New Roman"/>
          <w:i/>
          <w:iCs/>
          <w:sz w:val="24"/>
          <w:szCs w:val="24"/>
        </w:rPr>
        <w:t>Standards for libraries in higher education pdf</w:t>
      </w:r>
      <w:r w:rsidR="006F0803" w:rsidRPr="005F1D82">
        <w:rPr>
          <w:rFonts w:ascii="Times New Roman" w:hAnsi="Times New Roman" w:cs="Times New Roman"/>
          <w:sz w:val="24"/>
          <w:szCs w:val="24"/>
        </w:rPr>
        <w:t>. https://www.google.com/search?q=standards+for+libraries+in+higher+education+pdf&amp;rlz=1C1CHBF_enID945ID945&amp;oq=Standard+for+Libraries+in+Higher+Education&amp;aqs=chrome.1.69i57j0i22i30l2.3370j0j15&amp;sourceid=chrome&amp;ie=UTF-8</w:t>
      </w:r>
    </w:p>
    <w:p w14:paraId="29D680DE" w14:textId="77777777" w:rsidR="006F0803" w:rsidRPr="005F1D82" w:rsidRDefault="006F0803" w:rsidP="004F6409">
      <w:pPr>
        <w:pStyle w:val="Bibliography"/>
        <w:spacing w:after="120" w:line="240" w:lineRule="auto"/>
        <w:rPr>
          <w:rFonts w:ascii="Times New Roman" w:hAnsi="Times New Roman" w:cs="Times New Roman"/>
          <w:sz w:val="24"/>
          <w:szCs w:val="24"/>
        </w:rPr>
      </w:pPr>
      <w:r w:rsidRPr="005F1D82">
        <w:rPr>
          <w:rFonts w:ascii="Times New Roman" w:hAnsi="Times New Roman" w:cs="Times New Roman"/>
          <w:sz w:val="24"/>
          <w:szCs w:val="24"/>
        </w:rPr>
        <w:t xml:space="preserve">Cahyono, T. Y. (2017). </w:t>
      </w:r>
      <w:r w:rsidRPr="005F1D82">
        <w:rPr>
          <w:rFonts w:ascii="Times New Roman" w:hAnsi="Times New Roman" w:cs="Times New Roman"/>
          <w:i/>
          <w:iCs/>
          <w:sz w:val="24"/>
          <w:szCs w:val="24"/>
        </w:rPr>
        <w:t>Standar Nasional Perpustakaan Perguruan Tinggi</w:t>
      </w:r>
      <w:r w:rsidRPr="005F1D82">
        <w:rPr>
          <w:rFonts w:ascii="Times New Roman" w:hAnsi="Times New Roman" w:cs="Times New Roman"/>
          <w:sz w:val="24"/>
          <w:szCs w:val="24"/>
        </w:rPr>
        <w:t>. 14.</w:t>
      </w:r>
    </w:p>
    <w:p w14:paraId="251A90A1" w14:textId="77777777" w:rsidR="006F0803" w:rsidRPr="005F1D82" w:rsidRDefault="006F0803" w:rsidP="004F6409">
      <w:pPr>
        <w:pStyle w:val="Bibliography"/>
        <w:spacing w:after="120" w:line="240" w:lineRule="auto"/>
        <w:rPr>
          <w:rFonts w:ascii="Times New Roman" w:hAnsi="Times New Roman" w:cs="Times New Roman"/>
          <w:sz w:val="24"/>
          <w:szCs w:val="24"/>
        </w:rPr>
      </w:pPr>
      <w:r w:rsidRPr="005F1D82">
        <w:rPr>
          <w:rFonts w:ascii="Times New Roman" w:hAnsi="Times New Roman" w:cs="Times New Roman"/>
          <w:sz w:val="24"/>
          <w:szCs w:val="24"/>
        </w:rPr>
        <w:t xml:space="preserve">Cox, J. (2018). Positioning the Academic Library within the Institution: A Literature Review. </w:t>
      </w:r>
      <w:r w:rsidRPr="005F1D82">
        <w:rPr>
          <w:rFonts w:ascii="Times New Roman" w:hAnsi="Times New Roman" w:cs="Times New Roman"/>
          <w:i/>
          <w:iCs/>
          <w:sz w:val="24"/>
          <w:szCs w:val="24"/>
        </w:rPr>
        <w:t>New Review of Academic Librarianship</w:t>
      </w:r>
      <w:r w:rsidRPr="005F1D82">
        <w:rPr>
          <w:rFonts w:ascii="Times New Roman" w:hAnsi="Times New Roman" w:cs="Times New Roman"/>
          <w:sz w:val="24"/>
          <w:szCs w:val="24"/>
        </w:rPr>
        <w:t xml:space="preserve">, </w:t>
      </w:r>
      <w:r w:rsidRPr="005F1D82">
        <w:rPr>
          <w:rFonts w:ascii="Times New Roman" w:hAnsi="Times New Roman" w:cs="Times New Roman"/>
          <w:i/>
          <w:iCs/>
          <w:sz w:val="24"/>
          <w:szCs w:val="24"/>
        </w:rPr>
        <w:t>24</w:t>
      </w:r>
      <w:r w:rsidRPr="005F1D82">
        <w:rPr>
          <w:rFonts w:ascii="Times New Roman" w:hAnsi="Times New Roman" w:cs="Times New Roman"/>
          <w:sz w:val="24"/>
          <w:szCs w:val="24"/>
        </w:rPr>
        <w:t>(3–4), 217–241. https://doi.org/10.1080/13614533.2018.1466342</w:t>
      </w:r>
    </w:p>
    <w:p w14:paraId="072B2B03" w14:textId="77777777" w:rsidR="006F0803" w:rsidRPr="005F1D82" w:rsidRDefault="006F0803" w:rsidP="004F6409">
      <w:pPr>
        <w:pStyle w:val="Bibliography"/>
        <w:spacing w:after="120" w:line="240" w:lineRule="auto"/>
        <w:rPr>
          <w:rFonts w:ascii="Times New Roman" w:hAnsi="Times New Roman" w:cs="Times New Roman"/>
          <w:sz w:val="24"/>
          <w:szCs w:val="24"/>
        </w:rPr>
      </w:pPr>
      <w:r w:rsidRPr="005F1D82">
        <w:rPr>
          <w:rFonts w:ascii="Times New Roman" w:hAnsi="Times New Roman" w:cs="Times New Roman"/>
          <w:sz w:val="24"/>
          <w:szCs w:val="24"/>
        </w:rPr>
        <w:t xml:space="preserve">Haryono, B. S., &amp; Cahyono, T. Y. (2020). IMPLEMENTASI KEBIJAKAN STANDAR NASIONAL PERPUSTAKAAN PERGURUAN TINGGI: DI PERPUSTAKAAN UNIVERSITAS NEGERI MALANG. </w:t>
      </w:r>
      <w:r w:rsidRPr="005F1D82">
        <w:rPr>
          <w:rFonts w:ascii="Times New Roman" w:hAnsi="Times New Roman" w:cs="Times New Roman"/>
          <w:i/>
          <w:iCs/>
          <w:sz w:val="24"/>
          <w:szCs w:val="24"/>
        </w:rPr>
        <w:t>BACA: JURNAL DOKUMENTASI DAN INFORMASI</w:t>
      </w:r>
      <w:r w:rsidRPr="005F1D82">
        <w:rPr>
          <w:rFonts w:ascii="Times New Roman" w:hAnsi="Times New Roman" w:cs="Times New Roman"/>
          <w:sz w:val="24"/>
          <w:szCs w:val="24"/>
        </w:rPr>
        <w:t xml:space="preserve">, </w:t>
      </w:r>
      <w:r w:rsidRPr="005F1D82">
        <w:rPr>
          <w:rFonts w:ascii="Times New Roman" w:hAnsi="Times New Roman" w:cs="Times New Roman"/>
          <w:i/>
          <w:iCs/>
          <w:sz w:val="24"/>
          <w:szCs w:val="24"/>
        </w:rPr>
        <w:t>41</w:t>
      </w:r>
      <w:r w:rsidRPr="005F1D82">
        <w:rPr>
          <w:rFonts w:ascii="Times New Roman" w:hAnsi="Times New Roman" w:cs="Times New Roman"/>
          <w:sz w:val="24"/>
          <w:szCs w:val="24"/>
        </w:rPr>
        <w:t>(2), 179–191.</w:t>
      </w:r>
    </w:p>
    <w:p w14:paraId="1E1DC040" w14:textId="77777777" w:rsidR="006F0803" w:rsidRPr="005F1D82" w:rsidRDefault="006F0803" w:rsidP="004F6409">
      <w:pPr>
        <w:pStyle w:val="Bibliography"/>
        <w:spacing w:after="120" w:line="240" w:lineRule="auto"/>
        <w:rPr>
          <w:rFonts w:ascii="Times New Roman" w:hAnsi="Times New Roman" w:cs="Times New Roman"/>
          <w:sz w:val="24"/>
          <w:szCs w:val="24"/>
        </w:rPr>
      </w:pPr>
      <w:r w:rsidRPr="005F1D82">
        <w:rPr>
          <w:rFonts w:ascii="Times New Roman" w:hAnsi="Times New Roman" w:cs="Times New Roman"/>
          <w:sz w:val="24"/>
          <w:szCs w:val="24"/>
        </w:rPr>
        <w:t xml:space="preserve">Henderson, W. A., Hubbard, W. J., &amp; McAbee, S. L. (1993). Collection assessment in academic libraries: Institutional effectiveness in microcosm. </w:t>
      </w:r>
      <w:r w:rsidRPr="005F1D82">
        <w:rPr>
          <w:rFonts w:ascii="Times New Roman" w:hAnsi="Times New Roman" w:cs="Times New Roman"/>
          <w:i/>
          <w:iCs/>
          <w:sz w:val="24"/>
          <w:szCs w:val="24"/>
        </w:rPr>
        <w:t>Library Acquisitions: Practice &amp; Theory</w:t>
      </w:r>
      <w:r w:rsidRPr="005F1D82">
        <w:rPr>
          <w:rFonts w:ascii="Times New Roman" w:hAnsi="Times New Roman" w:cs="Times New Roman"/>
          <w:sz w:val="24"/>
          <w:szCs w:val="24"/>
        </w:rPr>
        <w:t xml:space="preserve">, </w:t>
      </w:r>
      <w:r w:rsidRPr="005F1D82">
        <w:rPr>
          <w:rFonts w:ascii="Times New Roman" w:hAnsi="Times New Roman" w:cs="Times New Roman"/>
          <w:i/>
          <w:iCs/>
          <w:sz w:val="24"/>
          <w:szCs w:val="24"/>
        </w:rPr>
        <w:t>17</w:t>
      </w:r>
      <w:r w:rsidRPr="005F1D82">
        <w:rPr>
          <w:rFonts w:ascii="Times New Roman" w:hAnsi="Times New Roman" w:cs="Times New Roman"/>
          <w:sz w:val="24"/>
          <w:szCs w:val="24"/>
        </w:rPr>
        <w:t>(2), 197–201. https://doi.org/10.1016/0364-6408(93)90062-B</w:t>
      </w:r>
    </w:p>
    <w:p w14:paraId="76650687" w14:textId="77777777" w:rsidR="006F0803" w:rsidRPr="005F1D82" w:rsidRDefault="006F0803" w:rsidP="004F6409">
      <w:pPr>
        <w:pStyle w:val="Bibliography"/>
        <w:spacing w:after="120" w:line="240" w:lineRule="auto"/>
        <w:rPr>
          <w:rFonts w:ascii="Times New Roman" w:hAnsi="Times New Roman" w:cs="Times New Roman"/>
          <w:sz w:val="24"/>
          <w:szCs w:val="24"/>
        </w:rPr>
      </w:pPr>
      <w:r w:rsidRPr="005F1D82">
        <w:rPr>
          <w:rFonts w:ascii="Times New Roman" w:hAnsi="Times New Roman" w:cs="Times New Roman"/>
          <w:sz w:val="24"/>
          <w:szCs w:val="24"/>
        </w:rPr>
        <w:t xml:space="preserve">Montano, B. (2014). The new paradigm of collection management in university libraries: From crisis to revolution. </w:t>
      </w:r>
      <w:r w:rsidRPr="005F1D82">
        <w:rPr>
          <w:rFonts w:ascii="Times New Roman" w:hAnsi="Times New Roman" w:cs="Times New Roman"/>
          <w:i/>
          <w:iCs/>
          <w:sz w:val="24"/>
          <w:szCs w:val="24"/>
        </w:rPr>
        <w:t>Collection Building</w:t>
      </w:r>
      <w:r w:rsidRPr="005F1D82">
        <w:rPr>
          <w:rFonts w:ascii="Times New Roman" w:hAnsi="Times New Roman" w:cs="Times New Roman"/>
          <w:sz w:val="24"/>
          <w:szCs w:val="24"/>
        </w:rPr>
        <w:t xml:space="preserve">, </w:t>
      </w:r>
      <w:r w:rsidRPr="005F1D82">
        <w:rPr>
          <w:rFonts w:ascii="Times New Roman" w:hAnsi="Times New Roman" w:cs="Times New Roman"/>
          <w:i/>
          <w:iCs/>
          <w:sz w:val="24"/>
          <w:szCs w:val="24"/>
        </w:rPr>
        <w:t>33</w:t>
      </w:r>
      <w:r w:rsidRPr="005F1D82">
        <w:rPr>
          <w:rFonts w:ascii="Times New Roman" w:hAnsi="Times New Roman" w:cs="Times New Roman"/>
          <w:sz w:val="24"/>
          <w:szCs w:val="24"/>
        </w:rPr>
        <w:t>. https://doi.org/10.1108/CB-02-2014-0012</w:t>
      </w:r>
    </w:p>
    <w:p w14:paraId="1CB85A7D" w14:textId="77777777" w:rsidR="006F0803" w:rsidRPr="005F1D82" w:rsidRDefault="006F0803" w:rsidP="004F6409">
      <w:pPr>
        <w:pStyle w:val="Bibliography"/>
        <w:spacing w:after="120" w:line="240" w:lineRule="auto"/>
        <w:rPr>
          <w:rFonts w:ascii="Times New Roman" w:hAnsi="Times New Roman" w:cs="Times New Roman"/>
          <w:sz w:val="24"/>
          <w:szCs w:val="24"/>
        </w:rPr>
      </w:pPr>
      <w:r w:rsidRPr="005F1D82">
        <w:rPr>
          <w:rFonts w:ascii="Times New Roman" w:hAnsi="Times New Roman" w:cs="Times New Roman"/>
          <w:i/>
          <w:iCs/>
          <w:sz w:val="24"/>
          <w:szCs w:val="24"/>
        </w:rPr>
        <w:t>Perka 13 2017 SNP Perpustakaan Perguruan Tinggi.</w:t>
      </w:r>
      <w:r w:rsidRPr="005F1D82">
        <w:rPr>
          <w:rFonts w:ascii="Times New Roman" w:hAnsi="Times New Roman" w:cs="Times New Roman"/>
          <w:sz w:val="24"/>
          <w:szCs w:val="24"/>
        </w:rPr>
        <w:t xml:space="preserve"> (n.d.). Retrieved May 14, 2022, from https://jdih.perpusnas.go.id/file_peraturan/Perka_13_2017_SNP_Perpustakaan_Perguruan_Tinggi.pdf</w:t>
      </w:r>
    </w:p>
    <w:p w14:paraId="6774212F" w14:textId="77777777" w:rsidR="006F0803" w:rsidRPr="005F1D82" w:rsidRDefault="006F0803" w:rsidP="004F6409">
      <w:pPr>
        <w:pStyle w:val="Bibliography"/>
        <w:spacing w:after="120" w:line="240" w:lineRule="auto"/>
        <w:rPr>
          <w:rFonts w:ascii="Times New Roman" w:hAnsi="Times New Roman" w:cs="Times New Roman"/>
          <w:sz w:val="24"/>
          <w:szCs w:val="24"/>
        </w:rPr>
      </w:pPr>
      <w:r w:rsidRPr="005F1D82">
        <w:rPr>
          <w:rFonts w:ascii="Times New Roman" w:hAnsi="Times New Roman" w:cs="Times New Roman"/>
          <w:sz w:val="24"/>
          <w:szCs w:val="24"/>
        </w:rPr>
        <w:t xml:space="preserve">Perpustakaan Nasional. (2015). </w:t>
      </w:r>
      <w:r w:rsidRPr="005F1D82">
        <w:rPr>
          <w:rFonts w:ascii="Times New Roman" w:hAnsi="Times New Roman" w:cs="Times New Roman"/>
          <w:i/>
          <w:iCs/>
          <w:sz w:val="24"/>
          <w:szCs w:val="24"/>
        </w:rPr>
        <w:t>Pedoman Penyelenggaraan Perpustakaan Perguruan tinggi</w:t>
      </w:r>
      <w:r w:rsidRPr="005F1D82">
        <w:rPr>
          <w:rFonts w:ascii="Times New Roman" w:hAnsi="Times New Roman" w:cs="Times New Roman"/>
          <w:sz w:val="24"/>
          <w:szCs w:val="24"/>
        </w:rPr>
        <w:t xml:space="preserve"> (1st ed.). Perpustakaan Nasional.</w:t>
      </w:r>
    </w:p>
    <w:p w14:paraId="6D29F59E" w14:textId="77777777" w:rsidR="006F0803" w:rsidRPr="005F1D82" w:rsidRDefault="006F0803" w:rsidP="004F6409">
      <w:pPr>
        <w:pStyle w:val="Bibliography"/>
        <w:spacing w:after="120" w:line="240" w:lineRule="auto"/>
        <w:rPr>
          <w:rFonts w:ascii="Times New Roman" w:hAnsi="Times New Roman" w:cs="Times New Roman"/>
          <w:sz w:val="24"/>
          <w:szCs w:val="24"/>
        </w:rPr>
      </w:pPr>
      <w:r w:rsidRPr="005F1D82">
        <w:rPr>
          <w:rFonts w:ascii="Times New Roman" w:hAnsi="Times New Roman" w:cs="Times New Roman"/>
          <w:i/>
          <w:iCs/>
          <w:sz w:val="24"/>
          <w:szCs w:val="24"/>
        </w:rPr>
        <w:t>PP No. 24 Tahun 2014 tentang Pelaksanaan Undang-undang Nomor 43 Tahun 2007 tentang Perpustakaan</w:t>
      </w:r>
      <w:r w:rsidRPr="005F1D82">
        <w:rPr>
          <w:rFonts w:ascii="Times New Roman" w:hAnsi="Times New Roman" w:cs="Times New Roman"/>
          <w:sz w:val="24"/>
          <w:szCs w:val="24"/>
        </w:rPr>
        <w:t>. (2014). https://peraturan.bpk.go.id/Home/Details/5461/pp-no-24-tahun-2014</w:t>
      </w:r>
    </w:p>
    <w:p w14:paraId="7DC09DAA" w14:textId="77777777" w:rsidR="006F0803" w:rsidRPr="005F1D82" w:rsidRDefault="006F0803" w:rsidP="004F6409">
      <w:pPr>
        <w:pStyle w:val="Bibliography"/>
        <w:spacing w:after="120" w:line="240" w:lineRule="auto"/>
        <w:rPr>
          <w:rFonts w:ascii="Times New Roman" w:hAnsi="Times New Roman" w:cs="Times New Roman"/>
          <w:sz w:val="24"/>
          <w:szCs w:val="24"/>
        </w:rPr>
      </w:pPr>
      <w:r w:rsidRPr="005F1D82">
        <w:rPr>
          <w:rFonts w:ascii="Times New Roman" w:hAnsi="Times New Roman" w:cs="Times New Roman"/>
          <w:sz w:val="24"/>
          <w:szCs w:val="24"/>
        </w:rPr>
        <w:t xml:space="preserve">Sugiyono, S. (2008). </w:t>
      </w:r>
      <w:r w:rsidRPr="005F1D82">
        <w:rPr>
          <w:rFonts w:ascii="Times New Roman" w:hAnsi="Times New Roman" w:cs="Times New Roman"/>
          <w:i/>
          <w:iCs/>
          <w:sz w:val="24"/>
          <w:szCs w:val="24"/>
        </w:rPr>
        <w:t>Memahami Penelitian Kualitatif</w:t>
      </w:r>
      <w:r w:rsidRPr="005F1D82">
        <w:rPr>
          <w:rFonts w:ascii="Times New Roman" w:hAnsi="Times New Roman" w:cs="Times New Roman"/>
          <w:sz w:val="24"/>
          <w:szCs w:val="24"/>
        </w:rPr>
        <w:t>. Alfabeta.</w:t>
      </w:r>
    </w:p>
    <w:p w14:paraId="616D78EB" w14:textId="77777777" w:rsidR="006F0803" w:rsidRPr="005F1D82" w:rsidRDefault="006F0803" w:rsidP="004F6409">
      <w:pPr>
        <w:pStyle w:val="Bibliography"/>
        <w:spacing w:after="120" w:line="240" w:lineRule="auto"/>
        <w:rPr>
          <w:rFonts w:ascii="Times New Roman" w:hAnsi="Times New Roman" w:cs="Times New Roman"/>
          <w:sz w:val="24"/>
          <w:szCs w:val="24"/>
        </w:rPr>
      </w:pPr>
      <w:r w:rsidRPr="005F1D82">
        <w:rPr>
          <w:rFonts w:ascii="Times New Roman" w:hAnsi="Times New Roman" w:cs="Times New Roman"/>
          <w:i/>
          <w:iCs/>
          <w:sz w:val="24"/>
          <w:szCs w:val="24"/>
        </w:rPr>
        <w:t>UU No. 43 Tahun 2007 tentang Perpustakaan</w:t>
      </w:r>
      <w:r w:rsidRPr="005F1D82">
        <w:rPr>
          <w:rFonts w:ascii="Times New Roman" w:hAnsi="Times New Roman" w:cs="Times New Roman"/>
          <w:sz w:val="24"/>
          <w:szCs w:val="24"/>
        </w:rPr>
        <w:t>. (n.d.). Retrieved April 27, 2022, from https://jdih.perpusnas.go.id/file_peraturan/UU_No._43_Tahun_2007_tentang_Perpustakaan_.pdf</w:t>
      </w:r>
    </w:p>
    <w:p w14:paraId="19AC76B8" w14:textId="78B7691F" w:rsidR="00D0322B" w:rsidRDefault="007E06ED" w:rsidP="004F6409">
      <w:pPr>
        <w:spacing w:after="120" w:line="240" w:lineRule="auto"/>
        <w:jc w:val="both"/>
        <w:rPr>
          <w:rFonts w:asciiTheme="majorHAnsi" w:hAnsiTheme="majorHAnsi" w:cstheme="majorHAnsi"/>
        </w:rPr>
      </w:pPr>
      <w:r w:rsidRPr="005F1D82">
        <w:rPr>
          <w:rFonts w:asciiTheme="majorHAnsi" w:hAnsiTheme="majorHAnsi" w:cstheme="majorHAnsi"/>
          <w:sz w:val="24"/>
          <w:szCs w:val="24"/>
        </w:rPr>
        <w:fldChar w:fldCharType="end"/>
      </w:r>
    </w:p>
    <w:p w14:paraId="06698813" w14:textId="77777777" w:rsidR="007E06ED" w:rsidRDefault="007E06ED" w:rsidP="00A37E65">
      <w:pPr>
        <w:jc w:val="both"/>
        <w:rPr>
          <w:rFonts w:asciiTheme="majorHAnsi" w:hAnsiTheme="majorHAnsi" w:cstheme="majorHAnsi"/>
        </w:rPr>
      </w:pPr>
    </w:p>
    <w:p w14:paraId="3BF57057" w14:textId="51E39671" w:rsidR="00E3016B" w:rsidRDefault="00E3016B" w:rsidP="00A37E65">
      <w:pPr>
        <w:jc w:val="both"/>
        <w:rPr>
          <w:rFonts w:asciiTheme="majorHAnsi" w:hAnsiTheme="majorHAnsi" w:cstheme="majorHAnsi"/>
        </w:rPr>
      </w:pPr>
    </w:p>
    <w:p w14:paraId="230F48EA" w14:textId="1C6D0703" w:rsidR="00E3016B" w:rsidRDefault="00E3016B" w:rsidP="00A37E65">
      <w:pPr>
        <w:jc w:val="both"/>
        <w:rPr>
          <w:rFonts w:asciiTheme="majorHAnsi" w:hAnsiTheme="majorHAnsi" w:cstheme="majorHAnsi"/>
        </w:rPr>
      </w:pPr>
    </w:p>
    <w:bookmarkEnd w:id="78"/>
    <w:sectPr w:rsidR="00E3016B" w:rsidSect="00E20E7C">
      <w:pgSz w:w="12240" w:h="15840"/>
      <w:pgMar w:top="1701" w:right="1701"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E5981"/>
    <w:multiLevelType w:val="hybridMultilevel"/>
    <w:tmpl w:val="543E3766"/>
    <w:lvl w:ilvl="0" w:tplc="A522A00C">
      <w:start w:val="1"/>
      <w:numFmt w:val="decimal"/>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
    <w:nsid w:val="5BC672FE"/>
    <w:multiLevelType w:val="hybridMultilevel"/>
    <w:tmpl w:val="9D50893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B6E3370"/>
    <w:multiLevelType w:val="hybridMultilevel"/>
    <w:tmpl w:val="5B80BD1C"/>
    <w:lvl w:ilvl="0" w:tplc="1C123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73370C"/>
    <w:multiLevelType w:val="hybridMultilevel"/>
    <w:tmpl w:val="DC7AD388"/>
    <w:lvl w:ilvl="0" w:tplc="230A9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C11"/>
    <w:rsid w:val="00000EC7"/>
    <w:rsid w:val="0000122B"/>
    <w:rsid w:val="0000165D"/>
    <w:rsid w:val="00002F61"/>
    <w:rsid w:val="000057A9"/>
    <w:rsid w:val="000101E0"/>
    <w:rsid w:val="00011256"/>
    <w:rsid w:val="00011913"/>
    <w:rsid w:val="00012ADC"/>
    <w:rsid w:val="0001322A"/>
    <w:rsid w:val="00013C8F"/>
    <w:rsid w:val="00013CE2"/>
    <w:rsid w:val="000165B4"/>
    <w:rsid w:val="00017EEB"/>
    <w:rsid w:val="0002101E"/>
    <w:rsid w:val="00021244"/>
    <w:rsid w:val="00024316"/>
    <w:rsid w:val="00026C11"/>
    <w:rsid w:val="0003066B"/>
    <w:rsid w:val="00033A7A"/>
    <w:rsid w:val="00034F32"/>
    <w:rsid w:val="00037AD5"/>
    <w:rsid w:val="00042435"/>
    <w:rsid w:val="00042B1A"/>
    <w:rsid w:val="00042D5C"/>
    <w:rsid w:val="00045DDE"/>
    <w:rsid w:val="00046CDA"/>
    <w:rsid w:val="00047B15"/>
    <w:rsid w:val="0005013A"/>
    <w:rsid w:val="0005025A"/>
    <w:rsid w:val="0005163D"/>
    <w:rsid w:val="00051935"/>
    <w:rsid w:val="00051CD1"/>
    <w:rsid w:val="00051CD4"/>
    <w:rsid w:val="000526C6"/>
    <w:rsid w:val="000567A6"/>
    <w:rsid w:val="00056DFD"/>
    <w:rsid w:val="00056FF9"/>
    <w:rsid w:val="00063236"/>
    <w:rsid w:val="00065B08"/>
    <w:rsid w:val="00066159"/>
    <w:rsid w:val="00070F26"/>
    <w:rsid w:val="00071F1E"/>
    <w:rsid w:val="00072CFE"/>
    <w:rsid w:val="00073B07"/>
    <w:rsid w:val="000750EB"/>
    <w:rsid w:val="00075B85"/>
    <w:rsid w:val="00075F01"/>
    <w:rsid w:val="0008019C"/>
    <w:rsid w:val="00080CEA"/>
    <w:rsid w:val="000812EC"/>
    <w:rsid w:val="00082522"/>
    <w:rsid w:val="00082FFC"/>
    <w:rsid w:val="000831BE"/>
    <w:rsid w:val="00083F77"/>
    <w:rsid w:val="00084E08"/>
    <w:rsid w:val="0008665B"/>
    <w:rsid w:val="000872AE"/>
    <w:rsid w:val="00090662"/>
    <w:rsid w:val="0009073D"/>
    <w:rsid w:val="00092B8C"/>
    <w:rsid w:val="000972C4"/>
    <w:rsid w:val="000A0384"/>
    <w:rsid w:val="000A20D2"/>
    <w:rsid w:val="000A5635"/>
    <w:rsid w:val="000A6813"/>
    <w:rsid w:val="000A7370"/>
    <w:rsid w:val="000B05C1"/>
    <w:rsid w:val="000B1D8D"/>
    <w:rsid w:val="000B2229"/>
    <w:rsid w:val="000B2503"/>
    <w:rsid w:val="000B7B26"/>
    <w:rsid w:val="000C051B"/>
    <w:rsid w:val="000C242C"/>
    <w:rsid w:val="000C3A48"/>
    <w:rsid w:val="000C5E8C"/>
    <w:rsid w:val="000D38D3"/>
    <w:rsid w:val="000D431A"/>
    <w:rsid w:val="000D5BCE"/>
    <w:rsid w:val="000D62A3"/>
    <w:rsid w:val="000D638A"/>
    <w:rsid w:val="000D750E"/>
    <w:rsid w:val="000D7E3B"/>
    <w:rsid w:val="000E046B"/>
    <w:rsid w:val="000E18A6"/>
    <w:rsid w:val="000E1C70"/>
    <w:rsid w:val="000E2B9F"/>
    <w:rsid w:val="000E588D"/>
    <w:rsid w:val="000E7F2B"/>
    <w:rsid w:val="000F13A0"/>
    <w:rsid w:val="000F30D2"/>
    <w:rsid w:val="000F3C82"/>
    <w:rsid w:val="000F43AF"/>
    <w:rsid w:val="000F6A07"/>
    <w:rsid w:val="00102BEB"/>
    <w:rsid w:val="00105234"/>
    <w:rsid w:val="0010590B"/>
    <w:rsid w:val="00105DF1"/>
    <w:rsid w:val="00106D3D"/>
    <w:rsid w:val="00111600"/>
    <w:rsid w:val="001127DE"/>
    <w:rsid w:val="001171FE"/>
    <w:rsid w:val="00117516"/>
    <w:rsid w:val="001177EB"/>
    <w:rsid w:val="001221A7"/>
    <w:rsid w:val="001239E8"/>
    <w:rsid w:val="00123EBB"/>
    <w:rsid w:val="00124451"/>
    <w:rsid w:val="0012663C"/>
    <w:rsid w:val="00127072"/>
    <w:rsid w:val="0013057C"/>
    <w:rsid w:val="001309FC"/>
    <w:rsid w:val="00130F0A"/>
    <w:rsid w:val="001315C6"/>
    <w:rsid w:val="0013190F"/>
    <w:rsid w:val="001363A5"/>
    <w:rsid w:val="00136652"/>
    <w:rsid w:val="0013745F"/>
    <w:rsid w:val="001379C8"/>
    <w:rsid w:val="00137F02"/>
    <w:rsid w:val="00140447"/>
    <w:rsid w:val="00140FDA"/>
    <w:rsid w:val="0014550B"/>
    <w:rsid w:val="001502A3"/>
    <w:rsid w:val="00150828"/>
    <w:rsid w:val="00152378"/>
    <w:rsid w:val="001534EA"/>
    <w:rsid w:val="00153629"/>
    <w:rsid w:val="00155C39"/>
    <w:rsid w:val="0016086F"/>
    <w:rsid w:val="00161602"/>
    <w:rsid w:val="00161731"/>
    <w:rsid w:val="00161C9D"/>
    <w:rsid w:val="00162FA2"/>
    <w:rsid w:val="00165226"/>
    <w:rsid w:val="001656A0"/>
    <w:rsid w:val="00166E9F"/>
    <w:rsid w:val="00167DBA"/>
    <w:rsid w:val="00167E22"/>
    <w:rsid w:val="00170546"/>
    <w:rsid w:val="00170E66"/>
    <w:rsid w:val="0017128A"/>
    <w:rsid w:val="001748B3"/>
    <w:rsid w:val="001750C3"/>
    <w:rsid w:val="0017566F"/>
    <w:rsid w:val="00176544"/>
    <w:rsid w:val="001777AA"/>
    <w:rsid w:val="001814AA"/>
    <w:rsid w:val="00181817"/>
    <w:rsid w:val="00182960"/>
    <w:rsid w:val="00183847"/>
    <w:rsid w:val="001845B3"/>
    <w:rsid w:val="001861D0"/>
    <w:rsid w:val="00186F8A"/>
    <w:rsid w:val="0019014F"/>
    <w:rsid w:val="001907E3"/>
    <w:rsid w:val="00196BAD"/>
    <w:rsid w:val="001A1C4E"/>
    <w:rsid w:val="001A299E"/>
    <w:rsid w:val="001A2EE0"/>
    <w:rsid w:val="001A335F"/>
    <w:rsid w:val="001A4C36"/>
    <w:rsid w:val="001A4E93"/>
    <w:rsid w:val="001A5FA2"/>
    <w:rsid w:val="001A67D8"/>
    <w:rsid w:val="001B0D0F"/>
    <w:rsid w:val="001B1653"/>
    <w:rsid w:val="001B573B"/>
    <w:rsid w:val="001B5A0D"/>
    <w:rsid w:val="001B660C"/>
    <w:rsid w:val="001B7627"/>
    <w:rsid w:val="001B783E"/>
    <w:rsid w:val="001C1D18"/>
    <w:rsid w:val="001C3A88"/>
    <w:rsid w:val="001C416C"/>
    <w:rsid w:val="001C4E36"/>
    <w:rsid w:val="001C6DE3"/>
    <w:rsid w:val="001D06C5"/>
    <w:rsid w:val="001D103A"/>
    <w:rsid w:val="001D1A0D"/>
    <w:rsid w:val="001D2A09"/>
    <w:rsid w:val="001D3E38"/>
    <w:rsid w:val="001D46DE"/>
    <w:rsid w:val="001D4A22"/>
    <w:rsid w:val="001D6886"/>
    <w:rsid w:val="001D6B62"/>
    <w:rsid w:val="001D6EBC"/>
    <w:rsid w:val="001D79B8"/>
    <w:rsid w:val="001E22EF"/>
    <w:rsid w:val="001E38F0"/>
    <w:rsid w:val="001E4630"/>
    <w:rsid w:val="001E5131"/>
    <w:rsid w:val="001E5136"/>
    <w:rsid w:val="001E5B33"/>
    <w:rsid w:val="001E6C8F"/>
    <w:rsid w:val="001E7912"/>
    <w:rsid w:val="001F05EE"/>
    <w:rsid w:val="001F1137"/>
    <w:rsid w:val="001F2DC5"/>
    <w:rsid w:val="001F4739"/>
    <w:rsid w:val="001F4DCA"/>
    <w:rsid w:val="001F708D"/>
    <w:rsid w:val="0020081E"/>
    <w:rsid w:val="0020298D"/>
    <w:rsid w:val="00207D06"/>
    <w:rsid w:val="00213663"/>
    <w:rsid w:val="00213712"/>
    <w:rsid w:val="002141E0"/>
    <w:rsid w:val="002147D0"/>
    <w:rsid w:val="00214BD5"/>
    <w:rsid w:val="00220DF8"/>
    <w:rsid w:val="00220DFE"/>
    <w:rsid w:val="00221A98"/>
    <w:rsid w:val="00222B99"/>
    <w:rsid w:val="00223AFD"/>
    <w:rsid w:val="002253F7"/>
    <w:rsid w:val="0023260B"/>
    <w:rsid w:val="00234AE2"/>
    <w:rsid w:val="002351E4"/>
    <w:rsid w:val="00235B10"/>
    <w:rsid w:val="002367BB"/>
    <w:rsid w:val="00237C9B"/>
    <w:rsid w:val="00240FF4"/>
    <w:rsid w:val="00243326"/>
    <w:rsid w:val="00243782"/>
    <w:rsid w:val="0024397E"/>
    <w:rsid w:val="00245460"/>
    <w:rsid w:val="00245CF7"/>
    <w:rsid w:val="00247611"/>
    <w:rsid w:val="00250391"/>
    <w:rsid w:val="0025642C"/>
    <w:rsid w:val="00256B0D"/>
    <w:rsid w:val="002577DE"/>
    <w:rsid w:val="002615F8"/>
    <w:rsid w:val="00263BCF"/>
    <w:rsid w:val="00263FE3"/>
    <w:rsid w:val="00264A81"/>
    <w:rsid w:val="00267CC2"/>
    <w:rsid w:val="002702C9"/>
    <w:rsid w:val="0027072F"/>
    <w:rsid w:val="00271760"/>
    <w:rsid w:val="00272514"/>
    <w:rsid w:val="00272931"/>
    <w:rsid w:val="002743EB"/>
    <w:rsid w:val="002744D5"/>
    <w:rsid w:val="00274571"/>
    <w:rsid w:val="002758E6"/>
    <w:rsid w:val="002765C8"/>
    <w:rsid w:val="00276834"/>
    <w:rsid w:val="0027720D"/>
    <w:rsid w:val="00277220"/>
    <w:rsid w:val="00284C14"/>
    <w:rsid w:val="002877F1"/>
    <w:rsid w:val="00290F0C"/>
    <w:rsid w:val="002A2421"/>
    <w:rsid w:val="002A3429"/>
    <w:rsid w:val="002A4669"/>
    <w:rsid w:val="002A5BA5"/>
    <w:rsid w:val="002A6773"/>
    <w:rsid w:val="002B0B5D"/>
    <w:rsid w:val="002B21E1"/>
    <w:rsid w:val="002B255A"/>
    <w:rsid w:val="002B7508"/>
    <w:rsid w:val="002C0689"/>
    <w:rsid w:val="002C0E29"/>
    <w:rsid w:val="002C1313"/>
    <w:rsid w:val="002C3112"/>
    <w:rsid w:val="002C39C3"/>
    <w:rsid w:val="002C3AB6"/>
    <w:rsid w:val="002C4696"/>
    <w:rsid w:val="002C47C2"/>
    <w:rsid w:val="002C48BD"/>
    <w:rsid w:val="002C69B4"/>
    <w:rsid w:val="002D0332"/>
    <w:rsid w:val="002D1F64"/>
    <w:rsid w:val="002D4C68"/>
    <w:rsid w:val="002D5A13"/>
    <w:rsid w:val="002D5E1A"/>
    <w:rsid w:val="002D70CB"/>
    <w:rsid w:val="002D7E1A"/>
    <w:rsid w:val="002E14B4"/>
    <w:rsid w:val="002E4078"/>
    <w:rsid w:val="002E46A0"/>
    <w:rsid w:val="002E6CD0"/>
    <w:rsid w:val="002E7371"/>
    <w:rsid w:val="002F0BEB"/>
    <w:rsid w:val="002F117F"/>
    <w:rsid w:val="002F317B"/>
    <w:rsid w:val="002F4A18"/>
    <w:rsid w:val="002F6BEA"/>
    <w:rsid w:val="002F6E92"/>
    <w:rsid w:val="002F74F1"/>
    <w:rsid w:val="002F7F2D"/>
    <w:rsid w:val="00300352"/>
    <w:rsid w:val="003008C6"/>
    <w:rsid w:val="00300F28"/>
    <w:rsid w:val="00302AA6"/>
    <w:rsid w:val="003050B3"/>
    <w:rsid w:val="00305638"/>
    <w:rsid w:val="00307AEB"/>
    <w:rsid w:val="003113A7"/>
    <w:rsid w:val="003117F1"/>
    <w:rsid w:val="003121D8"/>
    <w:rsid w:val="003137AC"/>
    <w:rsid w:val="00314C14"/>
    <w:rsid w:val="00314E6B"/>
    <w:rsid w:val="00315CBE"/>
    <w:rsid w:val="003161B6"/>
    <w:rsid w:val="00316E55"/>
    <w:rsid w:val="00317FB5"/>
    <w:rsid w:val="00320F75"/>
    <w:rsid w:val="0032538A"/>
    <w:rsid w:val="003314C9"/>
    <w:rsid w:val="00331813"/>
    <w:rsid w:val="003319D9"/>
    <w:rsid w:val="00332088"/>
    <w:rsid w:val="00333CAC"/>
    <w:rsid w:val="00333D80"/>
    <w:rsid w:val="00334696"/>
    <w:rsid w:val="0033620F"/>
    <w:rsid w:val="00336899"/>
    <w:rsid w:val="003368A6"/>
    <w:rsid w:val="00336A41"/>
    <w:rsid w:val="00337193"/>
    <w:rsid w:val="0033771C"/>
    <w:rsid w:val="0034176C"/>
    <w:rsid w:val="00342D67"/>
    <w:rsid w:val="003430E8"/>
    <w:rsid w:val="003442A9"/>
    <w:rsid w:val="00344525"/>
    <w:rsid w:val="003449CD"/>
    <w:rsid w:val="00346BC3"/>
    <w:rsid w:val="003479E7"/>
    <w:rsid w:val="00353B63"/>
    <w:rsid w:val="00354A90"/>
    <w:rsid w:val="00355A4D"/>
    <w:rsid w:val="003567B1"/>
    <w:rsid w:val="00363CE3"/>
    <w:rsid w:val="003641D4"/>
    <w:rsid w:val="00364870"/>
    <w:rsid w:val="00364B82"/>
    <w:rsid w:val="00364F0D"/>
    <w:rsid w:val="00366282"/>
    <w:rsid w:val="00367AD2"/>
    <w:rsid w:val="00370705"/>
    <w:rsid w:val="00370B35"/>
    <w:rsid w:val="00370E4B"/>
    <w:rsid w:val="00373738"/>
    <w:rsid w:val="00375188"/>
    <w:rsid w:val="003760E9"/>
    <w:rsid w:val="00377ADF"/>
    <w:rsid w:val="00377CFF"/>
    <w:rsid w:val="00377DCC"/>
    <w:rsid w:val="00380374"/>
    <w:rsid w:val="00380780"/>
    <w:rsid w:val="003807BE"/>
    <w:rsid w:val="003809D7"/>
    <w:rsid w:val="0038153F"/>
    <w:rsid w:val="003822F6"/>
    <w:rsid w:val="00387696"/>
    <w:rsid w:val="003904D9"/>
    <w:rsid w:val="00392244"/>
    <w:rsid w:val="0039269D"/>
    <w:rsid w:val="00395447"/>
    <w:rsid w:val="00396DA4"/>
    <w:rsid w:val="0039799B"/>
    <w:rsid w:val="00397A7D"/>
    <w:rsid w:val="00397D4E"/>
    <w:rsid w:val="003A22DE"/>
    <w:rsid w:val="003A2544"/>
    <w:rsid w:val="003A3927"/>
    <w:rsid w:val="003A462D"/>
    <w:rsid w:val="003A51AB"/>
    <w:rsid w:val="003A776D"/>
    <w:rsid w:val="003B21BE"/>
    <w:rsid w:val="003B26A9"/>
    <w:rsid w:val="003B2B91"/>
    <w:rsid w:val="003B7213"/>
    <w:rsid w:val="003C046A"/>
    <w:rsid w:val="003C3C00"/>
    <w:rsid w:val="003C4253"/>
    <w:rsid w:val="003C654C"/>
    <w:rsid w:val="003C6A50"/>
    <w:rsid w:val="003C7264"/>
    <w:rsid w:val="003D0943"/>
    <w:rsid w:val="003D1235"/>
    <w:rsid w:val="003D14EE"/>
    <w:rsid w:val="003D4EF7"/>
    <w:rsid w:val="003D5B0A"/>
    <w:rsid w:val="003D678B"/>
    <w:rsid w:val="003E03B9"/>
    <w:rsid w:val="003E05CF"/>
    <w:rsid w:val="003E1330"/>
    <w:rsid w:val="003E3C71"/>
    <w:rsid w:val="003E4AEF"/>
    <w:rsid w:val="003E5200"/>
    <w:rsid w:val="003E7F1E"/>
    <w:rsid w:val="003F170C"/>
    <w:rsid w:val="003F1E75"/>
    <w:rsid w:val="003F241B"/>
    <w:rsid w:val="003F3E95"/>
    <w:rsid w:val="003F6371"/>
    <w:rsid w:val="003F6C36"/>
    <w:rsid w:val="003F6F5A"/>
    <w:rsid w:val="003F7890"/>
    <w:rsid w:val="004033C0"/>
    <w:rsid w:val="00403887"/>
    <w:rsid w:val="004059B4"/>
    <w:rsid w:val="00414EFF"/>
    <w:rsid w:val="00416373"/>
    <w:rsid w:val="004224E8"/>
    <w:rsid w:val="00422B9A"/>
    <w:rsid w:val="00424927"/>
    <w:rsid w:val="0042666D"/>
    <w:rsid w:val="00426C0F"/>
    <w:rsid w:val="00427014"/>
    <w:rsid w:val="00430763"/>
    <w:rsid w:val="00431C08"/>
    <w:rsid w:val="00434B0B"/>
    <w:rsid w:val="004374FA"/>
    <w:rsid w:val="00440462"/>
    <w:rsid w:val="00447DED"/>
    <w:rsid w:val="00450ED0"/>
    <w:rsid w:val="00451CC1"/>
    <w:rsid w:val="0045381F"/>
    <w:rsid w:val="00454639"/>
    <w:rsid w:val="00454730"/>
    <w:rsid w:val="00457E36"/>
    <w:rsid w:val="0046042B"/>
    <w:rsid w:val="00461649"/>
    <w:rsid w:val="0046199F"/>
    <w:rsid w:val="00461BF6"/>
    <w:rsid w:val="0046204E"/>
    <w:rsid w:val="00462BC3"/>
    <w:rsid w:val="0046741C"/>
    <w:rsid w:val="00470818"/>
    <w:rsid w:val="00472145"/>
    <w:rsid w:val="00472293"/>
    <w:rsid w:val="00476B79"/>
    <w:rsid w:val="00476C32"/>
    <w:rsid w:val="00477772"/>
    <w:rsid w:val="004778BD"/>
    <w:rsid w:val="00480BA4"/>
    <w:rsid w:val="00480C29"/>
    <w:rsid w:val="00480D0A"/>
    <w:rsid w:val="0048276B"/>
    <w:rsid w:val="00482911"/>
    <w:rsid w:val="004834E5"/>
    <w:rsid w:val="00483B9A"/>
    <w:rsid w:val="00483C87"/>
    <w:rsid w:val="00483DFF"/>
    <w:rsid w:val="00485660"/>
    <w:rsid w:val="00485E0D"/>
    <w:rsid w:val="00487605"/>
    <w:rsid w:val="00487628"/>
    <w:rsid w:val="00490AFC"/>
    <w:rsid w:val="00490E21"/>
    <w:rsid w:val="004911FF"/>
    <w:rsid w:val="004912A9"/>
    <w:rsid w:val="00491F50"/>
    <w:rsid w:val="00492A8F"/>
    <w:rsid w:val="0049584B"/>
    <w:rsid w:val="00495BCD"/>
    <w:rsid w:val="00495E19"/>
    <w:rsid w:val="0049656D"/>
    <w:rsid w:val="004A0708"/>
    <w:rsid w:val="004A0933"/>
    <w:rsid w:val="004A1757"/>
    <w:rsid w:val="004A213D"/>
    <w:rsid w:val="004A21F1"/>
    <w:rsid w:val="004A59E5"/>
    <w:rsid w:val="004A7133"/>
    <w:rsid w:val="004A7742"/>
    <w:rsid w:val="004B1487"/>
    <w:rsid w:val="004B347A"/>
    <w:rsid w:val="004B452E"/>
    <w:rsid w:val="004B7359"/>
    <w:rsid w:val="004B78BB"/>
    <w:rsid w:val="004C392A"/>
    <w:rsid w:val="004C3C35"/>
    <w:rsid w:val="004C40AC"/>
    <w:rsid w:val="004C4F58"/>
    <w:rsid w:val="004C529D"/>
    <w:rsid w:val="004C5455"/>
    <w:rsid w:val="004C737A"/>
    <w:rsid w:val="004D02FE"/>
    <w:rsid w:val="004D185B"/>
    <w:rsid w:val="004D198A"/>
    <w:rsid w:val="004D3320"/>
    <w:rsid w:val="004D3B89"/>
    <w:rsid w:val="004D64CC"/>
    <w:rsid w:val="004D6B3A"/>
    <w:rsid w:val="004D7557"/>
    <w:rsid w:val="004D7622"/>
    <w:rsid w:val="004E1A37"/>
    <w:rsid w:val="004E21CA"/>
    <w:rsid w:val="004E3713"/>
    <w:rsid w:val="004E3B60"/>
    <w:rsid w:val="004E4D2B"/>
    <w:rsid w:val="004E57FA"/>
    <w:rsid w:val="004E608A"/>
    <w:rsid w:val="004E65F6"/>
    <w:rsid w:val="004F08AC"/>
    <w:rsid w:val="004F173D"/>
    <w:rsid w:val="004F18EB"/>
    <w:rsid w:val="004F6409"/>
    <w:rsid w:val="005002A9"/>
    <w:rsid w:val="00500DBB"/>
    <w:rsid w:val="00503C10"/>
    <w:rsid w:val="00504981"/>
    <w:rsid w:val="00505221"/>
    <w:rsid w:val="00510614"/>
    <w:rsid w:val="00510AEE"/>
    <w:rsid w:val="0051116B"/>
    <w:rsid w:val="00511941"/>
    <w:rsid w:val="005140F3"/>
    <w:rsid w:val="00514AE1"/>
    <w:rsid w:val="00515D93"/>
    <w:rsid w:val="00516B3E"/>
    <w:rsid w:val="00517575"/>
    <w:rsid w:val="0051795B"/>
    <w:rsid w:val="00521847"/>
    <w:rsid w:val="00522147"/>
    <w:rsid w:val="005250CC"/>
    <w:rsid w:val="00526728"/>
    <w:rsid w:val="0052738D"/>
    <w:rsid w:val="00527E3F"/>
    <w:rsid w:val="005308A4"/>
    <w:rsid w:val="00532439"/>
    <w:rsid w:val="005325AC"/>
    <w:rsid w:val="00533469"/>
    <w:rsid w:val="005342CD"/>
    <w:rsid w:val="00534FED"/>
    <w:rsid w:val="005351F9"/>
    <w:rsid w:val="00535CE6"/>
    <w:rsid w:val="005369BD"/>
    <w:rsid w:val="00550E06"/>
    <w:rsid w:val="00551E9F"/>
    <w:rsid w:val="005550FC"/>
    <w:rsid w:val="00555312"/>
    <w:rsid w:val="00555E7E"/>
    <w:rsid w:val="005572FB"/>
    <w:rsid w:val="005573F6"/>
    <w:rsid w:val="00557F11"/>
    <w:rsid w:val="00560C1B"/>
    <w:rsid w:val="00560E2F"/>
    <w:rsid w:val="005636B7"/>
    <w:rsid w:val="005662BC"/>
    <w:rsid w:val="00570D6E"/>
    <w:rsid w:val="00572E85"/>
    <w:rsid w:val="005740E3"/>
    <w:rsid w:val="00574934"/>
    <w:rsid w:val="00580E47"/>
    <w:rsid w:val="0058354E"/>
    <w:rsid w:val="005841A8"/>
    <w:rsid w:val="00585772"/>
    <w:rsid w:val="00586110"/>
    <w:rsid w:val="00587D4F"/>
    <w:rsid w:val="00587D58"/>
    <w:rsid w:val="00590094"/>
    <w:rsid w:val="00591E8B"/>
    <w:rsid w:val="00593FB7"/>
    <w:rsid w:val="00594433"/>
    <w:rsid w:val="0059489F"/>
    <w:rsid w:val="0059584F"/>
    <w:rsid w:val="00595A2B"/>
    <w:rsid w:val="005A03CA"/>
    <w:rsid w:val="005A204C"/>
    <w:rsid w:val="005A31B4"/>
    <w:rsid w:val="005A4071"/>
    <w:rsid w:val="005A54EE"/>
    <w:rsid w:val="005A6701"/>
    <w:rsid w:val="005B502C"/>
    <w:rsid w:val="005B5117"/>
    <w:rsid w:val="005C1238"/>
    <w:rsid w:val="005C3232"/>
    <w:rsid w:val="005C5951"/>
    <w:rsid w:val="005C5995"/>
    <w:rsid w:val="005C5FF9"/>
    <w:rsid w:val="005C6310"/>
    <w:rsid w:val="005D0C85"/>
    <w:rsid w:val="005D1CAB"/>
    <w:rsid w:val="005D3F15"/>
    <w:rsid w:val="005D500E"/>
    <w:rsid w:val="005D68A0"/>
    <w:rsid w:val="005E24D1"/>
    <w:rsid w:val="005E4EEA"/>
    <w:rsid w:val="005E65B8"/>
    <w:rsid w:val="005E670C"/>
    <w:rsid w:val="005E711D"/>
    <w:rsid w:val="005F1D82"/>
    <w:rsid w:val="005F393A"/>
    <w:rsid w:val="006000A8"/>
    <w:rsid w:val="006005A4"/>
    <w:rsid w:val="006032E5"/>
    <w:rsid w:val="0060533D"/>
    <w:rsid w:val="00611281"/>
    <w:rsid w:val="00611319"/>
    <w:rsid w:val="00613335"/>
    <w:rsid w:val="00615278"/>
    <w:rsid w:val="006158EC"/>
    <w:rsid w:val="006162B5"/>
    <w:rsid w:val="00616D0E"/>
    <w:rsid w:val="00621E8C"/>
    <w:rsid w:val="0062422F"/>
    <w:rsid w:val="00626B49"/>
    <w:rsid w:val="006300D5"/>
    <w:rsid w:val="00633734"/>
    <w:rsid w:val="00634DDF"/>
    <w:rsid w:val="00636AEF"/>
    <w:rsid w:val="00636DCB"/>
    <w:rsid w:val="006408B0"/>
    <w:rsid w:val="0064238F"/>
    <w:rsid w:val="00643B36"/>
    <w:rsid w:val="00646BF1"/>
    <w:rsid w:val="00652342"/>
    <w:rsid w:val="00654F9C"/>
    <w:rsid w:val="0065749D"/>
    <w:rsid w:val="00661B03"/>
    <w:rsid w:val="006633F4"/>
    <w:rsid w:val="00663949"/>
    <w:rsid w:val="006659B2"/>
    <w:rsid w:val="00665DAA"/>
    <w:rsid w:val="00680C9E"/>
    <w:rsid w:val="00680F9B"/>
    <w:rsid w:val="00681ACE"/>
    <w:rsid w:val="006820CD"/>
    <w:rsid w:val="0068397F"/>
    <w:rsid w:val="00683DBA"/>
    <w:rsid w:val="006847CD"/>
    <w:rsid w:val="0068531A"/>
    <w:rsid w:val="0068740E"/>
    <w:rsid w:val="0069156E"/>
    <w:rsid w:val="00693B79"/>
    <w:rsid w:val="0069431A"/>
    <w:rsid w:val="006949E0"/>
    <w:rsid w:val="006963E6"/>
    <w:rsid w:val="006979E4"/>
    <w:rsid w:val="00697B78"/>
    <w:rsid w:val="006A203F"/>
    <w:rsid w:val="006A3702"/>
    <w:rsid w:val="006A3E2B"/>
    <w:rsid w:val="006A6ED8"/>
    <w:rsid w:val="006A721D"/>
    <w:rsid w:val="006A722F"/>
    <w:rsid w:val="006B0012"/>
    <w:rsid w:val="006B1E85"/>
    <w:rsid w:val="006B4C2F"/>
    <w:rsid w:val="006C468E"/>
    <w:rsid w:val="006C4746"/>
    <w:rsid w:val="006C5B0A"/>
    <w:rsid w:val="006C7D56"/>
    <w:rsid w:val="006D0CD1"/>
    <w:rsid w:val="006D2657"/>
    <w:rsid w:val="006D4F34"/>
    <w:rsid w:val="006D546A"/>
    <w:rsid w:val="006D5DEB"/>
    <w:rsid w:val="006D6F69"/>
    <w:rsid w:val="006E39EB"/>
    <w:rsid w:val="006E6D5E"/>
    <w:rsid w:val="006E6EB9"/>
    <w:rsid w:val="006E75E1"/>
    <w:rsid w:val="006E7731"/>
    <w:rsid w:val="006E77AD"/>
    <w:rsid w:val="006E7A6D"/>
    <w:rsid w:val="006E7F7E"/>
    <w:rsid w:val="006F0803"/>
    <w:rsid w:val="006F3237"/>
    <w:rsid w:val="006F3642"/>
    <w:rsid w:val="006F39EB"/>
    <w:rsid w:val="006F54E5"/>
    <w:rsid w:val="006F5D85"/>
    <w:rsid w:val="006F6D70"/>
    <w:rsid w:val="006F770B"/>
    <w:rsid w:val="006F7DBC"/>
    <w:rsid w:val="00700064"/>
    <w:rsid w:val="00701478"/>
    <w:rsid w:val="007030A9"/>
    <w:rsid w:val="007037E8"/>
    <w:rsid w:val="007039D7"/>
    <w:rsid w:val="0070437E"/>
    <w:rsid w:val="00705070"/>
    <w:rsid w:val="007060CA"/>
    <w:rsid w:val="0070681D"/>
    <w:rsid w:val="00710084"/>
    <w:rsid w:val="0071382F"/>
    <w:rsid w:val="00714C27"/>
    <w:rsid w:val="00715EC9"/>
    <w:rsid w:val="00720299"/>
    <w:rsid w:val="00725F4D"/>
    <w:rsid w:val="007267F2"/>
    <w:rsid w:val="00726CFC"/>
    <w:rsid w:val="007305B4"/>
    <w:rsid w:val="0073295E"/>
    <w:rsid w:val="00732EB2"/>
    <w:rsid w:val="00733286"/>
    <w:rsid w:val="007333A0"/>
    <w:rsid w:val="00737973"/>
    <w:rsid w:val="00742E2B"/>
    <w:rsid w:val="00745593"/>
    <w:rsid w:val="00746AB1"/>
    <w:rsid w:val="00746F76"/>
    <w:rsid w:val="00750704"/>
    <w:rsid w:val="007507C1"/>
    <w:rsid w:val="00751142"/>
    <w:rsid w:val="0075302F"/>
    <w:rsid w:val="00753E69"/>
    <w:rsid w:val="0075715E"/>
    <w:rsid w:val="007600A4"/>
    <w:rsid w:val="007602A9"/>
    <w:rsid w:val="007606B8"/>
    <w:rsid w:val="0076257B"/>
    <w:rsid w:val="00762C7B"/>
    <w:rsid w:val="007672D7"/>
    <w:rsid w:val="00770B37"/>
    <w:rsid w:val="00772CB1"/>
    <w:rsid w:val="00773EC2"/>
    <w:rsid w:val="00780806"/>
    <w:rsid w:val="00782E42"/>
    <w:rsid w:val="007843AA"/>
    <w:rsid w:val="00784668"/>
    <w:rsid w:val="0079000F"/>
    <w:rsid w:val="00790792"/>
    <w:rsid w:val="00790F64"/>
    <w:rsid w:val="00793A78"/>
    <w:rsid w:val="00794C75"/>
    <w:rsid w:val="00796239"/>
    <w:rsid w:val="007A0A29"/>
    <w:rsid w:val="007A1D62"/>
    <w:rsid w:val="007A28A6"/>
    <w:rsid w:val="007A7E0C"/>
    <w:rsid w:val="007B08D7"/>
    <w:rsid w:val="007B346A"/>
    <w:rsid w:val="007B3584"/>
    <w:rsid w:val="007B36E9"/>
    <w:rsid w:val="007B3830"/>
    <w:rsid w:val="007B4DC8"/>
    <w:rsid w:val="007C07A2"/>
    <w:rsid w:val="007C0E7F"/>
    <w:rsid w:val="007C0FD0"/>
    <w:rsid w:val="007C234A"/>
    <w:rsid w:val="007C2408"/>
    <w:rsid w:val="007C4EA1"/>
    <w:rsid w:val="007C5163"/>
    <w:rsid w:val="007C584C"/>
    <w:rsid w:val="007C5BF8"/>
    <w:rsid w:val="007C638C"/>
    <w:rsid w:val="007C69E4"/>
    <w:rsid w:val="007C74A1"/>
    <w:rsid w:val="007D2F56"/>
    <w:rsid w:val="007D323F"/>
    <w:rsid w:val="007D4C95"/>
    <w:rsid w:val="007D5323"/>
    <w:rsid w:val="007E0536"/>
    <w:rsid w:val="007E06ED"/>
    <w:rsid w:val="007E30D5"/>
    <w:rsid w:val="007E4035"/>
    <w:rsid w:val="007E4A79"/>
    <w:rsid w:val="007E4CF9"/>
    <w:rsid w:val="007E6C67"/>
    <w:rsid w:val="007F0340"/>
    <w:rsid w:val="007F10C0"/>
    <w:rsid w:val="007F1EA1"/>
    <w:rsid w:val="007F4117"/>
    <w:rsid w:val="00800E46"/>
    <w:rsid w:val="00807963"/>
    <w:rsid w:val="00810693"/>
    <w:rsid w:val="00810BD7"/>
    <w:rsid w:val="00810CF7"/>
    <w:rsid w:val="00813CFE"/>
    <w:rsid w:val="00814696"/>
    <w:rsid w:val="00815D88"/>
    <w:rsid w:val="008170A2"/>
    <w:rsid w:val="0081736D"/>
    <w:rsid w:val="00817FED"/>
    <w:rsid w:val="008201D0"/>
    <w:rsid w:val="0082126E"/>
    <w:rsid w:val="008229BD"/>
    <w:rsid w:val="0082350D"/>
    <w:rsid w:val="00823D28"/>
    <w:rsid w:val="008251DF"/>
    <w:rsid w:val="0082544C"/>
    <w:rsid w:val="008258F6"/>
    <w:rsid w:val="00827311"/>
    <w:rsid w:val="00827AD6"/>
    <w:rsid w:val="00832920"/>
    <w:rsid w:val="008349D7"/>
    <w:rsid w:val="00834E23"/>
    <w:rsid w:val="00841925"/>
    <w:rsid w:val="00843960"/>
    <w:rsid w:val="00850280"/>
    <w:rsid w:val="00852A4F"/>
    <w:rsid w:val="00852DD9"/>
    <w:rsid w:val="00856D12"/>
    <w:rsid w:val="00860B51"/>
    <w:rsid w:val="00860C0A"/>
    <w:rsid w:val="008613FD"/>
    <w:rsid w:val="008623C3"/>
    <w:rsid w:val="00863CCF"/>
    <w:rsid w:val="00863D69"/>
    <w:rsid w:val="00864008"/>
    <w:rsid w:val="00864BEA"/>
    <w:rsid w:val="00867DA5"/>
    <w:rsid w:val="00870369"/>
    <w:rsid w:val="0087142E"/>
    <w:rsid w:val="00873A7B"/>
    <w:rsid w:val="00873D80"/>
    <w:rsid w:val="00874687"/>
    <w:rsid w:val="00876861"/>
    <w:rsid w:val="00880699"/>
    <w:rsid w:val="00880995"/>
    <w:rsid w:val="00882782"/>
    <w:rsid w:val="00882BEB"/>
    <w:rsid w:val="008838E2"/>
    <w:rsid w:val="008847DD"/>
    <w:rsid w:val="0088570C"/>
    <w:rsid w:val="0088589D"/>
    <w:rsid w:val="00885BB2"/>
    <w:rsid w:val="00887C57"/>
    <w:rsid w:val="0089029A"/>
    <w:rsid w:val="00891014"/>
    <w:rsid w:val="00891304"/>
    <w:rsid w:val="008920B8"/>
    <w:rsid w:val="00892664"/>
    <w:rsid w:val="00893994"/>
    <w:rsid w:val="00895EF9"/>
    <w:rsid w:val="00896EB8"/>
    <w:rsid w:val="008970E0"/>
    <w:rsid w:val="008976E0"/>
    <w:rsid w:val="008A276C"/>
    <w:rsid w:val="008A29F3"/>
    <w:rsid w:val="008A77BE"/>
    <w:rsid w:val="008B06F5"/>
    <w:rsid w:val="008B239A"/>
    <w:rsid w:val="008B3239"/>
    <w:rsid w:val="008B3A48"/>
    <w:rsid w:val="008B4960"/>
    <w:rsid w:val="008B4F32"/>
    <w:rsid w:val="008C04B3"/>
    <w:rsid w:val="008C2E35"/>
    <w:rsid w:val="008C6DB7"/>
    <w:rsid w:val="008C7B1F"/>
    <w:rsid w:val="008D0099"/>
    <w:rsid w:val="008D01BF"/>
    <w:rsid w:val="008D043F"/>
    <w:rsid w:val="008D2C40"/>
    <w:rsid w:val="008D3D63"/>
    <w:rsid w:val="008D4308"/>
    <w:rsid w:val="008D507F"/>
    <w:rsid w:val="008D65AF"/>
    <w:rsid w:val="008E46AB"/>
    <w:rsid w:val="008E690B"/>
    <w:rsid w:val="008E776D"/>
    <w:rsid w:val="008F1BD7"/>
    <w:rsid w:val="008F2783"/>
    <w:rsid w:val="008F40B9"/>
    <w:rsid w:val="008F6D17"/>
    <w:rsid w:val="008F7B86"/>
    <w:rsid w:val="00901702"/>
    <w:rsid w:val="00904249"/>
    <w:rsid w:val="00904266"/>
    <w:rsid w:val="00906794"/>
    <w:rsid w:val="00906AE5"/>
    <w:rsid w:val="0091024F"/>
    <w:rsid w:val="00914018"/>
    <w:rsid w:val="009154CF"/>
    <w:rsid w:val="00915754"/>
    <w:rsid w:val="00915797"/>
    <w:rsid w:val="00917439"/>
    <w:rsid w:val="00917679"/>
    <w:rsid w:val="009207A4"/>
    <w:rsid w:val="009213C6"/>
    <w:rsid w:val="00921642"/>
    <w:rsid w:val="00924086"/>
    <w:rsid w:val="00924368"/>
    <w:rsid w:val="00924E0B"/>
    <w:rsid w:val="00925196"/>
    <w:rsid w:val="00925F63"/>
    <w:rsid w:val="00926DA7"/>
    <w:rsid w:val="0092714A"/>
    <w:rsid w:val="009306E5"/>
    <w:rsid w:val="00930EF1"/>
    <w:rsid w:val="00930F33"/>
    <w:rsid w:val="00935A16"/>
    <w:rsid w:val="00936BBD"/>
    <w:rsid w:val="009377F0"/>
    <w:rsid w:val="00937B79"/>
    <w:rsid w:val="009406D1"/>
    <w:rsid w:val="009407D8"/>
    <w:rsid w:val="00941BDB"/>
    <w:rsid w:val="00942A86"/>
    <w:rsid w:val="0094395B"/>
    <w:rsid w:val="00945BE8"/>
    <w:rsid w:val="00947593"/>
    <w:rsid w:val="00956C40"/>
    <w:rsid w:val="00960116"/>
    <w:rsid w:val="0096033B"/>
    <w:rsid w:val="009616EB"/>
    <w:rsid w:val="00963B49"/>
    <w:rsid w:val="00963E60"/>
    <w:rsid w:val="00965AE0"/>
    <w:rsid w:val="00965F47"/>
    <w:rsid w:val="0097074E"/>
    <w:rsid w:val="009754EA"/>
    <w:rsid w:val="00976AD8"/>
    <w:rsid w:val="00977BE8"/>
    <w:rsid w:val="00981383"/>
    <w:rsid w:val="0098260C"/>
    <w:rsid w:val="00982B26"/>
    <w:rsid w:val="00985E7B"/>
    <w:rsid w:val="00986089"/>
    <w:rsid w:val="00990599"/>
    <w:rsid w:val="00990649"/>
    <w:rsid w:val="0099558E"/>
    <w:rsid w:val="00995696"/>
    <w:rsid w:val="00995D80"/>
    <w:rsid w:val="0099733C"/>
    <w:rsid w:val="0099762E"/>
    <w:rsid w:val="009A0CC9"/>
    <w:rsid w:val="009A39A5"/>
    <w:rsid w:val="009A56CE"/>
    <w:rsid w:val="009B138B"/>
    <w:rsid w:val="009B16D6"/>
    <w:rsid w:val="009B21B8"/>
    <w:rsid w:val="009B227A"/>
    <w:rsid w:val="009B3183"/>
    <w:rsid w:val="009C4728"/>
    <w:rsid w:val="009D0E34"/>
    <w:rsid w:val="009D41B3"/>
    <w:rsid w:val="009D4478"/>
    <w:rsid w:val="009D478F"/>
    <w:rsid w:val="009D5D50"/>
    <w:rsid w:val="009D6A2D"/>
    <w:rsid w:val="009D70B6"/>
    <w:rsid w:val="009D7960"/>
    <w:rsid w:val="009E1E79"/>
    <w:rsid w:val="009E31AA"/>
    <w:rsid w:val="009E48C6"/>
    <w:rsid w:val="009E4AC8"/>
    <w:rsid w:val="009E5EE2"/>
    <w:rsid w:val="009E737F"/>
    <w:rsid w:val="009F13F4"/>
    <w:rsid w:val="009F24FD"/>
    <w:rsid w:val="009F3202"/>
    <w:rsid w:val="009F3D7E"/>
    <w:rsid w:val="009F4F38"/>
    <w:rsid w:val="009F5A34"/>
    <w:rsid w:val="009F5D21"/>
    <w:rsid w:val="009F6B55"/>
    <w:rsid w:val="00A005D8"/>
    <w:rsid w:val="00A00A1F"/>
    <w:rsid w:val="00A00B6C"/>
    <w:rsid w:val="00A00D71"/>
    <w:rsid w:val="00A02BCF"/>
    <w:rsid w:val="00A03B0C"/>
    <w:rsid w:val="00A0767C"/>
    <w:rsid w:val="00A20531"/>
    <w:rsid w:val="00A22836"/>
    <w:rsid w:val="00A264D8"/>
    <w:rsid w:val="00A2688F"/>
    <w:rsid w:val="00A26978"/>
    <w:rsid w:val="00A26D7E"/>
    <w:rsid w:val="00A277FD"/>
    <w:rsid w:val="00A349AF"/>
    <w:rsid w:val="00A34D47"/>
    <w:rsid w:val="00A34F1A"/>
    <w:rsid w:val="00A35C48"/>
    <w:rsid w:val="00A36236"/>
    <w:rsid w:val="00A370FF"/>
    <w:rsid w:val="00A37156"/>
    <w:rsid w:val="00A37E65"/>
    <w:rsid w:val="00A40E71"/>
    <w:rsid w:val="00A43AD3"/>
    <w:rsid w:val="00A4494E"/>
    <w:rsid w:val="00A451C8"/>
    <w:rsid w:val="00A451FA"/>
    <w:rsid w:val="00A45763"/>
    <w:rsid w:val="00A47FD5"/>
    <w:rsid w:val="00A5001D"/>
    <w:rsid w:val="00A50121"/>
    <w:rsid w:val="00A5078B"/>
    <w:rsid w:val="00A511D1"/>
    <w:rsid w:val="00A52EED"/>
    <w:rsid w:val="00A56CD4"/>
    <w:rsid w:val="00A57244"/>
    <w:rsid w:val="00A6130B"/>
    <w:rsid w:val="00A61643"/>
    <w:rsid w:val="00A639E2"/>
    <w:rsid w:val="00A63A9C"/>
    <w:rsid w:val="00A6569D"/>
    <w:rsid w:val="00A666AF"/>
    <w:rsid w:val="00A66FE8"/>
    <w:rsid w:val="00A67446"/>
    <w:rsid w:val="00A70A74"/>
    <w:rsid w:val="00A73379"/>
    <w:rsid w:val="00A73BDD"/>
    <w:rsid w:val="00A743D6"/>
    <w:rsid w:val="00A74919"/>
    <w:rsid w:val="00A75572"/>
    <w:rsid w:val="00A75FD8"/>
    <w:rsid w:val="00A7682D"/>
    <w:rsid w:val="00A77FF4"/>
    <w:rsid w:val="00A84588"/>
    <w:rsid w:val="00A86DC4"/>
    <w:rsid w:val="00A8799C"/>
    <w:rsid w:val="00A91E2A"/>
    <w:rsid w:val="00A934C2"/>
    <w:rsid w:val="00A94F54"/>
    <w:rsid w:val="00A95348"/>
    <w:rsid w:val="00A95B3C"/>
    <w:rsid w:val="00AA0C95"/>
    <w:rsid w:val="00AA0E81"/>
    <w:rsid w:val="00AA4024"/>
    <w:rsid w:val="00AA734D"/>
    <w:rsid w:val="00AB3DB3"/>
    <w:rsid w:val="00AB446D"/>
    <w:rsid w:val="00AC2644"/>
    <w:rsid w:val="00AC47A5"/>
    <w:rsid w:val="00AD1044"/>
    <w:rsid w:val="00AD3455"/>
    <w:rsid w:val="00AD4B45"/>
    <w:rsid w:val="00AD75E9"/>
    <w:rsid w:val="00AE094D"/>
    <w:rsid w:val="00AE1775"/>
    <w:rsid w:val="00AE1A77"/>
    <w:rsid w:val="00AE2FB9"/>
    <w:rsid w:val="00AE3052"/>
    <w:rsid w:val="00AE34C0"/>
    <w:rsid w:val="00AE3865"/>
    <w:rsid w:val="00AE5165"/>
    <w:rsid w:val="00AE70D5"/>
    <w:rsid w:val="00AE7A44"/>
    <w:rsid w:val="00AF3ECF"/>
    <w:rsid w:val="00AF4958"/>
    <w:rsid w:val="00AF5D0A"/>
    <w:rsid w:val="00B01180"/>
    <w:rsid w:val="00B0199D"/>
    <w:rsid w:val="00B01A16"/>
    <w:rsid w:val="00B0310B"/>
    <w:rsid w:val="00B0365C"/>
    <w:rsid w:val="00B03B7F"/>
    <w:rsid w:val="00B058C7"/>
    <w:rsid w:val="00B06A20"/>
    <w:rsid w:val="00B06F60"/>
    <w:rsid w:val="00B0787B"/>
    <w:rsid w:val="00B100C0"/>
    <w:rsid w:val="00B1080E"/>
    <w:rsid w:val="00B10C7D"/>
    <w:rsid w:val="00B118BC"/>
    <w:rsid w:val="00B11A4D"/>
    <w:rsid w:val="00B11B6A"/>
    <w:rsid w:val="00B11EE2"/>
    <w:rsid w:val="00B12BCF"/>
    <w:rsid w:val="00B12D67"/>
    <w:rsid w:val="00B1484D"/>
    <w:rsid w:val="00B1550E"/>
    <w:rsid w:val="00B16230"/>
    <w:rsid w:val="00B20392"/>
    <w:rsid w:val="00B2092E"/>
    <w:rsid w:val="00B26909"/>
    <w:rsid w:val="00B30DED"/>
    <w:rsid w:val="00B31448"/>
    <w:rsid w:val="00B3195D"/>
    <w:rsid w:val="00B32ADD"/>
    <w:rsid w:val="00B3313D"/>
    <w:rsid w:val="00B33E48"/>
    <w:rsid w:val="00B35F1A"/>
    <w:rsid w:val="00B36FED"/>
    <w:rsid w:val="00B40A97"/>
    <w:rsid w:val="00B41134"/>
    <w:rsid w:val="00B41F73"/>
    <w:rsid w:val="00B4216F"/>
    <w:rsid w:val="00B45F48"/>
    <w:rsid w:val="00B471B6"/>
    <w:rsid w:val="00B47325"/>
    <w:rsid w:val="00B50AD5"/>
    <w:rsid w:val="00B527D6"/>
    <w:rsid w:val="00B54C08"/>
    <w:rsid w:val="00B55B27"/>
    <w:rsid w:val="00B57B84"/>
    <w:rsid w:val="00B6100D"/>
    <w:rsid w:val="00B617BB"/>
    <w:rsid w:val="00B61FF7"/>
    <w:rsid w:val="00B639B2"/>
    <w:rsid w:val="00B64FDA"/>
    <w:rsid w:val="00B6676C"/>
    <w:rsid w:val="00B66FEB"/>
    <w:rsid w:val="00B70FBC"/>
    <w:rsid w:val="00B7133E"/>
    <w:rsid w:val="00B71B4B"/>
    <w:rsid w:val="00B71D47"/>
    <w:rsid w:val="00B72E16"/>
    <w:rsid w:val="00B738C6"/>
    <w:rsid w:val="00B77661"/>
    <w:rsid w:val="00B804F4"/>
    <w:rsid w:val="00B80953"/>
    <w:rsid w:val="00B81792"/>
    <w:rsid w:val="00B82327"/>
    <w:rsid w:val="00B82C55"/>
    <w:rsid w:val="00B92142"/>
    <w:rsid w:val="00B92EAC"/>
    <w:rsid w:val="00B94A4A"/>
    <w:rsid w:val="00B95224"/>
    <w:rsid w:val="00B978BF"/>
    <w:rsid w:val="00B97C0E"/>
    <w:rsid w:val="00BA0B6C"/>
    <w:rsid w:val="00BA18D6"/>
    <w:rsid w:val="00BA19D0"/>
    <w:rsid w:val="00BA20F9"/>
    <w:rsid w:val="00BA4169"/>
    <w:rsid w:val="00BA51C4"/>
    <w:rsid w:val="00BB5097"/>
    <w:rsid w:val="00BB7FFC"/>
    <w:rsid w:val="00BC047A"/>
    <w:rsid w:val="00BC12BE"/>
    <w:rsid w:val="00BC2BD4"/>
    <w:rsid w:val="00BC4322"/>
    <w:rsid w:val="00BC5009"/>
    <w:rsid w:val="00BC6F80"/>
    <w:rsid w:val="00BC7FC2"/>
    <w:rsid w:val="00BD48FE"/>
    <w:rsid w:val="00BD4B1D"/>
    <w:rsid w:val="00BD578A"/>
    <w:rsid w:val="00BE1426"/>
    <w:rsid w:val="00BE2A50"/>
    <w:rsid w:val="00BE2E48"/>
    <w:rsid w:val="00BE45D1"/>
    <w:rsid w:val="00BE52C0"/>
    <w:rsid w:val="00BF5001"/>
    <w:rsid w:val="00BF7116"/>
    <w:rsid w:val="00C00157"/>
    <w:rsid w:val="00C031D6"/>
    <w:rsid w:val="00C04814"/>
    <w:rsid w:val="00C068C9"/>
    <w:rsid w:val="00C11438"/>
    <w:rsid w:val="00C11522"/>
    <w:rsid w:val="00C12C65"/>
    <w:rsid w:val="00C146E8"/>
    <w:rsid w:val="00C16056"/>
    <w:rsid w:val="00C167AA"/>
    <w:rsid w:val="00C21F73"/>
    <w:rsid w:val="00C22365"/>
    <w:rsid w:val="00C2295B"/>
    <w:rsid w:val="00C262C1"/>
    <w:rsid w:val="00C26DE1"/>
    <w:rsid w:val="00C26EBF"/>
    <w:rsid w:val="00C27820"/>
    <w:rsid w:val="00C27F9B"/>
    <w:rsid w:val="00C3067A"/>
    <w:rsid w:val="00C3242A"/>
    <w:rsid w:val="00C32AC6"/>
    <w:rsid w:val="00C33D15"/>
    <w:rsid w:val="00C34317"/>
    <w:rsid w:val="00C37E31"/>
    <w:rsid w:val="00C40C41"/>
    <w:rsid w:val="00C40EE5"/>
    <w:rsid w:val="00C41193"/>
    <w:rsid w:val="00C42EAC"/>
    <w:rsid w:val="00C43908"/>
    <w:rsid w:val="00C5171F"/>
    <w:rsid w:val="00C524EE"/>
    <w:rsid w:val="00C5334A"/>
    <w:rsid w:val="00C54A61"/>
    <w:rsid w:val="00C55A71"/>
    <w:rsid w:val="00C57649"/>
    <w:rsid w:val="00C61722"/>
    <w:rsid w:val="00C61FBE"/>
    <w:rsid w:val="00C620F4"/>
    <w:rsid w:val="00C622AD"/>
    <w:rsid w:val="00C628BB"/>
    <w:rsid w:val="00C66C71"/>
    <w:rsid w:val="00C7062C"/>
    <w:rsid w:val="00C70DD7"/>
    <w:rsid w:val="00C725B0"/>
    <w:rsid w:val="00C73463"/>
    <w:rsid w:val="00C75FEE"/>
    <w:rsid w:val="00C77F0C"/>
    <w:rsid w:val="00C81A92"/>
    <w:rsid w:val="00C81FD9"/>
    <w:rsid w:val="00C82093"/>
    <w:rsid w:val="00C82559"/>
    <w:rsid w:val="00C835C2"/>
    <w:rsid w:val="00C8459B"/>
    <w:rsid w:val="00C85782"/>
    <w:rsid w:val="00C85F7D"/>
    <w:rsid w:val="00C906A7"/>
    <w:rsid w:val="00C91077"/>
    <w:rsid w:val="00C91BFE"/>
    <w:rsid w:val="00C92069"/>
    <w:rsid w:val="00C94868"/>
    <w:rsid w:val="00C94899"/>
    <w:rsid w:val="00C950C6"/>
    <w:rsid w:val="00C95182"/>
    <w:rsid w:val="00C9581C"/>
    <w:rsid w:val="00C966F5"/>
    <w:rsid w:val="00C97774"/>
    <w:rsid w:val="00C97E69"/>
    <w:rsid w:val="00CA04B7"/>
    <w:rsid w:val="00CA0B92"/>
    <w:rsid w:val="00CA1D92"/>
    <w:rsid w:val="00CA23F5"/>
    <w:rsid w:val="00CA250E"/>
    <w:rsid w:val="00CA2F52"/>
    <w:rsid w:val="00CA769F"/>
    <w:rsid w:val="00CB0784"/>
    <w:rsid w:val="00CB295E"/>
    <w:rsid w:val="00CB3088"/>
    <w:rsid w:val="00CB3BF2"/>
    <w:rsid w:val="00CB5796"/>
    <w:rsid w:val="00CB685F"/>
    <w:rsid w:val="00CB7C07"/>
    <w:rsid w:val="00CC0C3B"/>
    <w:rsid w:val="00CC3457"/>
    <w:rsid w:val="00CC4412"/>
    <w:rsid w:val="00CC77DA"/>
    <w:rsid w:val="00CC7801"/>
    <w:rsid w:val="00CD0B54"/>
    <w:rsid w:val="00CD0D32"/>
    <w:rsid w:val="00CD117B"/>
    <w:rsid w:val="00CD47CD"/>
    <w:rsid w:val="00CD5F9F"/>
    <w:rsid w:val="00CE163E"/>
    <w:rsid w:val="00CE34BF"/>
    <w:rsid w:val="00CE3AE5"/>
    <w:rsid w:val="00CE6495"/>
    <w:rsid w:val="00CE6609"/>
    <w:rsid w:val="00CE6EB7"/>
    <w:rsid w:val="00CF08D3"/>
    <w:rsid w:val="00CF0D79"/>
    <w:rsid w:val="00CF3429"/>
    <w:rsid w:val="00CF3FB6"/>
    <w:rsid w:val="00CF4A2C"/>
    <w:rsid w:val="00CF6593"/>
    <w:rsid w:val="00D02818"/>
    <w:rsid w:val="00D0322B"/>
    <w:rsid w:val="00D033CF"/>
    <w:rsid w:val="00D03B46"/>
    <w:rsid w:val="00D05A28"/>
    <w:rsid w:val="00D14CC1"/>
    <w:rsid w:val="00D15378"/>
    <w:rsid w:val="00D15BB8"/>
    <w:rsid w:val="00D16D04"/>
    <w:rsid w:val="00D16D0C"/>
    <w:rsid w:val="00D16EDA"/>
    <w:rsid w:val="00D17C2F"/>
    <w:rsid w:val="00D223D2"/>
    <w:rsid w:val="00D25678"/>
    <w:rsid w:val="00D3130A"/>
    <w:rsid w:val="00D3254C"/>
    <w:rsid w:val="00D32773"/>
    <w:rsid w:val="00D3282E"/>
    <w:rsid w:val="00D363D0"/>
    <w:rsid w:val="00D366BD"/>
    <w:rsid w:val="00D372CD"/>
    <w:rsid w:val="00D40BF1"/>
    <w:rsid w:val="00D40FB7"/>
    <w:rsid w:val="00D4153C"/>
    <w:rsid w:val="00D41D81"/>
    <w:rsid w:val="00D4380A"/>
    <w:rsid w:val="00D446BC"/>
    <w:rsid w:val="00D4655E"/>
    <w:rsid w:val="00D471C9"/>
    <w:rsid w:val="00D505DB"/>
    <w:rsid w:val="00D52257"/>
    <w:rsid w:val="00D5358C"/>
    <w:rsid w:val="00D547E8"/>
    <w:rsid w:val="00D54A24"/>
    <w:rsid w:val="00D554AF"/>
    <w:rsid w:val="00D57531"/>
    <w:rsid w:val="00D57E4B"/>
    <w:rsid w:val="00D614D7"/>
    <w:rsid w:val="00D64F75"/>
    <w:rsid w:val="00D67FFC"/>
    <w:rsid w:val="00D71773"/>
    <w:rsid w:val="00D71C5C"/>
    <w:rsid w:val="00D72693"/>
    <w:rsid w:val="00D728E4"/>
    <w:rsid w:val="00D72F7E"/>
    <w:rsid w:val="00D74504"/>
    <w:rsid w:val="00D76369"/>
    <w:rsid w:val="00D77471"/>
    <w:rsid w:val="00D7768A"/>
    <w:rsid w:val="00D8111D"/>
    <w:rsid w:val="00D813BC"/>
    <w:rsid w:val="00D82534"/>
    <w:rsid w:val="00D82665"/>
    <w:rsid w:val="00D83398"/>
    <w:rsid w:val="00D84BD9"/>
    <w:rsid w:val="00D91A84"/>
    <w:rsid w:val="00D91D2E"/>
    <w:rsid w:val="00D9211A"/>
    <w:rsid w:val="00D92E52"/>
    <w:rsid w:val="00D960B4"/>
    <w:rsid w:val="00D963EE"/>
    <w:rsid w:val="00D97229"/>
    <w:rsid w:val="00DA0A99"/>
    <w:rsid w:val="00DA2800"/>
    <w:rsid w:val="00DA306E"/>
    <w:rsid w:val="00DA43F3"/>
    <w:rsid w:val="00DA5549"/>
    <w:rsid w:val="00DB14C3"/>
    <w:rsid w:val="00DB177B"/>
    <w:rsid w:val="00DB6120"/>
    <w:rsid w:val="00DC3EEC"/>
    <w:rsid w:val="00DC4217"/>
    <w:rsid w:val="00DC5351"/>
    <w:rsid w:val="00DC5C77"/>
    <w:rsid w:val="00DC7470"/>
    <w:rsid w:val="00DC7B1E"/>
    <w:rsid w:val="00DD150A"/>
    <w:rsid w:val="00DD2D3B"/>
    <w:rsid w:val="00DD3C55"/>
    <w:rsid w:val="00DD510B"/>
    <w:rsid w:val="00DD512F"/>
    <w:rsid w:val="00DD5EBF"/>
    <w:rsid w:val="00DD6A10"/>
    <w:rsid w:val="00DD729E"/>
    <w:rsid w:val="00DE0CE6"/>
    <w:rsid w:val="00DE11C0"/>
    <w:rsid w:val="00DE1896"/>
    <w:rsid w:val="00DE2290"/>
    <w:rsid w:val="00DE2996"/>
    <w:rsid w:val="00DE34CE"/>
    <w:rsid w:val="00DE38AA"/>
    <w:rsid w:val="00DE43D3"/>
    <w:rsid w:val="00DE5276"/>
    <w:rsid w:val="00DF146A"/>
    <w:rsid w:val="00DF164B"/>
    <w:rsid w:val="00DF6855"/>
    <w:rsid w:val="00DF7068"/>
    <w:rsid w:val="00E00AA1"/>
    <w:rsid w:val="00E023E8"/>
    <w:rsid w:val="00E02CFF"/>
    <w:rsid w:val="00E02DA5"/>
    <w:rsid w:val="00E02DB6"/>
    <w:rsid w:val="00E04C66"/>
    <w:rsid w:val="00E05049"/>
    <w:rsid w:val="00E050EC"/>
    <w:rsid w:val="00E12672"/>
    <w:rsid w:val="00E15E8F"/>
    <w:rsid w:val="00E1676D"/>
    <w:rsid w:val="00E17314"/>
    <w:rsid w:val="00E20E7C"/>
    <w:rsid w:val="00E21602"/>
    <w:rsid w:val="00E2223F"/>
    <w:rsid w:val="00E256E6"/>
    <w:rsid w:val="00E2605E"/>
    <w:rsid w:val="00E3016B"/>
    <w:rsid w:val="00E30940"/>
    <w:rsid w:val="00E3139C"/>
    <w:rsid w:val="00E31684"/>
    <w:rsid w:val="00E345D7"/>
    <w:rsid w:val="00E35F27"/>
    <w:rsid w:val="00E37303"/>
    <w:rsid w:val="00E379B7"/>
    <w:rsid w:val="00E40107"/>
    <w:rsid w:val="00E428CD"/>
    <w:rsid w:val="00E45D16"/>
    <w:rsid w:val="00E52046"/>
    <w:rsid w:val="00E52AD0"/>
    <w:rsid w:val="00E52F14"/>
    <w:rsid w:val="00E53B3D"/>
    <w:rsid w:val="00E56ED7"/>
    <w:rsid w:val="00E572B8"/>
    <w:rsid w:val="00E57310"/>
    <w:rsid w:val="00E57EB0"/>
    <w:rsid w:val="00E614F8"/>
    <w:rsid w:val="00E633DB"/>
    <w:rsid w:val="00E63563"/>
    <w:rsid w:val="00E637F3"/>
    <w:rsid w:val="00E65341"/>
    <w:rsid w:val="00E653EB"/>
    <w:rsid w:val="00E66600"/>
    <w:rsid w:val="00E66B09"/>
    <w:rsid w:val="00E674D1"/>
    <w:rsid w:val="00E7127A"/>
    <w:rsid w:val="00E718E3"/>
    <w:rsid w:val="00E7414F"/>
    <w:rsid w:val="00E74823"/>
    <w:rsid w:val="00E80E64"/>
    <w:rsid w:val="00E862EF"/>
    <w:rsid w:val="00E86AF6"/>
    <w:rsid w:val="00E87497"/>
    <w:rsid w:val="00E90CE3"/>
    <w:rsid w:val="00E9254E"/>
    <w:rsid w:val="00E93A57"/>
    <w:rsid w:val="00E95FE6"/>
    <w:rsid w:val="00E966DD"/>
    <w:rsid w:val="00E97266"/>
    <w:rsid w:val="00E9798F"/>
    <w:rsid w:val="00EA099B"/>
    <w:rsid w:val="00EA12ED"/>
    <w:rsid w:val="00EA2973"/>
    <w:rsid w:val="00EA2EED"/>
    <w:rsid w:val="00EA3BCA"/>
    <w:rsid w:val="00EA4ECD"/>
    <w:rsid w:val="00EA6C33"/>
    <w:rsid w:val="00EA73DF"/>
    <w:rsid w:val="00EB0184"/>
    <w:rsid w:val="00EB4102"/>
    <w:rsid w:val="00EB4236"/>
    <w:rsid w:val="00EB42D2"/>
    <w:rsid w:val="00EB4F27"/>
    <w:rsid w:val="00EB7206"/>
    <w:rsid w:val="00EB7637"/>
    <w:rsid w:val="00EC4764"/>
    <w:rsid w:val="00EC54C6"/>
    <w:rsid w:val="00EC6AA0"/>
    <w:rsid w:val="00EC733D"/>
    <w:rsid w:val="00EC7759"/>
    <w:rsid w:val="00ED087F"/>
    <w:rsid w:val="00ED20E5"/>
    <w:rsid w:val="00ED3361"/>
    <w:rsid w:val="00ED4C8D"/>
    <w:rsid w:val="00ED7118"/>
    <w:rsid w:val="00ED74F7"/>
    <w:rsid w:val="00EE02DF"/>
    <w:rsid w:val="00EE0A2C"/>
    <w:rsid w:val="00EE235D"/>
    <w:rsid w:val="00EF0111"/>
    <w:rsid w:val="00EF0C9B"/>
    <w:rsid w:val="00EF1B6C"/>
    <w:rsid w:val="00EF221B"/>
    <w:rsid w:val="00EF262A"/>
    <w:rsid w:val="00EF2CAA"/>
    <w:rsid w:val="00EF31E3"/>
    <w:rsid w:val="00EF36E8"/>
    <w:rsid w:val="00EF3F70"/>
    <w:rsid w:val="00EF70CA"/>
    <w:rsid w:val="00EF7B7F"/>
    <w:rsid w:val="00EF7E25"/>
    <w:rsid w:val="00F05216"/>
    <w:rsid w:val="00F05608"/>
    <w:rsid w:val="00F1043F"/>
    <w:rsid w:val="00F12B07"/>
    <w:rsid w:val="00F142BD"/>
    <w:rsid w:val="00F14B13"/>
    <w:rsid w:val="00F17A52"/>
    <w:rsid w:val="00F17E61"/>
    <w:rsid w:val="00F203E5"/>
    <w:rsid w:val="00F2095E"/>
    <w:rsid w:val="00F20EFF"/>
    <w:rsid w:val="00F220D8"/>
    <w:rsid w:val="00F24263"/>
    <w:rsid w:val="00F253D4"/>
    <w:rsid w:val="00F26F60"/>
    <w:rsid w:val="00F32666"/>
    <w:rsid w:val="00F341F1"/>
    <w:rsid w:val="00F36B27"/>
    <w:rsid w:val="00F36CCA"/>
    <w:rsid w:val="00F41F7F"/>
    <w:rsid w:val="00F43051"/>
    <w:rsid w:val="00F45E80"/>
    <w:rsid w:val="00F47411"/>
    <w:rsid w:val="00F508E4"/>
    <w:rsid w:val="00F5093A"/>
    <w:rsid w:val="00F51375"/>
    <w:rsid w:val="00F54066"/>
    <w:rsid w:val="00F565F1"/>
    <w:rsid w:val="00F61120"/>
    <w:rsid w:val="00F61CE6"/>
    <w:rsid w:val="00F63B5D"/>
    <w:rsid w:val="00F641B3"/>
    <w:rsid w:val="00F64510"/>
    <w:rsid w:val="00F6492D"/>
    <w:rsid w:val="00F650A0"/>
    <w:rsid w:val="00F6612A"/>
    <w:rsid w:val="00F6652E"/>
    <w:rsid w:val="00F67CFD"/>
    <w:rsid w:val="00F70E6C"/>
    <w:rsid w:val="00F72B7F"/>
    <w:rsid w:val="00F73A77"/>
    <w:rsid w:val="00F747D6"/>
    <w:rsid w:val="00F77261"/>
    <w:rsid w:val="00F77E92"/>
    <w:rsid w:val="00F82BE0"/>
    <w:rsid w:val="00F82F04"/>
    <w:rsid w:val="00F83786"/>
    <w:rsid w:val="00F8601F"/>
    <w:rsid w:val="00F91E1D"/>
    <w:rsid w:val="00F921DD"/>
    <w:rsid w:val="00F9400A"/>
    <w:rsid w:val="00F948BD"/>
    <w:rsid w:val="00F94C86"/>
    <w:rsid w:val="00F954D0"/>
    <w:rsid w:val="00F9642B"/>
    <w:rsid w:val="00FA0781"/>
    <w:rsid w:val="00FA174B"/>
    <w:rsid w:val="00FA4791"/>
    <w:rsid w:val="00FA5208"/>
    <w:rsid w:val="00FA681E"/>
    <w:rsid w:val="00FB0E21"/>
    <w:rsid w:val="00FB5B96"/>
    <w:rsid w:val="00FB7FC9"/>
    <w:rsid w:val="00FC1AB9"/>
    <w:rsid w:val="00FC4A9B"/>
    <w:rsid w:val="00FC650F"/>
    <w:rsid w:val="00FC7B43"/>
    <w:rsid w:val="00FD0884"/>
    <w:rsid w:val="00FD3E69"/>
    <w:rsid w:val="00FD5B69"/>
    <w:rsid w:val="00FD65B1"/>
    <w:rsid w:val="00FD7252"/>
    <w:rsid w:val="00FD7F52"/>
    <w:rsid w:val="00FE0668"/>
    <w:rsid w:val="00FE10D0"/>
    <w:rsid w:val="00FE2A0F"/>
    <w:rsid w:val="00FE3734"/>
    <w:rsid w:val="00FE39A3"/>
    <w:rsid w:val="00FE5A8E"/>
    <w:rsid w:val="00FE69EC"/>
    <w:rsid w:val="00FF06B9"/>
    <w:rsid w:val="00FF2C8E"/>
    <w:rsid w:val="00FF457E"/>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2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08E4"/>
    <w:pPr>
      <w:ind w:left="720"/>
      <w:contextualSpacing/>
    </w:pPr>
  </w:style>
  <w:style w:type="character" w:styleId="Hyperlink">
    <w:name w:val="Hyperlink"/>
    <w:basedOn w:val="DefaultParagraphFont"/>
    <w:uiPriority w:val="99"/>
    <w:unhideWhenUsed/>
    <w:rsid w:val="002744D5"/>
    <w:rPr>
      <w:color w:val="0563C1" w:themeColor="hyperlink"/>
      <w:u w:val="single"/>
    </w:rPr>
  </w:style>
  <w:style w:type="character" w:customStyle="1" w:styleId="UnresolvedMention">
    <w:name w:val="Unresolved Mention"/>
    <w:basedOn w:val="DefaultParagraphFont"/>
    <w:uiPriority w:val="99"/>
    <w:semiHidden/>
    <w:unhideWhenUsed/>
    <w:rsid w:val="002744D5"/>
    <w:rPr>
      <w:color w:val="605E5C"/>
      <w:shd w:val="clear" w:color="auto" w:fill="E1DFDD"/>
    </w:rPr>
  </w:style>
  <w:style w:type="paragraph" w:styleId="Bibliography">
    <w:name w:val="Bibliography"/>
    <w:basedOn w:val="Normal"/>
    <w:next w:val="Normal"/>
    <w:uiPriority w:val="37"/>
    <w:unhideWhenUsed/>
    <w:rsid w:val="007E06ED"/>
    <w:pPr>
      <w:spacing w:after="0" w:line="480" w:lineRule="auto"/>
      <w:ind w:left="720" w:hanging="720"/>
    </w:pPr>
  </w:style>
  <w:style w:type="paragraph" w:styleId="BalloonText">
    <w:name w:val="Balloon Text"/>
    <w:basedOn w:val="Normal"/>
    <w:link w:val="BalloonTextChar"/>
    <w:uiPriority w:val="99"/>
    <w:semiHidden/>
    <w:unhideWhenUsed/>
    <w:rsid w:val="00E20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2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08E4"/>
    <w:pPr>
      <w:ind w:left="720"/>
      <w:contextualSpacing/>
    </w:pPr>
  </w:style>
  <w:style w:type="character" w:styleId="Hyperlink">
    <w:name w:val="Hyperlink"/>
    <w:basedOn w:val="DefaultParagraphFont"/>
    <w:uiPriority w:val="99"/>
    <w:unhideWhenUsed/>
    <w:rsid w:val="002744D5"/>
    <w:rPr>
      <w:color w:val="0563C1" w:themeColor="hyperlink"/>
      <w:u w:val="single"/>
    </w:rPr>
  </w:style>
  <w:style w:type="character" w:customStyle="1" w:styleId="UnresolvedMention">
    <w:name w:val="Unresolved Mention"/>
    <w:basedOn w:val="DefaultParagraphFont"/>
    <w:uiPriority w:val="99"/>
    <w:semiHidden/>
    <w:unhideWhenUsed/>
    <w:rsid w:val="002744D5"/>
    <w:rPr>
      <w:color w:val="605E5C"/>
      <w:shd w:val="clear" w:color="auto" w:fill="E1DFDD"/>
    </w:rPr>
  </w:style>
  <w:style w:type="paragraph" w:styleId="Bibliography">
    <w:name w:val="Bibliography"/>
    <w:basedOn w:val="Normal"/>
    <w:next w:val="Normal"/>
    <w:uiPriority w:val="37"/>
    <w:unhideWhenUsed/>
    <w:rsid w:val="007E06ED"/>
    <w:pPr>
      <w:spacing w:after="0" w:line="480" w:lineRule="auto"/>
      <w:ind w:left="720" w:hanging="720"/>
    </w:pPr>
  </w:style>
  <w:style w:type="paragraph" w:styleId="BalloonText">
    <w:name w:val="Balloon Text"/>
    <w:basedOn w:val="Normal"/>
    <w:link w:val="BalloonTextChar"/>
    <w:uiPriority w:val="99"/>
    <w:semiHidden/>
    <w:unhideWhenUsed/>
    <w:rsid w:val="00E20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nailah.hanany@uinsgd.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Penambahan Koleksi</a:t>
            </a:r>
          </a:p>
        </c:rich>
      </c:tx>
      <c:layout>
        <c:manualLayout>
          <c:xMode val="edge"/>
          <c:yMode val="edge"/>
          <c:x val="0.3681075021872266"/>
          <c:y val="2.3809523809523808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Awal Tahun</c:v>
                </c:pt>
              </c:strCache>
            </c:strRef>
          </c:tx>
          <c:spPr>
            <a:solidFill>
              <a:schemeClr val="accent1"/>
            </a:solidFill>
            <a:ln>
              <a:noFill/>
            </a:ln>
            <a:effectLst/>
          </c:spPr>
          <c:invertIfNegative val="0"/>
          <c:cat>
            <c:numRef>
              <c:f>Sheet1!$A$2:$A$5</c:f>
              <c:numCache>
                <c:formatCode>General</c:formatCode>
                <c:ptCount val="4"/>
                <c:pt idx="0">
                  <c:v>2017</c:v>
                </c:pt>
                <c:pt idx="1">
                  <c:v>2018</c:v>
                </c:pt>
                <c:pt idx="2">
                  <c:v>2019</c:v>
                </c:pt>
                <c:pt idx="3">
                  <c:v>2020</c:v>
                </c:pt>
              </c:numCache>
            </c:numRef>
          </c:cat>
          <c:val>
            <c:numRef>
              <c:f>Sheet1!$B$2:$B$5</c:f>
              <c:numCache>
                <c:formatCode>General</c:formatCode>
                <c:ptCount val="4"/>
                <c:pt idx="1">
                  <c:v>18239</c:v>
                </c:pt>
                <c:pt idx="2">
                  <c:v>18990</c:v>
                </c:pt>
                <c:pt idx="3">
                  <c:v>19673</c:v>
                </c:pt>
              </c:numCache>
            </c:numRef>
          </c:val>
          <c:extLst xmlns:c16r2="http://schemas.microsoft.com/office/drawing/2015/06/chart">
            <c:ext xmlns:c16="http://schemas.microsoft.com/office/drawing/2014/chart" uri="{C3380CC4-5D6E-409C-BE32-E72D297353CC}">
              <c16:uniqueId val="{00000000-E8F8-406B-A6FF-53879E96BA80}"/>
            </c:ext>
          </c:extLst>
        </c:ser>
        <c:ser>
          <c:idx val="1"/>
          <c:order val="1"/>
          <c:tx>
            <c:strRef>
              <c:f>Sheet1!$C$1</c:f>
              <c:strCache>
                <c:ptCount val="1"/>
                <c:pt idx="0">
                  <c:v>Akhir Tahun</c:v>
                </c:pt>
              </c:strCache>
            </c:strRef>
          </c:tx>
          <c:spPr>
            <a:solidFill>
              <a:schemeClr val="accent2"/>
            </a:solidFill>
            <a:ln>
              <a:noFill/>
            </a:ln>
            <a:effectLst/>
          </c:spPr>
          <c:invertIfNegative val="0"/>
          <c:cat>
            <c:numRef>
              <c:f>Sheet1!$A$2:$A$5</c:f>
              <c:numCache>
                <c:formatCode>General</c:formatCode>
                <c:ptCount val="4"/>
                <c:pt idx="0">
                  <c:v>2017</c:v>
                </c:pt>
                <c:pt idx="1">
                  <c:v>2018</c:v>
                </c:pt>
                <c:pt idx="2">
                  <c:v>2019</c:v>
                </c:pt>
                <c:pt idx="3">
                  <c:v>2020</c:v>
                </c:pt>
              </c:numCache>
            </c:numRef>
          </c:cat>
          <c:val>
            <c:numRef>
              <c:f>Sheet1!$C$2:$C$5</c:f>
              <c:numCache>
                <c:formatCode>General</c:formatCode>
                <c:ptCount val="4"/>
                <c:pt idx="0">
                  <c:v>18239</c:v>
                </c:pt>
                <c:pt idx="1">
                  <c:v>18990</c:v>
                </c:pt>
                <c:pt idx="2">
                  <c:v>19673</c:v>
                </c:pt>
                <c:pt idx="3">
                  <c:v>20616</c:v>
                </c:pt>
              </c:numCache>
            </c:numRef>
          </c:val>
          <c:extLst xmlns:c16r2="http://schemas.microsoft.com/office/drawing/2015/06/chart">
            <c:ext xmlns:c16="http://schemas.microsoft.com/office/drawing/2014/chart" uri="{C3380CC4-5D6E-409C-BE32-E72D297353CC}">
              <c16:uniqueId val="{00000001-E8F8-406B-A6FF-53879E96BA80}"/>
            </c:ext>
          </c:extLst>
        </c:ser>
        <c:dLbls>
          <c:showLegendKey val="0"/>
          <c:showVal val="0"/>
          <c:showCatName val="0"/>
          <c:showSerName val="0"/>
          <c:showPercent val="0"/>
          <c:showBubbleSize val="0"/>
        </c:dLbls>
        <c:gapWidth val="219"/>
        <c:overlap val="-27"/>
        <c:axId val="46205952"/>
        <c:axId val="46211840"/>
      </c:barChart>
      <c:catAx>
        <c:axId val="4620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11840"/>
        <c:crosses val="autoZero"/>
        <c:auto val="1"/>
        <c:lblAlgn val="ctr"/>
        <c:lblOffset val="100"/>
        <c:noMultiLvlLbl val="0"/>
      </c:catAx>
      <c:valAx>
        <c:axId val="46211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05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7817-2F9E-4BFC-8637-22EB5114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43839</TotalTime>
  <Pages>13</Pages>
  <Words>7378</Words>
  <Characters>42059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PERPUSTAKAAN UIN BDG</cp:lastModifiedBy>
  <cp:revision>520</cp:revision>
  <dcterms:created xsi:type="dcterms:W3CDTF">2022-04-07T04:47:00Z</dcterms:created>
  <dcterms:modified xsi:type="dcterms:W3CDTF">2022-07-11T04:02:00Z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zotero-version="6.0.6"&gt;&lt;session id="CLgOTqOs"/&gt;&lt;style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