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CF" w:rsidRPr="005538CF" w:rsidRDefault="005538CF" w:rsidP="005538CF">
      <w:pPr>
        <w:spacing w:after="0" w:line="240" w:lineRule="auto"/>
        <w:jc w:val="center"/>
        <w:rPr>
          <w:rFonts w:ascii="Garamond" w:hAnsi="Garamond" w:cs="Times New Roman"/>
          <w:b/>
          <w:bCs/>
          <w:sz w:val="24"/>
          <w:szCs w:val="24"/>
          <w:lang w:val="id-ID"/>
        </w:rPr>
      </w:pPr>
      <w:r w:rsidRPr="005538CF">
        <w:rPr>
          <w:rFonts w:ascii="Garamond" w:hAnsi="Garamond" w:cs="Times New Roman"/>
          <w:b/>
          <w:bCs/>
          <w:sz w:val="24"/>
          <w:szCs w:val="24"/>
        </w:rPr>
        <w:t xml:space="preserve">Pembentukan Karakter Percaya Diri Pada Pembelajaran Matematika Siswa </w:t>
      </w:r>
    </w:p>
    <w:p w:rsidR="005538CF" w:rsidRPr="005538CF" w:rsidRDefault="005538CF" w:rsidP="005538CF">
      <w:pPr>
        <w:spacing w:after="0" w:line="240" w:lineRule="auto"/>
        <w:jc w:val="center"/>
        <w:rPr>
          <w:rFonts w:ascii="Garamond" w:hAnsi="Garamond" w:cs="Times New Roman"/>
          <w:b/>
          <w:bCs/>
          <w:sz w:val="24"/>
          <w:szCs w:val="24"/>
          <w:lang w:val="id-ID"/>
        </w:rPr>
      </w:pPr>
      <w:r w:rsidRPr="005538CF">
        <w:rPr>
          <w:rFonts w:ascii="Garamond" w:hAnsi="Garamond" w:cs="Times New Roman"/>
          <w:b/>
          <w:bCs/>
          <w:sz w:val="24"/>
          <w:szCs w:val="24"/>
        </w:rPr>
        <w:t xml:space="preserve">SDUA Taman Harapan </w:t>
      </w:r>
      <w:proofErr w:type="gramStart"/>
      <w:r w:rsidRPr="005538CF">
        <w:rPr>
          <w:rFonts w:ascii="Garamond" w:hAnsi="Garamond" w:cs="Times New Roman"/>
          <w:b/>
          <w:bCs/>
          <w:sz w:val="24"/>
          <w:szCs w:val="24"/>
        </w:rPr>
        <w:t>Curup</w:t>
      </w:r>
      <w:r w:rsidRPr="005538CF">
        <w:rPr>
          <w:rFonts w:ascii="Garamond" w:hAnsi="Garamond" w:cs="Times New Roman"/>
          <w:b/>
          <w:bCs/>
          <w:sz w:val="24"/>
          <w:szCs w:val="24"/>
          <w:lang w:val="id-ID"/>
        </w:rPr>
        <w:t xml:space="preserve"> </w:t>
      </w:r>
      <w:r w:rsidRPr="005538CF">
        <w:rPr>
          <w:rFonts w:ascii="Garamond" w:hAnsi="Garamond" w:cs="Times New Roman"/>
          <w:b/>
          <w:bCs/>
          <w:sz w:val="24"/>
          <w:szCs w:val="24"/>
        </w:rPr>
        <w:t>:</w:t>
      </w:r>
      <w:proofErr w:type="gramEnd"/>
      <w:r w:rsidRPr="005538CF">
        <w:rPr>
          <w:rFonts w:ascii="Garamond" w:hAnsi="Garamond" w:cs="Times New Roman"/>
          <w:b/>
          <w:bCs/>
          <w:sz w:val="24"/>
          <w:szCs w:val="24"/>
        </w:rPr>
        <w:t xml:space="preserve"> </w:t>
      </w:r>
    </w:p>
    <w:p w:rsidR="00E641B5" w:rsidRPr="005538CF" w:rsidRDefault="005538CF" w:rsidP="005538CF">
      <w:pPr>
        <w:spacing w:after="0" w:line="240" w:lineRule="auto"/>
        <w:jc w:val="center"/>
        <w:rPr>
          <w:rFonts w:ascii="Garamond" w:hAnsi="Garamond" w:cs="Times New Roman"/>
          <w:b/>
          <w:bCs/>
          <w:sz w:val="24"/>
          <w:szCs w:val="24"/>
          <w:lang w:val="id-ID"/>
        </w:rPr>
      </w:pPr>
      <w:r w:rsidRPr="005538CF">
        <w:rPr>
          <w:rFonts w:ascii="Garamond" w:hAnsi="Garamond" w:cs="Times New Roman"/>
          <w:b/>
          <w:bCs/>
          <w:i/>
          <w:iCs/>
          <w:sz w:val="24"/>
          <w:szCs w:val="24"/>
        </w:rPr>
        <w:t>Verbal Reinforcement</w:t>
      </w:r>
      <w:r w:rsidRPr="005538CF">
        <w:rPr>
          <w:rFonts w:ascii="Garamond" w:hAnsi="Garamond" w:cs="Times New Roman"/>
          <w:b/>
          <w:bCs/>
          <w:sz w:val="24"/>
          <w:szCs w:val="24"/>
        </w:rPr>
        <w:t xml:space="preserve"> dan </w:t>
      </w:r>
      <w:r w:rsidRPr="005538CF">
        <w:rPr>
          <w:rFonts w:ascii="Garamond" w:hAnsi="Garamond" w:cs="Times New Roman"/>
          <w:b/>
          <w:bCs/>
          <w:i/>
          <w:iCs/>
          <w:sz w:val="24"/>
          <w:szCs w:val="24"/>
        </w:rPr>
        <w:t xml:space="preserve">Non-Verbal Reinforcement </w:t>
      </w:r>
    </w:p>
    <w:p w:rsidR="0006067B" w:rsidRDefault="0006067B" w:rsidP="005538CF">
      <w:pPr>
        <w:spacing w:after="0" w:line="240" w:lineRule="auto"/>
        <w:jc w:val="center"/>
        <w:rPr>
          <w:rFonts w:ascii="Garamond" w:hAnsi="Garamond" w:cs="Times New Roman"/>
          <w:bCs/>
          <w:sz w:val="24"/>
          <w:szCs w:val="24"/>
          <w:lang w:val="id-ID"/>
        </w:rPr>
      </w:pPr>
    </w:p>
    <w:p w:rsidR="005538CF" w:rsidRDefault="005538CF" w:rsidP="005538CF">
      <w:pPr>
        <w:spacing w:after="0" w:line="240" w:lineRule="auto"/>
        <w:jc w:val="center"/>
        <w:rPr>
          <w:rFonts w:ascii="Garamond" w:hAnsi="Garamond" w:cs="Times New Roman"/>
          <w:bCs/>
          <w:sz w:val="24"/>
          <w:szCs w:val="24"/>
          <w:lang w:val="id-ID"/>
        </w:rPr>
      </w:pPr>
      <w:r w:rsidRPr="005538CF">
        <w:rPr>
          <w:rFonts w:ascii="Garamond" w:hAnsi="Garamond" w:cs="Times New Roman"/>
          <w:bCs/>
          <w:sz w:val="24"/>
          <w:szCs w:val="24"/>
          <w:lang w:val="id-ID"/>
        </w:rPr>
        <w:t>Syaripah, Agil Ramadhan</w:t>
      </w:r>
    </w:p>
    <w:p w:rsidR="00AF61BC" w:rsidRPr="005538CF" w:rsidRDefault="001F0428" w:rsidP="005538CF">
      <w:pPr>
        <w:spacing w:after="0" w:line="240" w:lineRule="auto"/>
        <w:jc w:val="center"/>
        <w:rPr>
          <w:rFonts w:ascii="Garamond" w:hAnsi="Garamond" w:cs="Times New Roman"/>
          <w:bCs/>
          <w:sz w:val="24"/>
          <w:szCs w:val="24"/>
          <w:lang w:val="id-ID"/>
        </w:rPr>
      </w:pPr>
      <w:hyperlink r:id="rId9" w:history="1">
        <w:r w:rsidR="00AF61BC" w:rsidRPr="00857ECB">
          <w:rPr>
            <w:rStyle w:val="Hyperlink"/>
            <w:rFonts w:ascii="Garamond" w:hAnsi="Garamond" w:cs="Times New Roman"/>
            <w:bCs/>
            <w:sz w:val="24"/>
            <w:szCs w:val="24"/>
            <w:lang w:val="id-ID"/>
          </w:rPr>
          <w:t>syana1401@gmail.com</w:t>
        </w:r>
      </w:hyperlink>
      <w:r w:rsidR="00AF61BC">
        <w:rPr>
          <w:rFonts w:ascii="Garamond" w:hAnsi="Garamond" w:cs="Times New Roman"/>
          <w:bCs/>
          <w:sz w:val="24"/>
          <w:szCs w:val="24"/>
          <w:lang w:val="id-ID"/>
        </w:rPr>
        <w:t xml:space="preserve">, </w:t>
      </w:r>
      <w:hyperlink r:id="rId10" w:history="1">
        <w:r w:rsidR="00AF61BC" w:rsidRPr="00857ECB">
          <w:rPr>
            <w:rStyle w:val="Hyperlink"/>
            <w:rFonts w:ascii="Garamond" w:hAnsi="Garamond" w:cs="Times New Roman"/>
            <w:bCs/>
            <w:sz w:val="24"/>
            <w:szCs w:val="24"/>
            <w:lang w:val="id-ID"/>
          </w:rPr>
          <w:t>agilr446@gmail.com</w:t>
        </w:r>
      </w:hyperlink>
      <w:r w:rsidR="00AF61BC">
        <w:rPr>
          <w:rFonts w:ascii="Garamond" w:hAnsi="Garamond" w:cs="Times New Roman"/>
          <w:bCs/>
          <w:sz w:val="24"/>
          <w:szCs w:val="24"/>
          <w:lang w:val="id-ID"/>
        </w:rPr>
        <w:t xml:space="preserve"> </w:t>
      </w:r>
    </w:p>
    <w:p w:rsidR="005538CF" w:rsidRPr="005538CF" w:rsidRDefault="005538CF" w:rsidP="005538CF">
      <w:pPr>
        <w:spacing w:after="0" w:line="240" w:lineRule="auto"/>
        <w:jc w:val="center"/>
        <w:rPr>
          <w:rFonts w:ascii="Garamond" w:hAnsi="Garamond" w:cs="Times New Roman"/>
          <w:bCs/>
          <w:sz w:val="24"/>
          <w:szCs w:val="24"/>
          <w:lang w:val="id-ID"/>
        </w:rPr>
      </w:pPr>
      <w:r w:rsidRPr="005538CF">
        <w:rPr>
          <w:rFonts w:ascii="Garamond" w:hAnsi="Garamond" w:cs="Times New Roman"/>
          <w:bCs/>
          <w:sz w:val="24"/>
          <w:szCs w:val="24"/>
          <w:lang w:val="id-ID"/>
        </w:rPr>
        <w:t>Institut Agama Islam Negeri (IAIN) Curup, SD</w:t>
      </w:r>
      <w:r w:rsidR="00FF4E95">
        <w:rPr>
          <w:rFonts w:ascii="Garamond" w:hAnsi="Garamond" w:cs="Times New Roman"/>
          <w:bCs/>
          <w:sz w:val="24"/>
          <w:szCs w:val="24"/>
          <w:lang w:val="id-ID"/>
        </w:rPr>
        <w:t xml:space="preserve">IT </w:t>
      </w:r>
      <w:r w:rsidR="009A158B">
        <w:rPr>
          <w:rFonts w:ascii="Garamond" w:hAnsi="Garamond" w:cs="Times New Roman"/>
          <w:bCs/>
          <w:sz w:val="24"/>
          <w:szCs w:val="24"/>
          <w:lang w:val="id-ID"/>
        </w:rPr>
        <w:t xml:space="preserve"> Khoiru</w:t>
      </w:r>
      <w:r w:rsidRPr="005538CF">
        <w:rPr>
          <w:rFonts w:ascii="Garamond" w:hAnsi="Garamond" w:cs="Times New Roman"/>
          <w:bCs/>
          <w:sz w:val="24"/>
          <w:szCs w:val="24"/>
          <w:lang w:val="id-ID"/>
        </w:rPr>
        <w:t xml:space="preserve"> Ummah</w:t>
      </w:r>
    </w:p>
    <w:p w:rsidR="00FF4E95" w:rsidRDefault="00FF4E95" w:rsidP="00DE68F6">
      <w:pPr>
        <w:spacing w:line="240" w:lineRule="auto"/>
        <w:jc w:val="both"/>
        <w:rPr>
          <w:rFonts w:ascii="Garamond" w:hAnsi="Garamond" w:cs="Times New Roman"/>
          <w:b/>
          <w:bCs/>
          <w:sz w:val="24"/>
          <w:szCs w:val="24"/>
          <w:lang w:val="id-ID"/>
        </w:rPr>
      </w:pPr>
    </w:p>
    <w:p w:rsidR="0066413B" w:rsidRPr="00FF4E95" w:rsidRDefault="005538CF" w:rsidP="00FF4E95">
      <w:pPr>
        <w:spacing w:line="240" w:lineRule="auto"/>
        <w:jc w:val="center"/>
        <w:rPr>
          <w:rFonts w:ascii="Garamond" w:hAnsi="Garamond" w:cs="Times New Roman"/>
          <w:b/>
          <w:bCs/>
          <w:lang w:val="id-ID"/>
        </w:rPr>
      </w:pPr>
      <w:r w:rsidRPr="00FF4E95">
        <w:rPr>
          <w:rFonts w:ascii="Garamond" w:hAnsi="Garamond" w:cs="Times New Roman"/>
          <w:b/>
          <w:bCs/>
          <w:lang w:val="id-ID"/>
        </w:rPr>
        <w:t>Abstrak</w:t>
      </w:r>
    </w:p>
    <w:p w:rsidR="00945C51" w:rsidRDefault="00945C51" w:rsidP="00FF4E95">
      <w:pPr>
        <w:spacing w:line="240" w:lineRule="auto"/>
        <w:ind w:left="851" w:right="804"/>
        <w:jc w:val="both"/>
        <w:rPr>
          <w:rFonts w:ascii="Garamond" w:hAnsi="Garamond" w:cs="Times New Roman"/>
          <w:bCs/>
          <w:lang w:val="id-ID"/>
        </w:rPr>
      </w:pPr>
      <w:r w:rsidRPr="00FF4E95">
        <w:rPr>
          <w:rFonts w:ascii="Garamond" w:hAnsi="Garamond" w:cs="Times New Roman"/>
          <w:bCs/>
          <w:lang w:val="id-ID"/>
        </w:rPr>
        <w:t>Pentingnya pendidikan karakter dalam membentuk karakter siswa salah satunya adalah karakter percaya diri. Dengan adanya pendidikan karakter, diharapkan persoalan mendasar dalam dunia pendiidkan yang akhir-akhir ini sering menjadi keprihatinan bersama dapat diatasi.  Tentunya ada upaya dari pihak sekolah baik itu Kepala Sekolah, guru dan orangtua dalam mengatasinya, salah satunya dengan menggunakan kedua jenis penguatan yaitu penguatan verbal dan non-verbal.  Sehingga tujuan penelitian ini adalah meninjau bagaimana penggunaan penguatan dapat membentuk karakter percaya diri siswa serta kendala yang dialami oleh gurudalam upaya membentuk karakter percaya diri dengan penguatan verbal dan non-verbal.</w:t>
      </w:r>
    </w:p>
    <w:p w:rsidR="00FF4E95" w:rsidRDefault="00FF4E95" w:rsidP="00FF4E95">
      <w:pPr>
        <w:spacing w:line="240" w:lineRule="auto"/>
        <w:ind w:left="851" w:right="804"/>
        <w:jc w:val="both"/>
        <w:rPr>
          <w:rFonts w:ascii="Garamond" w:hAnsi="Garamond" w:cs="Times New Roman"/>
          <w:bCs/>
          <w:lang w:val="id-ID"/>
        </w:rPr>
      </w:pPr>
      <w:r>
        <w:rPr>
          <w:rFonts w:ascii="Garamond" w:hAnsi="Garamond" w:cs="Times New Roman"/>
          <w:bCs/>
          <w:lang w:val="id-ID"/>
        </w:rPr>
        <w:t>Penelitian ini menggunakan pendekatan kualitatif deskriptif, subjek penelitian meliputi Kepala Sekolah, Guru dan siswa.  Teknik pengumpulan data yang digunakan observasi, wawancara dan dokumentasi. Teknil analisis yang digunakan reduksi data, display data dan penarikan kesimpulan.</w:t>
      </w:r>
      <w:r w:rsidR="00B21F61">
        <w:rPr>
          <w:rFonts w:ascii="Garamond" w:hAnsi="Garamond" w:cs="Times New Roman"/>
          <w:bCs/>
          <w:lang w:val="id-ID"/>
        </w:rPr>
        <w:t xml:space="preserve">  </w:t>
      </w:r>
      <w:r w:rsidR="00B91B78">
        <w:rPr>
          <w:rFonts w:ascii="Garamond" w:hAnsi="Garamond" w:cs="Times New Roman"/>
          <w:bCs/>
          <w:lang w:val="id-ID"/>
        </w:rPr>
        <w:t xml:space="preserve">Hasil penelitian menunjukan bahwa : (1) guru telah menggunakan penguatan verbal seperti memberi komentar, dukungan, motivasi dan pujian kepada siswa untuk membentuk karakter percaya diri, (2) guru telah menggunakan penguatan non-verbal seperti memberi senyuman, mendekati siswa, mengacungkan jempol maupun </w:t>
      </w:r>
      <w:r w:rsidR="00F253E5">
        <w:rPr>
          <w:rFonts w:ascii="Garamond" w:hAnsi="Garamond" w:cs="Times New Roman"/>
          <w:bCs/>
          <w:lang w:val="id-ID"/>
        </w:rPr>
        <w:t>dengan memberikan hadiah untuk membentuk karakter percaya diri, (3) kendala yang dialami guru dalam menggunakan penguatan adalah kecemburuan sosial, kurung kondusifnya suasana pembelajaran dan tingkah laku siswa di kelas.</w:t>
      </w:r>
    </w:p>
    <w:p w:rsidR="00F253E5" w:rsidRDefault="00F253E5" w:rsidP="00FF4E95">
      <w:pPr>
        <w:spacing w:line="240" w:lineRule="auto"/>
        <w:ind w:left="851" w:right="804"/>
        <w:jc w:val="both"/>
        <w:rPr>
          <w:rFonts w:ascii="Garamond" w:hAnsi="Garamond" w:cs="Times New Roman"/>
          <w:bCs/>
          <w:lang w:val="id-ID"/>
        </w:rPr>
      </w:pPr>
      <w:r w:rsidRPr="00F253E5">
        <w:rPr>
          <w:rFonts w:ascii="Garamond" w:hAnsi="Garamond" w:cs="Times New Roman"/>
          <w:bCs/>
          <w:i/>
          <w:lang w:val="id-ID"/>
        </w:rPr>
        <w:t>Kata Kunci</w:t>
      </w:r>
      <w:r>
        <w:rPr>
          <w:rFonts w:ascii="Garamond" w:hAnsi="Garamond" w:cs="Times New Roman"/>
          <w:bCs/>
          <w:lang w:val="id-ID"/>
        </w:rPr>
        <w:t xml:space="preserve"> : </w:t>
      </w:r>
      <w:r w:rsidRPr="00F253E5">
        <w:rPr>
          <w:rFonts w:ascii="Garamond" w:hAnsi="Garamond" w:cs="Times New Roman"/>
          <w:bCs/>
          <w:i/>
          <w:lang w:val="id-ID"/>
        </w:rPr>
        <w:t>Karakter Percaya Diri, Guru, Penguatan</w:t>
      </w:r>
      <w:r>
        <w:rPr>
          <w:rFonts w:ascii="Garamond" w:hAnsi="Garamond" w:cs="Times New Roman"/>
          <w:bCs/>
          <w:lang w:val="id-ID"/>
        </w:rPr>
        <w:t xml:space="preserve"> </w:t>
      </w:r>
    </w:p>
    <w:p w:rsidR="00FF4E95" w:rsidRPr="00FF4E95" w:rsidRDefault="00FF4E95" w:rsidP="00FF4E95">
      <w:pPr>
        <w:spacing w:line="240" w:lineRule="auto"/>
        <w:ind w:left="851" w:right="804"/>
        <w:jc w:val="both"/>
        <w:rPr>
          <w:rFonts w:ascii="Garamond" w:hAnsi="Garamond" w:cs="Times New Roman"/>
          <w:bCs/>
          <w:lang w:val="id-ID"/>
        </w:rPr>
      </w:pPr>
    </w:p>
    <w:p w:rsidR="00945C51" w:rsidRPr="00945C51" w:rsidRDefault="00945C51" w:rsidP="00DE68F6">
      <w:pPr>
        <w:spacing w:line="240" w:lineRule="auto"/>
        <w:jc w:val="both"/>
        <w:rPr>
          <w:rFonts w:ascii="Garamond" w:hAnsi="Garamond" w:cs="Times New Roman"/>
          <w:bCs/>
          <w:sz w:val="24"/>
          <w:szCs w:val="24"/>
          <w:lang w:val="id-ID"/>
        </w:rPr>
      </w:pPr>
    </w:p>
    <w:p w:rsidR="005538CF" w:rsidRPr="005538CF" w:rsidRDefault="005538CF" w:rsidP="00DE68F6">
      <w:pPr>
        <w:spacing w:line="240" w:lineRule="auto"/>
        <w:jc w:val="both"/>
        <w:rPr>
          <w:rFonts w:ascii="Garamond" w:hAnsi="Garamond" w:cs="Times New Roman"/>
          <w:b/>
          <w:bCs/>
          <w:sz w:val="24"/>
          <w:szCs w:val="24"/>
          <w:lang w:val="id-ID"/>
        </w:rPr>
      </w:pPr>
      <w:r>
        <w:rPr>
          <w:rFonts w:ascii="Garamond" w:hAnsi="Garamond" w:cs="Times New Roman"/>
          <w:b/>
          <w:bCs/>
          <w:sz w:val="24"/>
          <w:szCs w:val="24"/>
          <w:lang w:val="id-ID"/>
        </w:rPr>
        <w:t>Abstract</w:t>
      </w:r>
    </w:p>
    <w:p w:rsidR="005538CF" w:rsidRDefault="005538CF" w:rsidP="00DE68F6">
      <w:pPr>
        <w:spacing w:line="240" w:lineRule="auto"/>
        <w:jc w:val="both"/>
        <w:rPr>
          <w:rFonts w:ascii="Garamond" w:hAnsi="Garamond" w:cs="Times New Roman"/>
          <w:b/>
          <w:bCs/>
          <w:sz w:val="24"/>
          <w:szCs w:val="24"/>
          <w:lang w:val="id-ID"/>
        </w:rPr>
      </w:pPr>
    </w:p>
    <w:p w:rsidR="002B664F" w:rsidRPr="005538CF" w:rsidRDefault="002B664F" w:rsidP="00DE68F6">
      <w:pPr>
        <w:spacing w:line="240" w:lineRule="auto"/>
        <w:jc w:val="both"/>
        <w:rPr>
          <w:rFonts w:ascii="Garamond" w:hAnsi="Garamond" w:cs="Times New Roman"/>
          <w:b/>
          <w:bCs/>
          <w:sz w:val="24"/>
          <w:szCs w:val="24"/>
        </w:rPr>
      </w:pPr>
      <w:r w:rsidRPr="005538CF">
        <w:rPr>
          <w:rFonts w:ascii="Garamond" w:hAnsi="Garamond" w:cs="Times New Roman"/>
          <w:b/>
          <w:bCs/>
          <w:sz w:val="24"/>
          <w:szCs w:val="24"/>
        </w:rPr>
        <w:t>PENDAHULUAN</w:t>
      </w:r>
    </w:p>
    <w:p w:rsidR="00E00E79" w:rsidRPr="005538CF" w:rsidRDefault="0066413B"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Pendidikan karakter sudah tentu penting untuk semua tingkat pendidikan, yakni dari sekolah dasar hingga perguruan tinggi. Secara umum, pendidikan karakter sesungguhnya dibutuhkan semenjak anak berusia dini. Apabila karakter seseorang sudah terbentuk sejak usia dini, ketika dewasa tidak akan mudah berubah meski godaan atau rayuan datang begitu menggiurkan. Dengan adanya pendidikan karakter semenjak usia dini, diharapkan persoalan mendasar dalam dunia pendidikan yang akhir-akhir ini sering menjadi keprihatinan bersama dapat diatasi. Sungguh, pendidikan di Indonesia sangat diharapkan dapat mencetak alumni pendidikan yang unggul, yakni para anak bidangnya, dan berkarakter.</w:t>
      </w:r>
    </w:p>
    <w:p w:rsidR="00E00E79" w:rsidRPr="005538CF" w:rsidRDefault="00D43075"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Pendidikan karakter yang baik harus melibatkan bukan saja aspek pengetahuan yang baik, akan tetapi juga merasakan dengan baik dan perilaku yang baik. Pendidikan karakter menekankan pada kebiasaan yang terus-menerus dipraktikan dan dilakukan. Oleh sebab itu, pendidikan karakter menjadi semakin mendesak untuk diterapkan, mengingat pendidikan di dunia Islam saat </w:t>
      </w:r>
      <w:r w:rsidRPr="005538CF">
        <w:rPr>
          <w:rFonts w:ascii="Garamond" w:hAnsi="Garamond" w:cs="Times New Roman"/>
          <w:sz w:val="24"/>
          <w:szCs w:val="24"/>
        </w:rPr>
        <w:lastRenderedPageBreak/>
        <w:t>ini mengalami krisis yang menyebabkan kemunduran. Krisis pendidikan yang terjadi di dunia Islam ini juga dialami oleh Indonesia. Masalah yang dihadapi pun cukup beragam, mulai dari aspek sosial, politik, budaya, ekonomi, serta aspek lainnya.</w:t>
      </w:r>
      <w:r w:rsidR="00326545" w:rsidRPr="005538CF">
        <w:rPr>
          <w:rStyle w:val="FootnoteReference"/>
          <w:rFonts w:ascii="Garamond" w:hAnsi="Garamond" w:cs="Times New Roman"/>
          <w:sz w:val="24"/>
          <w:szCs w:val="24"/>
        </w:rPr>
        <w:footnoteReference w:id="1"/>
      </w:r>
    </w:p>
    <w:p w:rsidR="00E00E79" w:rsidRPr="005538CF" w:rsidRDefault="00D43075"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Salah satu karakter penting yang harus dibentuk oleh seorang guru atau pendidik adalah karakter percaya diri. Percaya diri dapat diartikan sebagai suatu keyakinan seseorang untuk mampu berperilaku sesuai dengan harapan. Apabila seseorang tidak memiliki rasa percaya diri, maka banyak masalah akan timbul, karena kepercayaan diri merupakan aspek kepribadian dari seseorang yang berfungsi untuk mengaktualisasikan potensi yang dimilikinya.</w:t>
      </w:r>
      <w:r w:rsidR="00326545" w:rsidRPr="005538CF">
        <w:rPr>
          <w:rStyle w:val="FootnoteReference"/>
          <w:rFonts w:ascii="Garamond" w:hAnsi="Garamond" w:cs="Times New Roman"/>
          <w:sz w:val="24"/>
          <w:szCs w:val="24"/>
        </w:rPr>
        <w:footnoteReference w:id="2"/>
      </w:r>
    </w:p>
    <w:p w:rsidR="00E00E79" w:rsidRPr="005538CF" w:rsidRDefault="00D43075"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Percaya diri bagi seorang siswa menjadi sangat penting bagi kehidupannya untuk mengembangkan potensi yang dimilikinya dan juga akan mempengaruhi proses pergaulan dan belajarnya. Jika seseorang memiliki bekal rasa percaya diri yang kuat, maka individu tersebut akan dapat mengembangkan potensinya dengan baik. Sebaliknya apabila seseorang memiliki rasa percaya diri yang lemah bahkan tidak memiliki rasa percaya diri akan mempengaruhi setiap perkembangan-perkembangan yang sedang mereka alami dan apapun yang mereka jalani akan terasa berat serta mengakibatkan konsep diri yang negatif.</w:t>
      </w:r>
    </w:p>
    <w:p w:rsidR="00E00E79" w:rsidRPr="005538CF" w:rsidRDefault="00D43075"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Pada dasarnya seorang guru merupakan unsur utama dalam tercapainya suatu tujuan pendidikan baik pendidikan formal maupun non formal. Dalam kaitan ini guru perlu memperhatikan peserta didik secara individual, karena antara satu peserta didik dengan yang lain memiliki perbedaan. Untuk mencapai keberhasilannya, guru dapat menjalankan peranannya dalam pendidikan yaitu sebagai pendidik, pembimbing, pelatih, dan motivator. Peranan yang paling penting adalah guru diharapkan dapat membimbing siswa-siswinya agar memiliki rasa percaya diri dalam proses pembelajaran di sekolah untuk mengembangkan potensi yang dimilikinya dan dalam kehidupan sehari hari di</w:t>
      </w:r>
      <w:r w:rsidR="00231C26" w:rsidRPr="005538CF">
        <w:rPr>
          <w:rFonts w:ascii="Garamond" w:hAnsi="Garamond" w:cs="Times New Roman"/>
          <w:sz w:val="24"/>
          <w:szCs w:val="24"/>
        </w:rPr>
        <w:t xml:space="preserve"> masyarakat.</w:t>
      </w:r>
    </w:p>
    <w:p w:rsidR="00E00E79" w:rsidRPr="005538CF" w:rsidRDefault="00231C26"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Seorang pendidik haruslah bijak dalam mengambil tindakan, karena sekecil apapun tindakan guru nantinya akan menimbulkan dampak positif dan negatif pada siswa. Harus dipikirkan bagaimana membentuk kepribadian siswa menjadi baik sesuai dengan tujuan pendidikan dan terbentuknya kepribadian siswa. Untuk mencapai tujuan tersebut guru juga perlu memahami latar belakang yang mempengaruhi kepribadian dan belajar siswa sehingga guru dapat memberikan motivasi yang tepat kepada peserta didik. Apabila motivasi dapat ditimbulkan dalam proses belajar mengajar makan akan semakin baik pula pembentukan kepribadian dan hasil belajar siswa. salah satu caranya adalah dengan memberikan penguatan (</w:t>
      </w:r>
      <w:r w:rsidRPr="005538CF">
        <w:rPr>
          <w:rFonts w:ascii="Garamond" w:hAnsi="Garamond" w:cs="Times New Roman"/>
          <w:i/>
          <w:iCs/>
          <w:sz w:val="24"/>
          <w:szCs w:val="24"/>
        </w:rPr>
        <w:t>reinforcement</w:t>
      </w:r>
      <w:r w:rsidRPr="005538CF">
        <w:rPr>
          <w:rFonts w:ascii="Garamond" w:hAnsi="Garamond" w:cs="Times New Roman"/>
          <w:sz w:val="24"/>
          <w:szCs w:val="24"/>
        </w:rPr>
        <w:t>) kepada siswa, karena dengan memberikan penguatan siswa merasa dihargai atas usaha dan prestasinya.</w:t>
      </w:r>
    </w:p>
    <w:p w:rsidR="00E00E79" w:rsidRPr="005538CF" w:rsidRDefault="00231C26" w:rsidP="00D42B6F">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Penguatan (</w:t>
      </w:r>
      <w:r w:rsidRPr="005538CF">
        <w:rPr>
          <w:rFonts w:ascii="Garamond" w:hAnsi="Garamond" w:cs="Times New Roman"/>
          <w:i/>
          <w:iCs/>
          <w:sz w:val="24"/>
          <w:szCs w:val="24"/>
        </w:rPr>
        <w:t>reinforcement</w:t>
      </w:r>
      <w:r w:rsidRPr="005538CF">
        <w:rPr>
          <w:rFonts w:ascii="Garamond" w:hAnsi="Garamond" w:cs="Times New Roman"/>
          <w:sz w:val="24"/>
          <w:szCs w:val="24"/>
        </w:rPr>
        <w:t>) yang merupakan bagian dari modifikasi tingkah laku siswa yang bertujuan untuk memberikan informasi atau umpan balik (</w:t>
      </w:r>
      <w:r w:rsidRPr="005538CF">
        <w:rPr>
          <w:rFonts w:ascii="Garamond" w:hAnsi="Garamond" w:cs="Times New Roman"/>
          <w:i/>
          <w:iCs/>
          <w:sz w:val="24"/>
          <w:szCs w:val="24"/>
        </w:rPr>
        <w:t>feed-back</w:t>
      </w:r>
      <w:r w:rsidRPr="005538CF">
        <w:rPr>
          <w:rFonts w:ascii="Garamond" w:hAnsi="Garamond" w:cs="Times New Roman"/>
          <w:sz w:val="24"/>
          <w:szCs w:val="24"/>
        </w:rPr>
        <w:t xml:space="preserve">) bagi si penerima (siswa) atas perbuatannya sebagai suatu tindakan, dorongan ataupun </w:t>
      </w:r>
      <w:r w:rsidR="00D42B6F" w:rsidRPr="005538CF">
        <w:rPr>
          <w:rFonts w:ascii="Garamond" w:hAnsi="Garamond" w:cs="Times New Roman"/>
          <w:sz w:val="24"/>
          <w:szCs w:val="24"/>
        </w:rPr>
        <w:t>koreksi</w:t>
      </w:r>
      <w:r w:rsidRPr="005538CF">
        <w:rPr>
          <w:rFonts w:ascii="Garamond" w:hAnsi="Garamond" w:cs="Times New Roman"/>
          <w:sz w:val="24"/>
          <w:szCs w:val="24"/>
        </w:rPr>
        <w:t>.</w:t>
      </w:r>
      <w:r w:rsidR="00326545" w:rsidRPr="005538CF">
        <w:rPr>
          <w:rStyle w:val="FootnoteReference"/>
          <w:rFonts w:ascii="Garamond" w:hAnsi="Garamond" w:cs="Times New Roman"/>
          <w:sz w:val="24"/>
          <w:szCs w:val="24"/>
        </w:rPr>
        <w:footnoteReference w:id="3"/>
      </w:r>
      <w:r w:rsidR="00D42B6F">
        <w:rPr>
          <w:rFonts w:ascii="Garamond" w:hAnsi="Garamond" w:cs="Times New Roman"/>
          <w:sz w:val="24"/>
          <w:szCs w:val="24"/>
          <w:lang w:val="id-ID"/>
        </w:rPr>
        <w:t xml:space="preserve"> </w:t>
      </w:r>
      <w:proofErr w:type="gramStart"/>
      <w:r w:rsidRPr="005538CF">
        <w:rPr>
          <w:rFonts w:ascii="Garamond" w:hAnsi="Garamond" w:cs="Times New Roman"/>
          <w:sz w:val="24"/>
          <w:szCs w:val="24"/>
        </w:rPr>
        <w:t>Penguatan (</w:t>
      </w:r>
      <w:r w:rsidRPr="005538CF">
        <w:rPr>
          <w:rFonts w:ascii="Garamond" w:hAnsi="Garamond" w:cs="Times New Roman"/>
          <w:i/>
          <w:iCs/>
          <w:sz w:val="24"/>
          <w:szCs w:val="24"/>
        </w:rPr>
        <w:t>reinforcement</w:t>
      </w:r>
      <w:r w:rsidRPr="005538CF">
        <w:rPr>
          <w:rFonts w:ascii="Garamond" w:hAnsi="Garamond" w:cs="Times New Roman"/>
          <w:sz w:val="24"/>
          <w:szCs w:val="24"/>
        </w:rPr>
        <w:t>) adalah respon dari suatu perilaku yang dapat meningkatkan kemungkinan terulang kembalinya perilaku tersebut.</w:t>
      </w:r>
      <w:proofErr w:type="gramEnd"/>
      <w:r w:rsidRPr="005538CF">
        <w:rPr>
          <w:rFonts w:ascii="Garamond" w:hAnsi="Garamond" w:cs="Times New Roman"/>
          <w:sz w:val="24"/>
          <w:szCs w:val="24"/>
        </w:rPr>
        <w:t xml:space="preserve"> Penguatan dapat dilakukan secara </w:t>
      </w:r>
      <w:r w:rsidRPr="005538CF">
        <w:rPr>
          <w:rFonts w:ascii="Garamond" w:hAnsi="Garamond" w:cs="Times New Roman"/>
          <w:i/>
          <w:iCs/>
          <w:sz w:val="24"/>
          <w:szCs w:val="24"/>
        </w:rPr>
        <w:t>verbal</w:t>
      </w:r>
      <w:r w:rsidRPr="005538CF">
        <w:rPr>
          <w:rFonts w:ascii="Garamond" w:hAnsi="Garamond" w:cs="Times New Roman"/>
          <w:sz w:val="24"/>
          <w:szCs w:val="24"/>
        </w:rPr>
        <w:t xml:space="preserve"> dan </w:t>
      </w:r>
      <w:r w:rsidRPr="005538CF">
        <w:rPr>
          <w:rFonts w:ascii="Garamond" w:hAnsi="Garamond" w:cs="Times New Roman"/>
          <w:i/>
          <w:iCs/>
          <w:sz w:val="24"/>
          <w:szCs w:val="24"/>
        </w:rPr>
        <w:t>non-verbal</w:t>
      </w:r>
      <w:r w:rsidRPr="005538CF">
        <w:rPr>
          <w:rFonts w:ascii="Garamond" w:hAnsi="Garamond" w:cs="Times New Roman"/>
          <w:sz w:val="24"/>
          <w:szCs w:val="24"/>
        </w:rPr>
        <w:t>, dengan prinsip kehangatan</w:t>
      </w:r>
      <w:r w:rsidR="00432D7B" w:rsidRPr="005538CF">
        <w:rPr>
          <w:rFonts w:ascii="Garamond" w:hAnsi="Garamond" w:cs="Times New Roman"/>
          <w:sz w:val="24"/>
          <w:szCs w:val="24"/>
        </w:rPr>
        <w:t>,</w:t>
      </w:r>
      <w:r w:rsidRPr="005538CF">
        <w:rPr>
          <w:rFonts w:ascii="Garamond" w:hAnsi="Garamond" w:cs="Times New Roman"/>
          <w:sz w:val="24"/>
          <w:szCs w:val="24"/>
        </w:rPr>
        <w:t xml:space="preserve"> </w:t>
      </w:r>
      <w:r w:rsidR="00432D7B" w:rsidRPr="005538CF">
        <w:rPr>
          <w:rFonts w:ascii="Garamond" w:hAnsi="Garamond" w:cs="Times New Roman"/>
          <w:sz w:val="24"/>
          <w:szCs w:val="24"/>
        </w:rPr>
        <w:t>k</w:t>
      </w:r>
      <w:r w:rsidRPr="005538CF">
        <w:rPr>
          <w:rFonts w:ascii="Garamond" w:hAnsi="Garamond" w:cs="Times New Roman"/>
          <w:sz w:val="24"/>
          <w:szCs w:val="24"/>
        </w:rPr>
        <w:t>eantusiasan</w:t>
      </w:r>
      <w:r w:rsidR="00432D7B" w:rsidRPr="005538CF">
        <w:rPr>
          <w:rFonts w:ascii="Garamond" w:hAnsi="Garamond" w:cs="Times New Roman"/>
          <w:sz w:val="24"/>
          <w:szCs w:val="24"/>
        </w:rPr>
        <w:t>, k</w:t>
      </w:r>
      <w:r w:rsidRPr="005538CF">
        <w:rPr>
          <w:rFonts w:ascii="Garamond" w:hAnsi="Garamond" w:cs="Times New Roman"/>
          <w:sz w:val="24"/>
          <w:szCs w:val="24"/>
        </w:rPr>
        <w:t>ebermaknaan dan menghindari respon negatif. Penguatan dapat ditujukan kepada pribadi tertentu dan kepada kelas secara keseluruhan. Dalam pelaksanaannya penguatan harus dilakukan dengan segera dan juga bervariasi.</w:t>
      </w:r>
      <w:r w:rsidR="00326545" w:rsidRPr="005538CF">
        <w:rPr>
          <w:rStyle w:val="FootnoteReference"/>
          <w:rFonts w:ascii="Garamond" w:hAnsi="Garamond" w:cs="Times New Roman"/>
          <w:sz w:val="24"/>
          <w:szCs w:val="24"/>
        </w:rPr>
        <w:footnoteReference w:id="4"/>
      </w:r>
    </w:p>
    <w:p w:rsidR="00953968" w:rsidRPr="005538CF" w:rsidRDefault="00953968"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Pada umumnya penghargaan memberi pengaruh positif terhadap kehidupan manusia, karena dapat mendorong dan memperbaiki tingkah laku seseorang serta meningkatkan usahanya. </w:t>
      </w:r>
      <w:r w:rsidRPr="005538CF">
        <w:rPr>
          <w:rFonts w:ascii="Garamond" w:hAnsi="Garamond" w:cs="Times New Roman"/>
          <w:sz w:val="24"/>
          <w:szCs w:val="24"/>
        </w:rPr>
        <w:lastRenderedPageBreak/>
        <w:t>Memang sudah merupakan fitrah manusia bahwa manusia ingin dihormati, dihargai, dipuji, dan disanjung-sanjung, tentu saja semuanya ini dalam batas-batas yang wajar. Untuk kegiatan proses pembelajaran, penghargaan mempunyai arti tersendiri. Semua penghargaan ini tidak berwujud materi, melainkan dalam bentuk kata-kata, senyuman, anggukan, dan sentuhan.</w:t>
      </w:r>
      <w:r w:rsidRPr="005538CF">
        <w:rPr>
          <w:rStyle w:val="FootnoteReference"/>
          <w:rFonts w:ascii="Garamond" w:hAnsi="Garamond" w:cs="Times New Roman"/>
          <w:sz w:val="24"/>
          <w:szCs w:val="24"/>
        </w:rPr>
        <w:footnoteReference w:id="5"/>
      </w:r>
    </w:p>
    <w:p w:rsidR="00E00E79" w:rsidRPr="005538CF" w:rsidRDefault="00432D7B"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Berdasarkan hasil observasi awal di lokasi penelitian, peneliti mengamati penggunaan </w:t>
      </w:r>
      <w:r w:rsidRPr="005538CF">
        <w:rPr>
          <w:rFonts w:ascii="Garamond" w:hAnsi="Garamond" w:cs="Times New Roman"/>
          <w:i/>
          <w:iCs/>
          <w:sz w:val="24"/>
          <w:szCs w:val="24"/>
        </w:rPr>
        <w:t>reinforcement</w:t>
      </w:r>
      <w:r w:rsidRPr="005538CF">
        <w:rPr>
          <w:rFonts w:ascii="Garamond" w:hAnsi="Garamond" w:cs="Times New Roman"/>
          <w:sz w:val="24"/>
          <w:szCs w:val="24"/>
        </w:rPr>
        <w:t xml:space="preserve"> atau penguatan dalam pembelajaran matematika yang digunakan oleh beberapa orang guru kelas di dalam proses pembelajaran matematika, dan setelah melalui proses wawancara singkat dengan beberapa orang narasumber yang merupakan guru kelas atau wali kelas V di SDUA Taman Harapan Curup ditemukan permasalahan yaitu masih terdapat beberapa anak yang ketika proses pembelajaran berlangsung masih memiliki rasa kurang percaya diri, seperti masih malu untuk bertanya, malu untuk mengerjakan soal kedepan kelas, malu untuk menyampaikan pendapat ataupun menjawab pertanyaan ketika proses pembelajaran berlangsung.</w:t>
      </w:r>
      <w:r w:rsidR="00953968" w:rsidRPr="005538CF">
        <w:rPr>
          <w:rStyle w:val="FootnoteReference"/>
          <w:rFonts w:ascii="Garamond" w:hAnsi="Garamond" w:cs="Times New Roman"/>
          <w:sz w:val="24"/>
          <w:szCs w:val="24"/>
        </w:rPr>
        <w:footnoteReference w:id="6"/>
      </w:r>
    </w:p>
    <w:p w:rsidR="00432D7B" w:rsidRPr="005538CF" w:rsidRDefault="00432D7B" w:rsidP="00DE68F6">
      <w:pPr>
        <w:spacing w:line="240" w:lineRule="auto"/>
        <w:ind w:firstLine="720"/>
        <w:jc w:val="both"/>
        <w:rPr>
          <w:rFonts w:ascii="Garamond" w:hAnsi="Garamond" w:cs="Times New Roman"/>
          <w:sz w:val="24"/>
          <w:szCs w:val="24"/>
        </w:rPr>
      </w:pPr>
      <w:proofErr w:type="gramStart"/>
      <w:r w:rsidRPr="005538CF">
        <w:rPr>
          <w:rFonts w:ascii="Garamond" w:hAnsi="Garamond" w:cs="Times New Roman"/>
          <w:sz w:val="24"/>
          <w:szCs w:val="24"/>
        </w:rPr>
        <w:t>Padahal karakter percaya diri ini merupakan salah satu karakter penting yang harus dimiliki oleh seorang siswa.</w:t>
      </w:r>
      <w:proofErr w:type="gramEnd"/>
      <w:r w:rsidRPr="005538CF">
        <w:rPr>
          <w:rFonts w:ascii="Garamond" w:hAnsi="Garamond" w:cs="Times New Roman"/>
          <w:sz w:val="24"/>
          <w:szCs w:val="24"/>
        </w:rPr>
        <w:t xml:space="preserve"> Sesuai data yang peneliti dapatkan di lapangan bahwa SDUA Taman Harapan Curup telah menerapkan pembelajaran matematika sejak tahun 2008 walaupun masih pada kurikulum KTSP, namun pada tahun 2013 sekolah ini telah menerapkan pembelajaran </w:t>
      </w:r>
      <w:r w:rsidR="002B664F" w:rsidRPr="005538CF">
        <w:rPr>
          <w:rFonts w:ascii="Garamond" w:hAnsi="Garamond" w:cs="Times New Roman"/>
          <w:sz w:val="24"/>
          <w:szCs w:val="24"/>
        </w:rPr>
        <w:t>matematika</w:t>
      </w:r>
      <w:r w:rsidRPr="005538CF">
        <w:rPr>
          <w:rFonts w:ascii="Garamond" w:hAnsi="Garamond" w:cs="Times New Roman"/>
          <w:sz w:val="24"/>
          <w:szCs w:val="24"/>
        </w:rPr>
        <w:t xml:space="preserve"> sesuai dengan Kurikulum 2013 (K13) hingga sekarang, untuk penerapannya sendiri sangat fleksibel namun sangat menekankan pada kegiatan </w:t>
      </w:r>
      <w:r w:rsidR="00675286" w:rsidRPr="005538CF">
        <w:rPr>
          <w:rFonts w:ascii="Garamond" w:hAnsi="Garamond" w:cs="Times New Roman"/>
          <w:sz w:val="24"/>
          <w:szCs w:val="24"/>
        </w:rPr>
        <w:t xml:space="preserve">Penguatan Pendidikan Karakter </w:t>
      </w:r>
      <w:r w:rsidRPr="005538CF">
        <w:rPr>
          <w:rFonts w:ascii="Garamond" w:hAnsi="Garamond" w:cs="Times New Roman"/>
          <w:sz w:val="24"/>
          <w:szCs w:val="24"/>
        </w:rPr>
        <w:t>(PPK) sehingga memang ada upaya dari sekolah untuk menanamkan pentingnya pendidikan karakter pada pembelajaran</w:t>
      </w:r>
      <w:r w:rsidR="002B664F" w:rsidRPr="005538CF">
        <w:rPr>
          <w:rFonts w:ascii="Garamond" w:hAnsi="Garamond" w:cs="Times New Roman"/>
          <w:sz w:val="24"/>
          <w:szCs w:val="24"/>
        </w:rPr>
        <w:t xml:space="preserve"> matematika</w:t>
      </w:r>
      <w:r w:rsidRPr="005538CF">
        <w:rPr>
          <w:rFonts w:ascii="Garamond" w:hAnsi="Garamond" w:cs="Times New Roman"/>
          <w:sz w:val="24"/>
          <w:szCs w:val="24"/>
        </w:rPr>
        <w:t xml:space="preserve">, namun yang sedikit membedakan adalah di SDUA Taman Harapan Curup untuk pemenuhan jam pembelajaran </w:t>
      </w:r>
      <w:r w:rsidR="002B664F" w:rsidRPr="005538CF">
        <w:rPr>
          <w:rFonts w:ascii="Garamond" w:hAnsi="Garamond" w:cs="Times New Roman"/>
          <w:sz w:val="24"/>
          <w:szCs w:val="24"/>
        </w:rPr>
        <w:t>matematika</w:t>
      </w:r>
      <w:r w:rsidRPr="005538CF">
        <w:rPr>
          <w:rFonts w:ascii="Garamond" w:hAnsi="Garamond" w:cs="Times New Roman"/>
          <w:sz w:val="24"/>
          <w:szCs w:val="24"/>
        </w:rPr>
        <w:t xml:space="preserve"> sendiri sedikit dikurangi, hal ini dikarenakan untuk menutupi jam mata pelajaran keislaman dan hal ini dikarenakan sekolah ini adalah sekolah berbasis islami, namun hal ini diimbangi pula dengan program-program dari sekolah seperti wisata alam dan kepramukaan untuk menanamkan pendidikan karakter diluar pada pembelajaran</w:t>
      </w:r>
      <w:r w:rsidR="002B664F" w:rsidRPr="005538CF">
        <w:rPr>
          <w:rFonts w:ascii="Garamond" w:hAnsi="Garamond" w:cs="Times New Roman"/>
          <w:sz w:val="24"/>
          <w:szCs w:val="24"/>
        </w:rPr>
        <w:t xml:space="preserve"> matematika. </w:t>
      </w:r>
    </w:p>
    <w:p w:rsidR="00953968" w:rsidRDefault="00953968" w:rsidP="0058220F">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Berdasarkan problematika diatas peneliti melakukan penelitian ini dengan tujuan yai</w:t>
      </w:r>
      <w:r w:rsidR="0035086D" w:rsidRPr="005538CF">
        <w:rPr>
          <w:rFonts w:ascii="Garamond" w:hAnsi="Garamond" w:cs="Times New Roman"/>
          <w:sz w:val="24"/>
          <w:szCs w:val="24"/>
        </w:rPr>
        <w:t>t</w:t>
      </w:r>
      <w:r w:rsidRPr="005538CF">
        <w:rPr>
          <w:rFonts w:ascii="Garamond" w:hAnsi="Garamond" w:cs="Times New Roman"/>
          <w:sz w:val="24"/>
          <w:szCs w:val="24"/>
        </w:rPr>
        <w:t>u:</w:t>
      </w:r>
      <w:r w:rsidR="00675286">
        <w:rPr>
          <w:rFonts w:ascii="Garamond" w:hAnsi="Garamond" w:cs="Times New Roman"/>
          <w:sz w:val="24"/>
          <w:szCs w:val="24"/>
          <w:lang w:val="id-ID"/>
        </w:rPr>
        <w:t xml:space="preserve"> (a) </w:t>
      </w:r>
      <w:r w:rsidR="00675286" w:rsidRPr="00675286">
        <w:rPr>
          <w:rFonts w:ascii="Garamond" w:hAnsi="Garamond" w:cs="Times New Roman"/>
          <w:sz w:val="24"/>
          <w:szCs w:val="24"/>
        </w:rPr>
        <w:t xml:space="preserve">untuk </w:t>
      </w:r>
      <w:r w:rsidRPr="00675286">
        <w:rPr>
          <w:rFonts w:ascii="Garamond" w:hAnsi="Garamond" w:cs="Times New Roman"/>
          <w:sz w:val="24"/>
          <w:szCs w:val="24"/>
        </w:rPr>
        <w:t xml:space="preserve">mengetahui bagaimana usaha guru dalam membentuk karakter percaya diri siswa pada pembelajaran matematika melalui </w:t>
      </w:r>
      <w:r w:rsidRPr="00675286">
        <w:rPr>
          <w:rFonts w:ascii="Garamond" w:hAnsi="Garamond" w:cs="Times New Roman"/>
          <w:i/>
          <w:iCs/>
          <w:sz w:val="24"/>
          <w:szCs w:val="24"/>
        </w:rPr>
        <w:t>verbal reinforcement</w:t>
      </w:r>
      <w:r w:rsidRPr="00675286">
        <w:rPr>
          <w:rFonts w:ascii="Garamond" w:hAnsi="Garamond" w:cs="Times New Roman"/>
          <w:sz w:val="24"/>
          <w:szCs w:val="24"/>
        </w:rPr>
        <w:t>.</w:t>
      </w:r>
      <w:r w:rsidR="00675286">
        <w:rPr>
          <w:rFonts w:ascii="Garamond" w:hAnsi="Garamond" w:cs="Times New Roman"/>
          <w:sz w:val="24"/>
          <w:szCs w:val="24"/>
          <w:lang w:val="id-ID"/>
        </w:rPr>
        <w:t xml:space="preserve"> (b) </w:t>
      </w:r>
      <w:r w:rsidR="00675286" w:rsidRPr="00675286">
        <w:rPr>
          <w:rFonts w:ascii="Garamond" w:hAnsi="Garamond" w:cs="Times New Roman"/>
          <w:sz w:val="24"/>
          <w:szCs w:val="24"/>
        </w:rPr>
        <w:t xml:space="preserve">untuk </w:t>
      </w:r>
      <w:r w:rsidRPr="00675286">
        <w:rPr>
          <w:rFonts w:ascii="Garamond" w:hAnsi="Garamond" w:cs="Times New Roman"/>
          <w:sz w:val="24"/>
          <w:szCs w:val="24"/>
        </w:rPr>
        <w:t xml:space="preserve">mengetahui bagaimana usaha guru dalam membentuk karakter percaya diri siswa pada pembelajaran matematika melalui </w:t>
      </w:r>
      <w:r w:rsidR="00675286">
        <w:rPr>
          <w:rFonts w:ascii="Garamond" w:hAnsi="Garamond" w:cs="Times New Roman"/>
          <w:i/>
          <w:iCs/>
          <w:sz w:val="24"/>
          <w:szCs w:val="24"/>
        </w:rPr>
        <w:t>non-verbal reinforcement</w:t>
      </w:r>
      <w:r w:rsidR="00675286">
        <w:rPr>
          <w:rFonts w:ascii="Garamond" w:hAnsi="Garamond" w:cs="Times New Roman"/>
          <w:i/>
          <w:iCs/>
          <w:sz w:val="24"/>
          <w:szCs w:val="24"/>
          <w:lang w:val="id-ID"/>
        </w:rPr>
        <w:t xml:space="preserve">, (c) </w:t>
      </w:r>
      <w:r w:rsidR="00675286" w:rsidRPr="00675286">
        <w:rPr>
          <w:rFonts w:ascii="Garamond" w:hAnsi="Garamond" w:cs="Times New Roman"/>
          <w:sz w:val="24"/>
          <w:szCs w:val="24"/>
        </w:rPr>
        <w:t xml:space="preserve">untuk </w:t>
      </w:r>
      <w:r w:rsidRPr="00675286">
        <w:rPr>
          <w:rFonts w:ascii="Garamond" w:hAnsi="Garamond" w:cs="Times New Roman"/>
          <w:sz w:val="24"/>
          <w:szCs w:val="24"/>
        </w:rPr>
        <w:t xml:space="preserve">melihat dan mengetahui apa saja kendala yang dialami guru dalam membentuk karakter percaya diri siswa pada pembelajaran matematika melalui </w:t>
      </w:r>
      <w:r w:rsidRPr="00675286">
        <w:rPr>
          <w:rFonts w:ascii="Garamond" w:hAnsi="Garamond" w:cs="Times New Roman"/>
          <w:i/>
          <w:iCs/>
          <w:sz w:val="24"/>
          <w:szCs w:val="24"/>
        </w:rPr>
        <w:t xml:space="preserve">verbal reinforcement </w:t>
      </w:r>
      <w:r w:rsidRPr="00675286">
        <w:rPr>
          <w:rFonts w:ascii="Garamond" w:hAnsi="Garamond" w:cs="Times New Roman"/>
          <w:sz w:val="24"/>
          <w:szCs w:val="24"/>
        </w:rPr>
        <w:t>dan</w:t>
      </w:r>
      <w:r w:rsidRPr="00675286">
        <w:rPr>
          <w:rFonts w:ascii="Garamond" w:hAnsi="Garamond" w:cs="Times New Roman"/>
          <w:i/>
          <w:iCs/>
          <w:sz w:val="24"/>
          <w:szCs w:val="24"/>
        </w:rPr>
        <w:t xml:space="preserve"> non-verbal reinforcement.</w:t>
      </w:r>
    </w:p>
    <w:p w:rsidR="0058220F" w:rsidRPr="0058220F" w:rsidRDefault="0058220F" w:rsidP="0058220F">
      <w:pPr>
        <w:spacing w:line="240" w:lineRule="auto"/>
        <w:ind w:firstLine="720"/>
        <w:jc w:val="both"/>
        <w:rPr>
          <w:rFonts w:ascii="Garamond" w:hAnsi="Garamond" w:cs="Times New Roman"/>
          <w:sz w:val="24"/>
          <w:szCs w:val="24"/>
          <w:lang w:val="id-ID"/>
        </w:rPr>
      </w:pPr>
    </w:p>
    <w:p w:rsidR="002B664F" w:rsidRPr="005538CF" w:rsidRDefault="002B664F" w:rsidP="00DE68F6">
      <w:pPr>
        <w:spacing w:line="240" w:lineRule="auto"/>
        <w:jc w:val="both"/>
        <w:rPr>
          <w:rFonts w:ascii="Garamond" w:hAnsi="Garamond" w:cs="Times New Roman"/>
          <w:b/>
          <w:bCs/>
          <w:sz w:val="24"/>
          <w:szCs w:val="24"/>
        </w:rPr>
      </w:pPr>
      <w:r w:rsidRPr="005538CF">
        <w:rPr>
          <w:rFonts w:ascii="Garamond" w:hAnsi="Garamond" w:cs="Times New Roman"/>
          <w:b/>
          <w:bCs/>
          <w:sz w:val="24"/>
          <w:szCs w:val="24"/>
        </w:rPr>
        <w:t>METODE PENELITIAN</w:t>
      </w:r>
    </w:p>
    <w:p w:rsidR="00E00E79" w:rsidRPr="005538CF" w:rsidRDefault="00636380" w:rsidP="00A20A3B">
      <w:pPr>
        <w:spacing w:line="240" w:lineRule="auto"/>
        <w:ind w:firstLine="720"/>
        <w:jc w:val="both"/>
        <w:rPr>
          <w:rFonts w:ascii="Garamond" w:hAnsi="Garamond" w:cs="Times New Roman"/>
          <w:sz w:val="24"/>
          <w:szCs w:val="24"/>
        </w:rPr>
      </w:pPr>
      <w:r>
        <w:rPr>
          <w:rFonts w:ascii="Garamond" w:hAnsi="Garamond" w:cs="Times New Roman"/>
          <w:sz w:val="24"/>
          <w:szCs w:val="24"/>
          <w:lang w:val="id-ID"/>
        </w:rPr>
        <w:t xml:space="preserve">Adapun </w:t>
      </w:r>
      <w:r w:rsidR="00675286">
        <w:rPr>
          <w:rFonts w:ascii="Garamond" w:hAnsi="Garamond" w:cs="Times New Roman"/>
          <w:sz w:val="24"/>
          <w:szCs w:val="24"/>
          <w:lang w:val="id-ID"/>
        </w:rPr>
        <w:t xml:space="preserve">Jenis </w:t>
      </w:r>
      <w:r>
        <w:rPr>
          <w:rFonts w:ascii="Garamond" w:hAnsi="Garamond" w:cs="Times New Roman"/>
          <w:sz w:val="24"/>
          <w:szCs w:val="24"/>
        </w:rPr>
        <w:t xml:space="preserve"> penelitian</w:t>
      </w:r>
      <w:r>
        <w:rPr>
          <w:rFonts w:ascii="Garamond" w:hAnsi="Garamond" w:cs="Times New Roman"/>
          <w:sz w:val="24"/>
          <w:szCs w:val="24"/>
          <w:lang w:val="id-ID"/>
        </w:rPr>
        <w:t xml:space="preserve">nya adalah </w:t>
      </w:r>
      <w:r w:rsidR="006B7E90" w:rsidRPr="005538CF">
        <w:rPr>
          <w:rFonts w:ascii="Garamond" w:hAnsi="Garamond" w:cs="Times New Roman"/>
          <w:sz w:val="24"/>
          <w:szCs w:val="24"/>
        </w:rPr>
        <w:t>penelitian kualitatif yang bersifat deskriptif.</w:t>
      </w:r>
      <w:r w:rsidR="00E00E79" w:rsidRPr="005538CF">
        <w:rPr>
          <w:rFonts w:ascii="Garamond" w:hAnsi="Garamond" w:cs="Times New Roman"/>
          <w:sz w:val="24"/>
          <w:szCs w:val="24"/>
        </w:rPr>
        <w:t xml:space="preserve"> </w:t>
      </w:r>
      <w:r w:rsidR="006B7E90" w:rsidRPr="005538CF">
        <w:rPr>
          <w:rFonts w:ascii="Garamond" w:hAnsi="Garamond" w:cs="Times New Roman"/>
          <w:sz w:val="24"/>
          <w:szCs w:val="24"/>
        </w:rPr>
        <w:t>Tempat pelaksanaan penelitian ini adalah di Lingkungan SDUA Taman Harapan Curup, Jalan Imam Bonjol, Talang Rimbo Baru, Curup Tengah, Kabupaten Rejang Lebong Bengkulu.</w:t>
      </w:r>
      <w:r w:rsidR="00A20A3B">
        <w:rPr>
          <w:rFonts w:ascii="Garamond" w:hAnsi="Garamond" w:cs="Times New Roman"/>
          <w:sz w:val="24"/>
          <w:szCs w:val="24"/>
          <w:lang w:val="id-ID"/>
        </w:rPr>
        <w:t xml:space="preserve"> </w:t>
      </w:r>
      <w:proofErr w:type="gramStart"/>
      <w:r w:rsidR="00A20A3B" w:rsidRPr="005538CF">
        <w:rPr>
          <w:rFonts w:ascii="Garamond" w:hAnsi="Garamond" w:cs="Times New Roman"/>
          <w:sz w:val="24"/>
          <w:szCs w:val="24"/>
        </w:rPr>
        <w:t xml:space="preserve">Subjek </w:t>
      </w:r>
      <w:r w:rsidR="006B7E90" w:rsidRPr="005538CF">
        <w:rPr>
          <w:rFonts w:ascii="Garamond" w:hAnsi="Garamond" w:cs="Times New Roman"/>
          <w:sz w:val="24"/>
          <w:szCs w:val="24"/>
        </w:rPr>
        <w:t>penelitiannya adalah guru dan siswa di kelas V SDUA Taman Harapan Curup.</w:t>
      </w:r>
      <w:proofErr w:type="gramEnd"/>
      <w:r w:rsidR="006B7E90" w:rsidRPr="005538CF">
        <w:rPr>
          <w:rFonts w:ascii="Garamond" w:hAnsi="Garamond" w:cs="Times New Roman"/>
          <w:sz w:val="24"/>
          <w:szCs w:val="24"/>
        </w:rPr>
        <w:t xml:space="preserve"> Hal ini dikarenakan peneliti membutuhkan data atau mengumpulkan data dari sumber yang berkaitan erat dengan topik penelitian yang akan dilakukan yaitu mengenai penggunaan penguatan (</w:t>
      </w:r>
      <w:r w:rsidR="006B7E90" w:rsidRPr="005538CF">
        <w:rPr>
          <w:rFonts w:ascii="Garamond" w:hAnsi="Garamond" w:cs="Times New Roman"/>
          <w:i/>
          <w:iCs/>
          <w:sz w:val="24"/>
          <w:szCs w:val="24"/>
        </w:rPr>
        <w:t>reinforcement</w:t>
      </w:r>
      <w:r w:rsidR="006B7E90" w:rsidRPr="005538CF">
        <w:rPr>
          <w:rFonts w:ascii="Garamond" w:hAnsi="Garamond" w:cs="Times New Roman"/>
          <w:sz w:val="24"/>
          <w:szCs w:val="24"/>
        </w:rPr>
        <w:t>) dalam pembelajaran matematika terhadap pembentukan karakter percaya diri siswa.</w:t>
      </w:r>
    </w:p>
    <w:p w:rsidR="006B7E90" w:rsidRPr="005538CF" w:rsidRDefault="006B7E90"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Teknik penentuan subjek yang digunakan peneliti adalah menggunakan </w:t>
      </w:r>
      <w:r w:rsidRPr="005538CF">
        <w:rPr>
          <w:rFonts w:ascii="Garamond" w:hAnsi="Garamond" w:cs="Times New Roman"/>
          <w:i/>
          <w:iCs/>
          <w:sz w:val="24"/>
          <w:szCs w:val="24"/>
        </w:rPr>
        <w:t>purposive sampling</w:t>
      </w:r>
      <w:r w:rsidRPr="005538CF">
        <w:rPr>
          <w:rFonts w:ascii="Garamond" w:hAnsi="Garamond" w:cs="Times New Roman"/>
          <w:sz w:val="24"/>
          <w:szCs w:val="24"/>
        </w:rPr>
        <w:t xml:space="preserve"> dan </w:t>
      </w:r>
      <w:r w:rsidRPr="005538CF">
        <w:rPr>
          <w:rFonts w:ascii="Garamond" w:hAnsi="Garamond" w:cs="Times New Roman"/>
          <w:i/>
          <w:iCs/>
          <w:sz w:val="24"/>
          <w:szCs w:val="24"/>
        </w:rPr>
        <w:t>snowball sampling</w:t>
      </w:r>
      <w:r w:rsidRPr="005538CF">
        <w:rPr>
          <w:rFonts w:ascii="Garamond" w:hAnsi="Garamond" w:cs="Times New Roman"/>
          <w:sz w:val="24"/>
          <w:szCs w:val="24"/>
        </w:rPr>
        <w:t xml:space="preserve">. </w:t>
      </w:r>
      <w:r w:rsidRPr="005538CF">
        <w:rPr>
          <w:rFonts w:ascii="Garamond" w:hAnsi="Garamond" w:cs="Times New Roman"/>
          <w:i/>
          <w:iCs/>
          <w:sz w:val="24"/>
          <w:szCs w:val="24"/>
        </w:rPr>
        <w:t>Purposive sampling</w:t>
      </w:r>
      <w:r w:rsidRPr="005538CF">
        <w:rPr>
          <w:rFonts w:ascii="Garamond" w:hAnsi="Garamond" w:cs="Times New Roman"/>
          <w:sz w:val="24"/>
          <w:szCs w:val="24"/>
        </w:rPr>
        <w:t xml:space="preserve"> adalah teknik pengambilan sampel sumber data dengan pertimbangan tertentu.</w:t>
      </w:r>
      <w:r w:rsidR="0035086D" w:rsidRPr="005538CF">
        <w:rPr>
          <w:rStyle w:val="FootnoteReference"/>
          <w:rFonts w:ascii="Garamond" w:hAnsi="Garamond" w:cs="Times New Roman"/>
          <w:sz w:val="24"/>
          <w:szCs w:val="24"/>
        </w:rPr>
        <w:footnoteReference w:id="7"/>
      </w:r>
      <w:r w:rsidR="00E00E79" w:rsidRPr="005538CF">
        <w:rPr>
          <w:rFonts w:ascii="Garamond" w:hAnsi="Garamond" w:cs="Times New Roman"/>
          <w:sz w:val="24"/>
          <w:szCs w:val="24"/>
        </w:rPr>
        <w:t xml:space="preserve"> </w:t>
      </w:r>
      <w:r w:rsidRPr="005538CF">
        <w:rPr>
          <w:rFonts w:ascii="Garamond" w:hAnsi="Garamond" w:cs="Times New Roman"/>
          <w:sz w:val="24"/>
          <w:szCs w:val="24"/>
        </w:rPr>
        <w:t xml:space="preserve">Teknik kedua yang digunakan adalah </w:t>
      </w:r>
      <w:r w:rsidRPr="005538CF">
        <w:rPr>
          <w:rFonts w:ascii="Garamond" w:hAnsi="Garamond" w:cs="Times New Roman"/>
          <w:i/>
          <w:iCs/>
          <w:sz w:val="24"/>
          <w:szCs w:val="24"/>
        </w:rPr>
        <w:t>snowball sampling</w:t>
      </w:r>
      <w:r w:rsidRPr="005538CF">
        <w:rPr>
          <w:rFonts w:ascii="Garamond" w:hAnsi="Garamond" w:cs="Times New Roman"/>
          <w:sz w:val="24"/>
          <w:szCs w:val="24"/>
        </w:rPr>
        <w:t xml:space="preserve">. </w:t>
      </w:r>
      <w:r w:rsidRPr="005538CF">
        <w:rPr>
          <w:rFonts w:ascii="Garamond" w:hAnsi="Garamond" w:cs="Times New Roman"/>
          <w:i/>
          <w:iCs/>
          <w:sz w:val="24"/>
          <w:szCs w:val="24"/>
        </w:rPr>
        <w:t>Snowball sampling</w:t>
      </w:r>
      <w:r w:rsidRPr="005538CF">
        <w:rPr>
          <w:rFonts w:ascii="Garamond" w:hAnsi="Garamond" w:cs="Times New Roman"/>
          <w:sz w:val="24"/>
          <w:szCs w:val="24"/>
        </w:rPr>
        <w:t xml:space="preserve"> </w:t>
      </w:r>
      <w:r w:rsidRPr="005538CF">
        <w:rPr>
          <w:rFonts w:ascii="Garamond" w:hAnsi="Garamond" w:cs="Times New Roman"/>
          <w:sz w:val="24"/>
          <w:szCs w:val="24"/>
        </w:rPr>
        <w:lastRenderedPageBreak/>
        <w:t>adalah teknik pengambilan sampel sumber data yang pada awalnya jumlahnya sedikit tersebut belum mampu memberikan data yang lengkap, maka harus mencari orang lain yang dapat digunakan sebagai sumber data.</w:t>
      </w:r>
      <w:r w:rsidR="0035086D" w:rsidRPr="005538CF">
        <w:rPr>
          <w:rStyle w:val="FootnoteReference"/>
          <w:rFonts w:ascii="Garamond" w:hAnsi="Garamond" w:cs="Times New Roman"/>
          <w:sz w:val="24"/>
          <w:szCs w:val="24"/>
        </w:rPr>
        <w:footnoteReference w:id="8"/>
      </w:r>
    </w:p>
    <w:p w:rsidR="00737A8C" w:rsidRPr="005538CF" w:rsidRDefault="00AA4941" w:rsidP="00DE68F6">
      <w:pPr>
        <w:spacing w:line="240" w:lineRule="auto"/>
        <w:ind w:firstLine="720"/>
        <w:jc w:val="both"/>
        <w:rPr>
          <w:rFonts w:ascii="Garamond" w:hAnsi="Garamond" w:cs="Times New Roman"/>
          <w:sz w:val="24"/>
          <w:szCs w:val="24"/>
        </w:rPr>
      </w:pPr>
      <w:proofErr w:type="gramStart"/>
      <w:r w:rsidRPr="005538CF">
        <w:rPr>
          <w:rFonts w:ascii="Garamond" w:hAnsi="Garamond" w:cs="Times New Roman"/>
          <w:sz w:val="24"/>
          <w:szCs w:val="24"/>
        </w:rPr>
        <w:t>Teknik pengumpulan data melalui</w:t>
      </w:r>
      <w:r w:rsidR="0004583B" w:rsidRPr="005538CF">
        <w:rPr>
          <w:rFonts w:ascii="Garamond" w:hAnsi="Garamond" w:cs="Times New Roman"/>
          <w:sz w:val="24"/>
          <w:szCs w:val="24"/>
        </w:rPr>
        <w:t xml:space="preserve"> o</w:t>
      </w:r>
      <w:r w:rsidRPr="005538CF">
        <w:rPr>
          <w:rFonts w:ascii="Garamond" w:hAnsi="Garamond" w:cs="Times New Roman"/>
          <w:sz w:val="24"/>
          <w:szCs w:val="24"/>
        </w:rPr>
        <w:t>bservasi</w:t>
      </w:r>
      <w:r w:rsidR="0004583B" w:rsidRPr="005538CF">
        <w:rPr>
          <w:rFonts w:ascii="Garamond" w:hAnsi="Garamond" w:cs="Times New Roman"/>
          <w:sz w:val="24"/>
          <w:szCs w:val="24"/>
        </w:rPr>
        <w:t>, wawancara dan dokumentasi.</w:t>
      </w:r>
      <w:proofErr w:type="gramEnd"/>
      <w:r w:rsidR="0004583B" w:rsidRPr="005538CF">
        <w:rPr>
          <w:rFonts w:ascii="Garamond" w:hAnsi="Garamond" w:cs="Times New Roman"/>
          <w:sz w:val="24"/>
          <w:szCs w:val="24"/>
        </w:rPr>
        <w:t xml:space="preserve"> </w:t>
      </w:r>
      <w:r w:rsidRPr="005538CF">
        <w:rPr>
          <w:rFonts w:ascii="Garamond" w:hAnsi="Garamond" w:cs="Times New Roman"/>
          <w:sz w:val="24"/>
          <w:szCs w:val="24"/>
        </w:rPr>
        <w:t xml:space="preserve">Metode observasi adalah kemampuan seseorang untuk menggunakan pengamatan melalui hasil kerja panca indera mata serta dibantu oleh panca indera yang lain. </w:t>
      </w:r>
      <w:r w:rsidR="0004583B" w:rsidRPr="005538CF">
        <w:rPr>
          <w:rFonts w:ascii="Garamond" w:hAnsi="Garamond" w:cs="Times New Roman"/>
          <w:sz w:val="24"/>
          <w:szCs w:val="24"/>
        </w:rPr>
        <w:t>Penggunaan metode observasi ini dimaksudkan agar peneliti dapat merasakan kondisi Real pada saat penelitian dan dapat langsung melakukan pencatatan terhadap semua fenomena dari obyek yang diteliti tanpa ada pertolongan alat lain untuk kepentingan tersebut. Wawancara adalah suatu percakapan yang diarahkan pada suatu masalah tertentu dan merupakan proses tanya jawab lisan dimana dua orang atau lebih berhadapan secara fisik. Wawancara dilakukan untuk memperoleh data atau informasi sebanyak mungkin dan sejelas mungkin kepada subjek penelitian.</w:t>
      </w:r>
      <w:r w:rsidR="00737A8C" w:rsidRPr="005538CF">
        <w:rPr>
          <w:rFonts w:ascii="Garamond" w:hAnsi="Garamond" w:cs="Times New Roman"/>
          <w:sz w:val="24"/>
          <w:szCs w:val="24"/>
        </w:rPr>
        <w:t xml:space="preserve"> Dan m</w:t>
      </w:r>
      <w:r w:rsidR="0004583B" w:rsidRPr="005538CF">
        <w:rPr>
          <w:rFonts w:ascii="Garamond" w:hAnsi="Garamond" w:cs="Times New Roman"/>
          <w:sz w:val="24"/>
          <w:szCs w:val="24"/>
        </w:rPr>
        <w:t>etode dokumentasi adalah salah satu metode pengumpulan data yang digunakan dalam penelitian ini. Dokumentasi merupakan catatan peristiwa yang sudah lalu. Dokumentasi bisa berbentuk tulisan, gambar atau karya-karya monumental dari seseorang.</w:t>
      </w:r>
      <w:r w:rsidR="0035086D" w:rsidRPr="005538CF">
        <w:rPr>
          <w:rStyle w:val="FootnoteReference"/>
          <w:rFonts w:ascii="Garamond" w:hAnsi="Garamond" w:cs="Times New Roman"/>
          <w:sz w:val="24"/>
          <w:szCs w:val="24"/>
        </w:rPr>
        <w:footnoteReference w:id="9"/>
      </w:r>
    </w:p>
    <w:p w:rsidR="0004583B" w:rsidRPr="005538CF" w:rsidRDefault="006D28C0"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Dalam penelitian kualitatif ada tiga tahap teknik analisis data </w:t>
      </w:r>
      <w:proofErr w:type="gramStart"/>
      <w:r w:rsidRPr="005538CF">
        <w:rPr>
          <w:rFonts w:ascii="Garamond" w:hAnsi="Garamond" w:cs="Times New Roman"/>
          <w:sz w:val="24"/>
          <w:szCs w:val="24"/>
        </w:rPr>
        <w:t>yaitu</w:t>
      </w:r>
      <w:r w:rsidR="00A20A3B">
        <w:rPr>
          <w:rFonts w:ascii="Garamond" w:hAnsi="Garamond" w:cs="Times New Roman"/>
          <w:sz w:val="24"/>
          <w:szCs w:val="24"/>
          <w:lang w:val="id-ID"/>
        </w:rPr>
        <w:t xml:space="preserve"> </w:t>
      </w:r>
      <w:r w:rsidRPr="005538CF">
        <w:rPr>
          <w:rFonts w:ascii="Garamond" w:hAnsi="Garamond" w:cs="Times New Roman"/>
          <w:sz w:val="24"/>
          <w:szCs w:val="24"/>
        </w:rPr>
        <w:t>:</w:t>
      </w:r>
      <w:proofErr w:type="gramEnd"/>
      <w:r w:rsidRPr="005538CF">
        <w:rPr>
          <w:rFonts w:ascii="Garamond" w:hAnsi="Garamond" w:cs="Times New Roman"/>
          <w:sz w:val="24"/>
          <w:szCs w:val="24"/>
        </w:rPr>
        <w:t xml:space="preserve"> </w:t>
      </w:r>
      <w:r w:rsidR="00A20A3B" w:rsidRPr="005538CF">
        <w:rPr>
          <w:rFonts w:ascii="Garamond" w:hAnsi="Garamond" w:cs="Times New Roman"/>
          <w:i/>
          <w:iCs/>
          <w:sz w:val="24"/>
          <w:szCs w:val="24"/>
        </w:rPr>
        <w:t>data reduction</w:t>
      </w:r>
      <w:r w:rsidR="00A20A3B">
        <w:rPr>
          <w:rFonts w:ascii="Garamond" w:hAnsi="Garamond" w:cs="Times New Roman"/>
          <w:sz w:val="24"/>
          <w:szCs w:val="24"/>
        </w:rPr>
        <w:t xml:space="preserve"> (reduksi data)</w:t>
      </w:r>
      <w:r w:rsidR="00A20A3B">
        <w:rPr>
          <w:rFonts w:ascii="Garamond" w:hAnsi="Garamond" w:cs="Times New Roman"/>
          <w:sz w:val="24"/>
          <w:szCs w:val="24"/>
          <w:lang w:val="id-ID"/>
        </w:rPr>
        <w:t xml:space="preserve">, </w:t>
      </w:r>
      <w:r w:rsidR="00A20A3B" w:rsidRPr="005538CF">
        <w:rPr>
          <w:rFonts w:ascii="Garamond" w:hAnsi="Garamond" w:cs="Times New Roman"/>
          <w:i/>
          <w:iCs/>
          <w:sz w:val="24"/>
          <w:szCs w:val="24"/>
        </w:rPr>
        <w:t>data display</w:t>
      </w:r>
      <w:r w:rsidR="00A20A3B" w:rsidRPr="005538CF">
        <w:rPr>
          <w:rFonts w:ascii="Garamond" w:hAnsi="Garamond" w:cs="Times New Roman"/>
          <w:sz w:val="24"/>
          <w:szCs w:val="24"/>
        </w:rPr>
        <w:t xml:space="preserve"> </w:t>
      </w:r>
      <w:r w:rsidRPr="005538CF">
        <w:rPr>
          <w:rFonts w:ascii="Garamond" w:hAnsi="Garamond" w:cs="Times New Roman"/>
          <w:sz w:val="24"/>
          <w:szCs w:val="24"/>
        </w:rPr>
        <w:t>(</w:t>
      </w:r>
      <w:r w:rsidR="00A20A3B" w:rsidRPr="005538CF">
        <w:rPr>
          <w:rFonts w:ascii="Garamond" w:hAnsi="Garamond" w:cs="Times New Roman"/>
          <w:sz w:val="24"/>
          <w:szCs w:val="24"/>
        </w:rPr>
        <w:t>penyajian data</w:t>
      </w:r>
      <w:r w:rsidR="00A20A3B">
        <w:rPr>
          <w:rFonts w:ascii="Garamond" w:hAnsi="Garamond" w:cs="Times New Roman"/>
          <w:sz w:val="24"/>
          <w:szCs w:val="24"/>
          <w:lang w:val="id-ID"/>
        </w:rPr>
        <w:t xml:space="preserve">) dan </w:t>
      </w:r>
      <w:r w:rsidR="00A20A3B" w:rsidRPr="005538CF">
        <w:rPr>
          <w:rFonts w:ascii="Garamond" w:hAnsi="Garamond" w:cs="Times New Roman"/>
          <w:i/>
          <w:iCs/>
          <w:sz w:val="24"/>
          <w:szCs w:val="24"/>
        </w:rPr>
        <w:t>conclusion drawing</w:t>
      </w:r>
      <w:r w:rsidR="00A20A3B">
        <w:rPr>
          <w:rFonts w:ascii="Garamond" w:hAnsi="Garamond" w:cs="Times New Roman"/>
          <w:sz w:val="24"/>
          <w:szCs w:val="24"/>
          <w:lang w:val="id-ID"/>
        </w:rPr>
        <w:t xml:space="preserve"> </w:t>
      </w:r>
      <w:r w:rsidR="00A20A3B" w:rsidRPr="005538CF">
        <w:rPr>
          <w:rFonts w:ascii="Garamond" w:hAnsi="Garamond" w:cs="Times New Roman"/>
          <w:i/>
          <w:iCs/>
          <w:sz w:val="24"/>
          <w:szCs w:val="24"/>
        </w:rPr>
        <w:t xml:space="preserve">data verification </w:t>
      </w:r>
      <w:r w:rsidRPr="005538CF">
        <w:rPr>
          <w:rFonts w:ascii="Garamond" w:hAnsi="Garamond" w:cs="Times New Roman"/>
          <w:sz w:val="24"/>
          <w:szCs w:val="24"/>
        </w:rPr>
        <w:t>(</w:t>
      </w:r>
      <w:r w:rsidR="00385E93" w:rsidRPr="005538CF">
        <w:rPr>
          <w:rFonts w:ascii="Garamond" w:hAnsi="Garamond" w:cs="Times New Roman"/>
          <w:sz w:val="24"/>
          <w:szCs w:val="24"/>
        </w:rPr>
        <w:t>penarikan kesimpulan), kesimpulan awal yang dikemukakan masih bersifat sementara, dan akan berubah bila tidak ditemukan bukti-bukti yang kuat yang mendukung dalam tahap pengumpulan data berikutnya. Tetapi apabila kesimpulan yang dikemukakan pada tahap awal didukung oleh bukti-bukti yang valid dan konsisten saat peneliti kembali ke lapangan mengumpulkan data, maka kesimpulan yang dikemukakan merupakan kesimpulan yang kredibel.</w:t>
      </w:r>
      <w:r w:rsidR="0035086D" w:rsidRPr="005538CF">
        <w:rPr>
          <w:rStyle w:val="FootnoteReference"/>
          <w:rFonts w:ascii="Garamond" w:hAnsi="Garamond" w:cs="Times New Roman"/>
          <w:sz w:val="24"/>
          <w:szCs w:val="24"/>
        </w:rPr>
        <w:footnoteReference w:id="10"/>
      </w:r>
    </w:p>
    <w:p w:rsidR="006C5C35" w:rsidRPr="005538CF" w:rsidRDefault="006C5C35" w:rsidP="00DE68F6">
      <w:pPr>
        <w:spacing w:line="240" w:lineRule="auto"/>
        <w:jc w:val="both"/>
        <w:rPr>
          <w:rFonts w:ascii="Garamond" w:hAnsi="Garamond" w:cs="Times New Roman"/>
          <w:sz w:val="24"/>
          <w:szCs w:val="24"/>
        </w:rPr>
      </w:pPr>
    </w:p>
    <w:p w:rsidR="006C5C35" w:rsidRPr="005538CF" w:rsidRDefault="006C5C35" w:rsidP="00DE68F6">
      <w:pPr>
        <w:spacing w:line="240" w:lineRule="auto"/>
        <w:jc w:val="both"/>
        <w:rPr>
          <w:rFonts w:ascii="Garamond" w:hAnsi="Garamond" w:cs="Times New Roman"/>
          <w:b/>
          <w:bCs/>
          <w:sz w:val="24"/>
          <w:szCs w:val="24"/>
        </w:rPr>
      </w:pPr>
      <w:r w:rsidRPr="005538CF">
        <w:rPr>
          <w:rFonts w:ascii="Garamond" w:hAnsi="Garamond" w:cs="Times New Roman"/>
          <w:b/>
          <w:bCs/>
          <w:sz w:val="24"/>
          <w:szCs w:val="24"/>
        </w:rPr>
        <w:t>HASIL DAN PEBAHASAN</w:t>
      </w:r>
    </w:p>
    <w:p w:rsidR="005E3E1A" w:rsidRPr="005538CF" w:rsidRDefault="005E3E1A" w:rsidP="00DE68F6">
      <w:pPr>
        <w:pStyle w:val="ListParagraph"/>
        <w:numPr>
          <w:ilvl w:val="0"/>
          <w:numId w:val="5"/>
        </w:numPr>
        <w:spacing w:line="240" w:lineRule="auto"/>
        <w:jc w:val="both"/>
        <w:rPr>
          <w:rFonts w:ascii="Garamond" w:hAnsi="Garamond" w:cs="Times New Roman"/>
          <w:sz w:val="24"/>
          <w:szCs w:val="24"/>
        </w:rPr>
      </w:pPr>
      <w:r w:rsidRPr="005538CF">
        <w:rPr>
          <w:rFonts w:ascii="Garamond" w:hAnsi="Garamond" w:cs="Times New Roman"/>
          <w:sz w:val="24"/>
          <w:szCs w:val="24"/>
        </w:rPr>
        <w:t xml:space="preserve">Usaha </w:t>
      </w:r>
      <w:r w:rsidR="00497CD2" w:rsidRPr="005538CF">
        <w:rPr>
          <w:rFonts w:ascii="Garamond" w:hAnsi="Garamond" w:cs="Times New Roman"/>
          <w:sz w:val="24"/>
          <w:szCs w:val="24"/>
        </w:rPr>
        <w:t xml:space="preserve">Guru Dalam Membentuk Karakter Percaya Diri Siswa Pada Pembelajaran Matematika Melalui </w:t>
      </w:r>
      <w:r w:rsidR="00497CD2" w:rsidRPr="005538CF">
        <w:rPr>
          <w:rFonts w:ascii="Garamond" w:hAnsi="Garamond" w:cs="Times New Roman"/>
          <w:i/>
          <w:iCs/>
          <w:sz w:val="24"/>
          <w:szCs w:val="24"/>
        </w:rPr>
        <w:t>Verbal Reinforcement</w:t>
      </w:r>
    </w:p>
    <w:p w:rsidR="00737A8C" w:rsidRPr="005538CF" w:rsidRDefault="005E3E1A"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Dilihat dari hasil penelitian yang telah diperoleh peneliti mengenai karakter percaya diri siswa di SDUA Taman Harapan Curup, bahwa karakter percaya diri siswa memang sangat penting untuk mengoptimalkan potensi dalam diri siswa. Karena sekolah sebagai pendidikan secara langsung maka</w:t>
      </w:r>
      <w:r w:rsidR="00933317" w:rsidRPr="005538CF">
        <w:rPr>
          <w:rFonts w:ascii="Garamond" w:hAnsi="Garamond" w:cs="Times New Roman"/>
          <w:sz w:val="24"/>
          <w:szCs w:val="24"/>
        </w:rPr>
        <w:t xml:space="preserve"> sekolah harus mampu membentuk karakter pada diri siswa terutama karakter percaya diri melalui berbagai upaya sehingga tercapailah tujuan pendidikan yang diinginkan.</w:t>
      </w:r>
    </w:p>
    <w:p w:rsidR="00737A8C" w:rsidRPr="005538CF" w:rsidRDefault="005E3E1A"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Berbicara mengenai persoalan karakter percaya diri siswa, </w:t>
      </w:r>
      <w:r w:rsidR="00C52B41">
        <w:rPr>
          <w:rFonts w:ascii="Garamond" w:hAnsi="Garamond" w:cs="Times New Roman"/>
          <w:sz w:val="24"/>
          <w:szCs w:val="24"/>
          <w:lang w:val="id-ID"/>
        </w:rPr>
        <w:t>di</w:t>
      </w:r>
      <w:r w:rsidRPr="005538CF">
        <w:rPr>
          <w:rFonts w:ascii="Garamond" w:hAnsi="Garamond" w:cs="Times New Roman"/>
          <w:sz w:val="24"/>
          <w:szCs w:val="24"/>
        </w:rPr>
        <w:t xml:space="preserve">lakukan wawancara kepada </w:t>
      </w:r>
      <w:r w:rsidR="00C52B41" w:rsidRPr="005538CF">
        <w:rPr>
          <w:rFonts w:ascii="Garamond" w:hAnsi="Garamond" w:cs="Times New Roman"/>
          <w:sz w:val="24"/>
          <w:szCs w:val="24"/>
        </w:rPr>
        <w:t>Kepala Sekolah</w:t>
      </w:r>
      <w:r w:rsidRPr="005538CF">
        <w:rPr>
          <w:rFonts w:ascii="Garamond" w:hAnsi="Garamond" w:cs="Times New Roman"/>
          <w:sz w:val="24"/>
          <w:szCs w:val="24"/>
        </w:rPr>
        <w:t xml:space="preserve">, </w:t>
      </w:r>
      <w:r w:rsidR="00C52B41" w:rsidRPr="005538CF">
        <w:rPr>
          <w:rFonts w:ascii="Garamond" w:hAnsi="Garamond" w:cs="Times New Roman"/>
          <w:sz w:val="24"/>
          <w:szCs w:val="24"/>
        </w:rPr>
        <w:t>Waka Kurikulum</w:t>
      </w:r>
      <w:r w:rsidRPr="005538CF">
        <w:rPr>
          <w:rFonts w:ascii="Garamond" w:hAnsi="Garamond" w:cs="Times New Roman"/>
          <w:sz w:val="24"/>
          <w:szCs w:val="24"/>
        </w:rPr>
        <w:t xml:space="preserve">, </w:t>
      </w:r>
      <w:r w:rsidR="00C52B41" w:rsidRPr="005538CF">
        <w:rPr>
          <w:rFonts w:ascii="Garamond" w:hAnsi="Garamond" w:cs="Times New Roman"/>
          <w:sz w:val="24"/>
          <w:szCs w:val="24"/>
        </w:rPr>
        <w:t xml:space="preserve">Guru </w:t>
      </w:r>
      <w:proofErr w:type="gramStart"/>
      <w:r w:rsidRPr="005538CF">
        <w:rPr>
          <w:rFonts w:ascii="Garamond" w:hAnsi="Garamond" w:cs="Times New Roman"/>
          <w:sz w:val="24"/>
          <w:szCs w:val="24"/>
        </w:rPr>
        <w:t>kelas</w:t>
      </w:r>
      <w:proofErr w:type="gramEnd"/>
      <w:r w:rsidR="00C52B41">
        <w:rPr>
          <w:rFonts w:ascii="Garamond" w:hAnsi="Garamond" w:cs="Times New Roman"/>
          <w:sz w:val="24"/>
          <w:szCs w:val="24"/>
        </w:rPr>
        <w:t xml:space="preserve"> dan beberapa orang siswa di SD</w:t>
      </w:r>
      <w:r w:rsidRPr="005538CF">
        <w:rPr>
          <w:rFonts w:ascii="Garamond" w:hAnsi="Garamond" w:cs="Times New Roman"/>
          <w:sz w:val="24"/>
          <w:szCs w:val="24"/>
        </w:rPr>
        <w:t>U</w:t>
      </w:r>
      <w:r w:rsidR="00C52B41">
        <w:rPr>
          <w:rFonts w:ascii="Garamond" w:hAnsi="Garamond" w:cs="Times New Roman"/>
          <w:sz w:val="24"/>
          <w:szCs w:val="24"/>
        </w:rPr>
        <w:t>A</w:t>
      </w:r>
      <w:r w:rsidRPr="005538CF">
        <w:rPr>
          <w:rFonts w:ascii="Garamond" w:hAnsi="Garamond" w:cs="Times New Roman"/>
          <w:sz w:val="24"/>
          <w:szCs w:val="24"/>
        </w:rPr>
        <w:t xml:space="preserve"> Taman Harapan Curup. Hasil wawancara ini kemudian dijadikan sumber informasi untuk melihat bagaimana kondisi dan pembentukan karakter percaya diri siswa jika ditinjau dari penggunaan kedua tipe penguatan berikut hasil observasi, wawancara, dan dokumentasi selama proses penelitian bersama kepala sekolah, waka kurikulum, guru kelas dan beberapa orang siswa yang menjadi narasumber dalam penelitian ini.</w:t>
      </w:r>
    </w:p>
    <w:p w:rsidR="00737A8C" w:rsidRPr="005538CF" w:rsidRDefault="00933317"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Untuk mendapatkan informasi lebih akurat dan terpercaya, </w:t>
      </w:r>
      <w:r w:rsidR="00675286">
        <w:rPr>
          <w:rFonts w:ascii="Garamond" w:hAnsi="Garamond" w:cs="Times New Roman"/>
          <w:sz w:val="24"/>
          <w:szCs w:val="24"/>
          <w:lang w:val="id-ID"/>
        </w:rPr>
        <w:t>di</w:t>
      </w:r>
      <w:r w:rsidRPr="005538CF">
        <w:rPr>
          <w:rFonts w:ascii="Garamond" w:hAnsi="Garamond" w:cs="Times New Roman"/>
          <w:sz w:val="24"/>
          <w:szCs w:val="24"/>
        </w:rPr>
        <w:t>lakukan wawan</w:t>
      </w:r>
      <w:r w:rsidR="00675286">
        <w:rPr>
          <w:rFonts w:ascii="Garamond" w:hAnsi="Garamond" w:cs="Times New Roman"/>
          <w:sz w:val="24"/>
          <w:szCs w:val="24"/>
        </w:rPr>
        <w:t>cara terhadap Kepala Sekolah SD</w:t>
      </w:r>
      <w:r w:rsidR="00675286">
        <w:rPr>
          <w:rFonts w:ascii="Garamond" w:hAnsi="Garamond" w:cs="Times New Roman"/>
          <w:sz w:val="24"/>
          <w:szCs w:val="24"/>
          <w:lang w:val="id-ID"/>
        </w:rPr>
        <w:t>UA</w:t>
      </w:r>
      <w:r w:rsidRPr="005538CF">
        <w:rPr>
          <w:rFonts w:ascii="Garamond" w:hAnsi="Garamond" w:cs="Times New Roman"/>
          <w:sz w:val="24"/>
          <w:szCs w:val="24"/>
        </w:rPr>
        <w:t xml:space="preserve"> Taman Harapan Curup untuk kondisi karakter percaya diri siswa, beliau mengatakan bahwa terlepas dari karakter yang memang sudah terbentuk dari dalam diri siswa baik itu dipengaruhi faktor-faktor dari luar maupun dari dalam, seluruh elemen- elemen </w:t>
      </w:r>
      <w:r w:rsidRPr="005538CF">
        <w:rPr>
          <w:rFonts w:ascii="Garamond" w:hAnsi="Garamond" w:cs="Times New Roman"/>
          <w:sz w:val="24"/>
          <w:szCs w:val="24"/>
        </w:rPr>
        <w:lastRenderedPageBreak/>
        <w:t>sekolah telah melakukan berbagai upaya dalam membentuk karakter siswa terutama karakter percaya diri, baik melalui program-program khusus maupun pembinaan tenaga pengajar di SDUA Taman Harapan Curup.</w:t>
      </w:r>
      <w:r w:rsidR="009A1273" w:rsidRPr="005538CF">
        <w:rPr>
          <w:rStyle w:val="FootnoteReference"/>
          <w:rFonts w:ascii="Garamond" w:hAnsi="Garamond" w:cs="Times New Roman"/>
          <w:sz w:val="24"/>
          <w:szCs w:val="24"/>
        </w:rPr>
        <w:footnoteReference w:id="11"/>
      </w:r>
      <w:r w:rsidR="009A1273" w:rsidRPr="005538CF">
        <w:rPr>
          <w:rFonts w:ascii="Garamond" w:hAnsi="Garamond" w:cs="Times New Roman"/>
          <w:sz w:val="24"/>
          <w:szCs w:val="24"/>
        </w:rPr>
        <w:t xml:space="preserve"> </w:t>
      </w:r>
      <w:r w:rsidRPr="005538CF">
        <w:rPr>
          <w:rFonts w:ascii="Garamond" w:hAnsi="Garamond" w:cs="Times New Roman"/>
          <w:sz w:val="24"/>
          <w:szCs w:val="24"/>
        </w:rPr>
        <w:t xml:space="preserve">Hal ini juga diungkapkan oleh Ibu Enilawati sebagai </w:t>
      </w:r>
      <w:r w:rsidR="00675286" w:rsidRPr="005538CF">
        <w:rPr>
          <w:rFonts w:ascii="Garamond" w:hAnsi="Garamond" w:cs="Times New Roman"/>
          <w:sz w:val="24"/>
          <w:szCs w:val="24"/>
        </w:rPr>
        <w:t xml:space="preserve">Waka </w:t>
      </w:r>
      <w:r w:rsidRPr="005538CF">
        <w:rPr>
          <w:rFonts w:ascii="Garamond" w:hAnsi="Garamond" w:cs="Times New Roman"/>
          <w:sz w:val="24"/>
          <w:szCs w:val="24"/>
        </w:rPr>
        <w:t>kurikulum, beliau menyatakan bahwa pihak sekolah memang sudah membuat berbagai program yang arah dan tujuannya untuk membentuk karakter percaya diri siswa dan program-program tersebut masih berjalan aktif sampai sekarang, dengan adanya program-program tersebut pihak sekolah berharap dapat membentuk kepercayaan diri siswa untuk berani tampil dan mengemukakan pendapat di depan teman-teman, guru dan orang lain, sehingga nantinya dapat mereka aplikasikan di kehidupan sehari-hari.</w:t>
      </w:r>
      <w:r w:rsidR="00B243A1" w:rsidRPr="005538CF">
        <w:rPr>
          <w:rFonts w:ascii="Garamond" w:hAnsi="Garamond" w:cs="Times New Roman"/>
          <w:sz w:val="24"/>
          <w:szCs w:val="24"/>
        </w:rPr>
        <w:t xml:space="preserve"> </w:t>
      </w:r>
      <w:proofErr w:type="gramStart"/>
      <w:r w:rsidRPr="005538CF">
        <w:rPr>
          <w:rFonts w:ascii="Garamond" w:hAnsi="Garamond" w:cs="Times New Roman"/>
          <w:sz w:val="24"/>
          <w:szCs w:val="24"/>
        </w:rPr>
        <w:t>Melihat upaya yang dilakukan oleh pihak sekolah dalam menanamkan dan membentuk karakter percaya diri, bisa dikatakan karakter percaya diri memang sangat penting untuk dipahami dan dimiliki oleh seorang siswa.</w:t>
      </w:r>
      <w:proofErr w:type="gramEnd"/>
    </w:p>
    <w:p w:rsidR="00737A8C" w:rsidRPr="00B243A1" w:rsidRDefault="00933317" w:rsidP="00DE68F6">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 xml:space="preserve">Melihat pernyataan dari ibu Yona Rizky Meliza selaku wali kelas di kelas V Al-Ghafur dapat diketahui bahwa karakter percaya diri siswa memang sangat penting terutama ketika siswa berada di kelas mengikuti proses pembelajaran, hal ini dikarenakan jika siswa kurang percaya diri maka guru </w:t>
      </w:r>
      <w:proofErr w:type="gramStart"/>
      <w:r w:rsidRPr="005538CF">
        <w:rPr>
          <w:rFonts w:ascii="Garamond" w:hAnsi="Garamond" w:cs="Times New Roman"/>
          <w:sz w:val="24"/>
          <w:szCs w:val="24"/>
        </w:rPr>
        <w:t>akan</w:t>
      </w:r>
      <w:proofErr w:type="gramEnd"/>
      <w:r w:rsidRPr="005538CF">
        <w:rPr>
          <w:rFonts w:ascii="Garamond" w:hAnsi="Garamond" w:cs="Times New Roman"/>
          <w:sz w:val="24"/>
          <w:szCs w:val="24"/>
        </w:rPr>
        <w:t xml:space="preserve"> kesulitan untuk melihat kemampuan siswa dalam menguasai materi pembelajaran.</w:t>
      </w:r>
      <w:r w:rsidR="00B243A1" w:rsidRPr="005538CF">
        <w:rPr>
          <w:rFonts w:ascii="Garamond" w:hAnsi="Garamond" w:cs="Times New Roman"/>
          <w:sz w:val="24"/>
          <w:szCs w:val="24"/>
        </w:rPr>
        <w:t xml:space="preserve"> </w:t>
      </w:r>
      <w:r w:rsidRPr="005538CF">
        <w:rPr>
          <w:rFonts w:ascii="Garamond" w:hAnsi="Garamond" w:cs="Times New Roman"/>
          <w:sz w:val="24"/>
          <w:szCs w:val="24"/>
        </w:rPr>
        <w:t xml:space="preserve">Pendapat lain juga dikemukakan oleh ibu Firda Tri Ulfa selaku wali kelas di kelas </w:t>
      </w:r>
      <w:r w:rsidR="00675286">
        <w:rPr>
          <w:rFonts w:ascii="Garamond" w:hAnsi="Garamond" w:cs="Times New Roman"/>
          <w:sz w:val="24"/>
          <w:szCs w:val="24"/>
        </w:rPr>
        <w:t>V Al-Hal</w:t>
      </w:r>
      <w:r w:rsidRPr="005538CF">
        <w:rPr>
          <w:rFonts w:ascii="Garamond" w:hAnsi="Garamond" w:cs="Times New Roman"/>
          <w:sz w:val="24"/>
          <w:szCs w:val="24"/>
        </w:rPr>
        <w:t>im yang juga mengatakan bahwa pentingnya karakter percaya diri harus dimiliki oleh siswa, beliau menyatakan bahwa selain untuk melihat kemampuan siswa, karakter percaya diri sangat penting karena jika seorang siswa memiliki rasa percaya diri yang baik maka ia akan mudah untuk dikenal oleh orang-orang disekitarnya, dalam kata lain siswa akan lebih mudah untuk bersosialisasi dan menyesuaikan diri dengan lingkungannya terutama di lingkungan sekolah baik itu di luar kelas maupun di dalam kelas atau bahkan mudah dikenal oleh warga sekolah.</w:t>
      </w:r>
    </w:p>
    <w:p w:rsidR="00737A8C" w:rsidRPr="00C52B41" w:rsidRDefault="00203722"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Menjadi seorang guru tentu perlu untuk memahami karakter setiap siswa hal ini bertujuan untuk memudahkan guru untuk berinteraksi dan menjalin hubungan baik antara guru dengan siswa, jika tercipta hubungan yang baik maka proses pembelajaran akan berjalan dengan baik dan lancar.</w:t>
      </w:r>
      <w:r w:rsidR="00737A8C" w:rsidRPr="009A158B">
        <w:rPr>
          <w:rFonts w:ascii="Garamond" w:hAnsi="Garamond" w:cs="Times New Roman"/>
          <w:sz w:val="24"/>
          <w:szCs w:val="24"/>
          <w:lang w:val="id-ID"/>
        </w:rPr>
        <w:t xml:space="preserve"> </w:t>
      </w:r>
      <w:r w:rsidRPr="009A158B">
        <w:rPr>
          <w:rFonts w:ascii="Garamond" w:hAnsi="Garamond" w:cs="Times New Roman"/>
          <w:sz w:val="24"/>
          <w:szCs w:val="24"/>
          <w:lang w:val="id-ID"/>
        </w:rPr>
        <w:t>Hal ini pula diungkapkan oleh ibu Nurlaili yang mengungkapkan bahwa seorang guru perlu memahami bagaimana karakter setiap siswa dikelas, tentunya dengan cara-cara tersendiri dari guru yang bersangkutan, beliau mengatakan bahwa salah satu upaya guru dalam memahami karakter siswa adalah dengan melakukan pengamatan secara langsung terhadap siswa mulai dari perilaku siswa maupun dengan bertanya kepada orang-ora</w:t>
      </w:r>
      <w:r w:rsidR="00C52B41" w:rsidRPr="009A158B">
        <w:rPr>
          <w:rFonts w:ascii="Garamond" w:hAnsi="Garamond" w:cs="Times New Roman"/>
          <w:sz w:val="24"/>
          <w:szCs w:val="24"/>
          <w:lang w:val="id-ID"/>
        </w:rPr>
        <w:t>ng terdekat dari siswa tersebut</w:t>
      </w:r>
    </w:p>
    <w:p w:rsidR="00737A8C" w:rsidRPr="009A158B" w:rsidRDefault="00203722"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 xml:space="preserve">Berdasarkan hasil observasi dan wawancara yang telah </w:t>
      </w:r>
      <w:r w:rsidR="00675286">
        <w:rPr>
          <w:rFonts w:ascii="Garamond" w:hAnsi="Garamond" w:cs="Times New Roman"/>
          <w:sz w:val="24"/>
          <w:szCs w:val="24"/>
          <w:lang w:val="id-ID"/>
        </w:rPr>
        <w:t>di</w:t>
      </w:r>
      <w:r w:rsidRPr="009A158B">
        <w:rPr>
          <w:rFonts w:ascii="Garamond" w:hAnsi="Garamond" w:cs="Times New Roman"/>
          <w:sz w:val="24"/>
          <w:szCs w:val="24"/>
          <w:lang w:val="id-ID"/>
        </w:rPr>
        <w:t xml:space="preserve">lakukan, </w:t>
      </w:r>
      <w:r w:rsidR="00675286">
        <w:rPr>
          <w:rFonts w:ascii="Garamond" w:hAnsi="Garamond" w:cs="Times New Roman"/>
          <w:sz w:val="24"/>
          <w:szCs w:val="24"/>
          <w:lang w:val="id-ID"/>
        </w:rPr>
        <w:t>dapat dilihat</w:t>
      </w:r>
      <w:r w:rsidRPr="009A158B">
        <w:rPr>
          <w:rFonts w:ascii="Garamond" w:hAnsi="Garamond" w:cs="Times New Roman"/>
          <w:sz w:val="24"/>
          <w:szCs w:val="24"/>
          <w:lang w:val="id-ID"/>
        </w:rPr>
        <w:t xml:space="preserve"> bahwa karakter percaya diri siswa di SDUA Taman Harapan Curup sudah cukup baik dilihat dari adanya berbagai upaya dan program dari seluruh pihak sekolah dalam membentuk karakter percaya diri siswa, salah satunya adalah dengan penggunaan penguatan dalam proses pembelajaran baik secara verbal maupun non-verbal. Sehingga karakter percaya diri sendiri sudah termasuk salah satu karakter penting yang harus dimiliki oleh seorang siswa baik itu di dalam proses pembelajaran maupun diluar proses pembelajaran, namun tentunya seorang guru perlu memahami terlebih dahulu apa itu karakter sehingga dapat mengupayakan terbentuknya secara maksimal.</w:t>
      </w:r>
    </w:p>
    <w:p w:rsidR="00737A8C" w:rsidRPr="005538CF" w:rsidRDefault="00203722"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Dirjen Pendidikan Agama Islam. Kementerian Agama Republik Indonesia (2010) mengemukakan bahwa karakter (</w:t>
      </w:r>
      <w:r w:rsidRPr="005538CF">
        <w:rPr>
          <w:rFonts w:ascii="Garamond" w:hAnsi="Garamond" w:cs="Times New Roman"/>
          <w:i/>
          <w:iCs/>
          <w:sz w:val="24"/>
          <w:szCs w:val="24"/>
        </w:rPr>
        <w:t>Character</w:t>
      </w:r>
      <w:r w:rsidRPr="005538CF">
        <w:rPr>
          <w:rFonts w:ascii="Garamond" w:hAnsi="Garamond" w:cs="Times New Roman"/>
          <w:sz w:val="24"/>
          <w:szCs w:val="24"/>
        </w:rPr>
        <w:t>) dapat diartikan sebagai totalitas ciri-ciri pribadi yang melekat dan dapat diidentifikasi pada perilaku individu yang bersifat unik, dalam arti secara khusus ciri-ciri ini membedakan antara satu individu dengan yang lainnya. Karena ciri-ciri karakter tersebut dapat diidentifikasi pada perilaku individu dan bersifat unik, maka karakter sangat dekat dengan kepribadian individu.</w:t>
      </w:r>
      <w:r w:rsidR="009A1273" w:rsidRPr="005538CF">
        <w:rPr>
          <w:rStyle w:val="FootnoteReference"/>
          <w:rFonts w:ascii="Garamond" w:hAnsi="Garamond" w:cs="Times New Roman"/>
          <w:sz w:val="24"/>
          <w:szCs w:val="24"/>
        </w:rPr>
        <w:footnoteReference w:id="12"/>
      </w:r>
    </w:p>
    <w:p w:rsidR="00737A8C" w:rsidRPr="005538CF" w:rsidRDefault="00EF5884"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lastRenderedPageBreak/>
        <w:t>Berdasarkan pendapat yang dikemukakan oleh Dirjen Pendidikan Agama Islam, Kementerian Agama Republik Indonesia diatas maka setiap individu pada dasarnya memang memiliki karakter yang berbeda-beda hal ini tentu menjadi keunikan tersendiri dalam diri seorang individu, termasuk juga di dalam proses pembelajaran, jumlah siswa yang banyak memiliki banyak pula keragaman karakter yang dimiliki oleh masing-masing siswa, tugas seorang guru adalah memahami karakter tersebut dan membantu mengupayakan terbentuknya karakter-karakter yang belum dimiliki oleh siswa misalnya karakter percaya diri, sehingga memang dibutuhkan pendidikan karakter oleh pihak sekolah untuk membantu terbentuknya karakter siswa yang menjadi tujuan sekolah dalam menghasilkan peserta didik yang berkarakter.</w:t>
      </w:r>
    </w:p>
    <w:p w:rsidR="00737A8C" w:rsidRPr="005538CF" w:rsidRDefault="00EF5884"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Pendidikan karakter memiliki esensi dan makna yang sama dengan pendidikan moral dan pendidikan akhlak. Tujuannya adalah membentuk pribadi anak, supaya menjadi manusia yang baik, warga masyarakat yang baik dan warga negara yang baik. Adapun kriteria manusia yang baik warga masyarakat yang baik dan warga negara yang baik bagi suatu atau bangsa, secara umum adalah nilai-nilai sosial tertentu, yang banyak dipengaruhi oleh budaya dan Oleh karena itu, hakikat dari pendidikan karakter dalam konteks pendidikan di Indonesia adalah pendidikan nilai, yakni pendidikan nilai-nilai luhur yang bersumber dari budaya bangsa Indonesia sendiri, dalam rangka membina kepribadian generasi muda.</w:t>
      </w:r>
      <w:r w:rsidR="009A1273" w:rsidRPr="005538CF">
        <w:rPr>
          <w:rStyle w:val="FootnoteReference"/>
          <w:rFonts w:ascii="Garamond" w:hAnsi="Garamond" w:cs="Times New Roman"/>
          <w:sz w:val="24"/>
          <w:szCs w:val="24"/>
        </w:rPr>
        <w:footnoteReference w:id="13"/>
      </w:r>
    </w:p>
    <w:p w:rsidR="00737A8C" w:rsidRPr="005538CF" w:rsidRDefault="00EF5884"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Pendidikan karakter bertujuan meningkatkan mutu proses dan hasil pendidikan yang mengarah pada pembentukan karakter dan akhlak mulia peserta didik secara utuh, terpadu dan seimbang. Sesuai dengan standar kompetensi lulusan pada setiap satuan pendidikan Melalui pendidikan karakter peserta didik diharapkan mampu secara mandiri meningkatkan dan menggunakan pengetahuannya, mengkaji dan menginternalisasikan, mempersonalisasikan nilai-nilai karakter dan akhlak mulia sehingga terwujud di dalam perilaku sehari-hari. Pendidikan karakter pada tingkat satuan pendidikan mengarah pada pembentukan budaya sekolah/madrasah, yaitu nilai-nilai yang dilandasi perilaku, tradisi, kebiasaan sehari-hari serta simbol-simbol yang diperhatikan oleh semua warga sekolah/madrasah dan masyarakat sekitarnya. Budaya sekolah/madrasah merupakan ciri khas karakter atau watak dan citra sekolah/madrasah tersebut dimata masyarakat luas.</w:t>
      </w:r>
      <w:r w:rsidR="001C5BDB" w:rsidRPr="005538CF">
        <w:rPr>
          <w:rStyle w:val="FootnoteReference"/>
          <w:rFonts w:ascii="Garamond" w:hAnsi="Garamond" w:cs="Times New Roman"/>
          <w:sz w:val="24"/>
          <w:szCs w:val="24"/>
        </w:rPr>
        <w:footnoteReference w:id="14"/>
      </w:r>
    </w:p>
    <w:p w:rsidR="00EF5884" w:rsidRPr="005538CF" w:rsidRDefault="00EF5884"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Percaya diri berasal dari bahasa inggris yakni </w:t>
      </w:r>
      <w:r w:rsidRPr="005538CF">
        <w:rPr>
          <w:rFonts w:ascii="Garamond" w:hAnsi="Garamond" w:cs="Times New Roman"/>
          <w:i/>
          <w:iCs/>
          <w:sz w:val="24"/>
          <w:szCs w:val="24"/>
        </w:rPr>
        <w:t>self-confidence</w:t>
      </w:r>
      <w:r w:rsidRPr="005538CF">
        <w:rPr>
          <w:rFonts w:ascii="Garamond" w:hAnsi="Garamond" w:cs="Times New Roman"/>
          <w:sz w:val="24"/>
          <w:szCs w:val="24"/>
        </w:rPr>
        <w:t xml:space="preserve"> yang artinya percaya pada kemampuan, kekuatan dan penilaian diri sendiri. Jadi dapat dikatakan bahwa penilaian tentang diri sendiri adalah berupa penilaian yang positif. Penilaian positif inilah yang nantinya akan menimbulkan sebuah motivasi dalam diri individu untuk lebih menghargai dirinya. </w:t>
      </w:r>
      <w:proofErr w:type="gramStart"/>
      <w:r w:rsidRPr="005538CF">
        <w:rPr>
          <w:rFonts w:ascii="Garamond" w:hAnsi="Garamond" w:cs="Times New Roman"/>
          <w:sz w:val="24"/>
          <w:szCs w:val="24"/>
        </w:rPr>
        <w:t>Pengertian secara sederhana dapat dikatakan sebagai suatu keyakinan seseorang terhadap segala aspek kelebihan yang dimiliki oleh individu dan keyakinan tersebut membuatnya merasa mampu untuk bisa mencapai berbagai tujuan hidupnya.</w:t>
      </w:r>
      <w:proofErr w:type="gramEnd"/>
      <w:r w:rsidR="001C5BDB" w:rsidRPr="005538CF">
        <w:rPr>
          <w:rStyle w:val="FootnoteReference"/>
          <w:rFonts w:ascii="Garamond" w:hAnsi="Garamond" w:cs="Times New Roman"/>
          <w:sz w:val="24"/>
          <w:szCs w:val="24"/>
        </w:rPr>
        <w:footnoteReference w:id="15"/>
      </w:r>
    </w:p>
    <w:p w:rsidR="00EF5884" w:rsidRPr="00B243A1" w:rsidRDefault="00EF5884" w:rsidP="00B243A1">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Ciri-ciri orang yang percaya diri antara lain</w:t>
      </w:r>
      <w:r w:rsidR="00B243A1">
        <w:rPr>
          <w:rFonts w:ascii="Garamond" w:hAnsi="Garamond" w:cs="Times New Roman"/>
          <w:sz w:val="24"/>
          <w:szCs w:val="24"/>
          <w:lang w:val="id-ID"/>
        </w:rPr>
        <w:t xml:space="preserve">  : (a) </w:t>
      </w:r>
      <w:r w:rsidRPr="00B243A1">
        <w:rPr>
          <w:rFonts w:ascii="Garamond" w:hAnsi="Garamond" w:cs="Times New Roman"/>
          <w:sz w:val="24"/>
          <w:szCs w:val="24"/>
        </w:rPr>
        <w:t>Selalu bersikap tenang di dalam mengerjakan segala sesuatu,</w:t>
      </w:r>
      <w:r w:rsidR="00B243A1">
        <w:rPr>
          <w:rFonts w:ascii="Garamond" w:hAnsi="Garamond" w:cs="Times New Roman"/>
          <w:sz w:val="24"/>
          <w:szCs w:val="24"/>
          <w:lang w:val="id-ID"/>
        </w:rPr>
        <w:t xml:space="preserve"> (b) </w:t>
      </w:r>
      <w:r w:rsidR="00B243A1" w:rsidRPr="00B243A1">
        <w:rPr>
          <w:rFonts w:ascii="Garamond" w:hAnsi="Garamond" w:cs="Times New Roman"/>
          <w:sz w:val="24"/>
          <w:szCs w:val="24"/>
        </w:rPr>
        <w:t xml:space="preserve">mempunyai </w:t>
      </w:r>
      <w:r w:rsidRPr="00B243A1">
        <w:rPr>
          <w:rFonts w:ascii="Garamond" w:hAnsi="Garamond" w:cs="Times New Roman"/>
          <w:sz w:val="24"/>
          <w:szCs w:val="24"/>
        </w:rPr>
        <w:t xml:space="preserve">potensi dan kemampuan yang memadai, </w:t>
      </w:r>
      <w:r w:rsidR="00B243A1">
        <w:rPr>
          <w:rFonts w:ascii="Garamond" w:hAnsi="Garamond" w:cs="Times New Roman"/>
          <w:sz w:val="24"/>
          <w:szCs w:val="24"/>
          <w:lang w:val="id-ID"/>
        </w:rPr>
        <w:t xml:space="preserve">(c) </w:t>
      </w:r>
      <w:r w:rsidR="00B243A1" w:rsidRPr="00B243A1">
        <w:rPr>
          <w:rFonts w:ascii="Garamond" w:hAnsi="Garamond" w:cs="Times New Roman"/>
          <w:sz w:val="24"/>
          <w:szCs w:val="24"/>
        </w:rPr>
        <w:t xml:space="preserve">mampu </w:t>
      </w:r>
      <w:r w:rsidRPr="00B243A1">
        <w:rPr>
          <w:rFonts w:ascii="Garamond" w:hAnsi="Garamond" w:cs="Times New Roman"/>
          <w:sz w:val="24"/>
          <w:szCs w:val="24"/>
        </w:rPr>
        <w:t>menetralisasi ketegangan yang muncul di berbagai situasi,</w:t>
      </w:r>
      <w:r w:rsidR="00B243A1">
        <w:rPr>
          <w:rFonts w:ascii="Garamond" w:hAnsi="Garamond" w:cs="Times New Roman"/>
          <w:sz w:val="24"/>
          <w:szCs w:val="24"/>
          <w:lang w:val="id-ID"/>
        </w:rPr>
        <w:t xml:space="preserve"> (d) </w:t>
      </w:r>
      <w:r w:rsidR="00B243A1" w:rsidRPr="00B243A1">
        <w:rPr>
          <w:rFonts w:ascii="Garamond" w:hAnsi="Garamond" w:cs="Times New Roman"/>
          <w:sz w:val="24"/>
          <w:szCs w:val="24"/>
        </w:rPr>
        <w:t xml:space="preserve">mampu </w:t>
      </w:r>
      <w:r w:rsidRPr="00B243A1">
        <w:rPr>
          <w:rFonts w:ascii="Garamond" w:hAnsi="Garamond" w:cs="Times New Roman"/>
          <w:sz w:val="24"/>
          <w:szCs w:val="24"/>
        </w:rPr>
        <w:t xml:space="preserve">menyesuaikan diri dan berkomunikasi di berbagai situasi, </w:t>
      </w:r>
      <w:r w:rsidR="00B243A1">
        <w:rPr>
          <w:rFonts w:ascii="Garamond" w:hAnsi="Garamond" w:cs="Times New Roman"/>
          <w:sz w:val="24"/>
          <w:szCs w:val="24"/>
          <w:lang w:val="id-ID"/>
        </w:rPr>
        <w:t xml:space="preserve">(e)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kondisi mental dan fisik yang cukup menunjang penampilannya,</w:t>
      </w:r>
      <w:r w:rsidR="00B243A1">
        <w:rPr>
          <w:rFonts w:ascii="Garamond" w:hAnsi="Garamond" w:cs="Times New Roman"/>
          <w:sz w:val="24"/>
          <w:szCs w:val="24"/>
          <w:lang w:val="id-ID"/>
        </w:rPr>
        <w:t xml:space="preserve"> (f)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kecerdasan yang cukup,</w:t>
      </w:r>
      <w:r w:rsidR="00B243A1">
        <w:rPr>
          <w:rFonts w:ascii="Garamond" w:hAnsi="Garamond" w:cs="Times New Roman"/>
          <w:sz w:val="24"/>
          <w:szCs w:val="24"/>
          <w:lang w:val="id-ID"/>
        </w:rPr>
        <w:t xml:space="preserve"> (g)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tingk</w:t>
      </w:r>
      <w:r w:rsidR="00B243A1">
        <w:rPr>
          <w:rFonts w:ascii="Garamond" w:hAnsi="Garamond" w:cs="Times New Roman"/>
          <w:sz w:val="24"/>
          <w:szCs w:val="24"/>
        </w:rPr>
        <w:t>at pendidikan formal yang cukup</w:t>
      </w:r>
      <w:r w:rsidR="00B243A1">
        <w:rPr>
          <w:rFonts w:ascii="Garamond" w:hAnsi="Garamond" w:cs="Times New Roman"/>
          <w:sz w:val="24"/>
          <w:szCs w:val="24"/>
          <w:lang w:val="id-ID"/>
        </w:rPr>
        <w:t xml:space="preserve">, (h)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 xml:space="preserve">keahlian atau keterampilan lain yang menunjang kehidupannya, misalnya keterampilan berbahasa asing, </w:t>
      </w:r>
      <w:r w:rsidR="00B243A1">
        <w:rPr>
          <w:rFonts w:ascii="Garamond" w:hAnsi="Garamond" w:cs="Times New Roman"/>
          <w:sz w:val="24"/>
          <w:szCs w:val="24"/>
          <w:lang w:val="id-ID"/>
        </w:rPr>
        <w:t xml:space="preserve">(i)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kemampuan bersosialisasi;</w:t>
      </w:r>
      <w:r w:rsidR="00B243A1">
        <w:rPr>
          <w:rFonts w:ascii="Garamond" w:hAnsi="Garamond" w:cs="Times New Roman"/>
          <w:sz w:val="24"/>
          <w:szCs w:val="24"/>
          <w:lang w:val="id-ID"/>
        </w:rPr>
        <w:t xml:space="preserve"> (j)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 xml:space="preserve">latar belakang pendidikan keluarga yang baik, </w:t>
      </w:r>
      <w:r w:rsidR="00B243A1">
        <w:rPr>
          <w:rFonts w:ascii="Garamond" w:hAnsi="Garamond" w:cs="Times New Roman"/>
          <w:sz w:val="24"/>
          <w:szCs w:val="24"/>
          <w:lang w:val="id-ID"/>
        </w:rPr>
        <w:t xml:space="preserve">(k) </w:t>
      </w:r>
      <w:r w:rsidR="00B243A1" w:rsidRPr="00B243A1">
        <w:rPr>
          <w:rFonts w:ascii="Garamond" w:hAnsi="Garamond" w:cs="Times New Roman"/>
          <w:sz w:val="24"/>
          <w:szCs w:val="24"/>
        </w:rPr>
        <w:t xml:space="preserve">memiliki </w:t>
      </w:r>
      <w:r w:rsidRPr="00B243A1">
        <w:rPr>
          <w:rFonts w:ascii="Garamond" w:hAnsi="Garamond" w:cs="Times New Roman"/>
          <w:sz w:val="24"/>
          <w:szCs w:val="24"/>
        </w:rPr>
        <w:t>pengalaman hidup yang menempa mentalnya menjadi kuat dan tahan di dalam m</w:t>
      </w:r>
      <w:r w:rsidR="00B243A1">
        <w:rPr>
          <w:rFonts w:ascii="Garamond" w:hAnsi="Garamond" w:cs="Times New Roman"/>
          <w:sz w:val="24"/>
          <w:szCs w:val="24"/>
        </w:rPr>
        <w:t>enghadapi berbagai cobaan hidup</w:t>
      </w:r>
      <w:r w:rsidR="00B243A1">
        <w:rPr>
          <w:rFonts w:ascii="Garamond" w:hAnsi="Garamond" w:cs="Times New Roman"/>
          <w:sz w:val="24"/>
          <w:szCs w:val="24"/>
          <w:lang w:val="id-ID"/>
        </w:rPr>
        <w:t xml:space="preserve">, (l) </w:t>
      </w:r>
      <w:r w:rsidR="00B243A1" w:rsidRPr="00B243A1">
        <w:rPr>
          <w:rFonts w:ascii="Garamond" w:hAnsi="Garamond" w:cs="Times New Roman"/>
          <w:sz w:val="24"/>
          <w:szCs w:val="24"/>
        </w:rPr>
        <w:t xml:space="preserve">selalu </w:t>
      </w:r>
      <w:r w:rsidRPr="00B243A1">
        <w:rPr>
          <w:rFonts w:ascii="Garamond" w:hAnsi="Garamond" w:cs="Times New Roman"/>
          <w:sz w:val="24"/>
          <w:szCs w:val="24"/>
        </w:rPr>
        <w:t xml:space="preserve">bereaksi positif di </w:t>
      </w:r>
      <w:r w:rsidRPr="00B243A1">
        <w:rPr>
          <w:rFonts w:ascii="Garamond" w:hAnsi="Garamond" w:cs="Times New Roman"/>
          <w:sz w:val="24"/>
          <w:szCs w:val="24"/>
        </w:rPr>
        <w:lastRenderedPageBreak/>
        <w:t>dalam menghadapi masalah misalnya dengan tetap tegar, sabar, dan tabah dalam menghadapi persoalan hidup,</w:t>
      </w:r>
    </w:p>
    <w:p w:rsidR="00CF073C" w:rsidRPr="00C52B41" w:rsidRDefault="00C52B41" w:rsidP="00675286">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 xml:space="preserve">Sedangkan, </w:t>
      </w:r>
      <w:r w:rsidRPr="009A158B">
        <w:rPr>
          <w:rFonts w:ascii="Garamond" w:hAnsi="Garamond" w:cs="Times New Roman"/>
          <w:sz w:val="24"/>
          <w:szCs w:val="24"/>
          <w:lang w:val="id-ID"/>
        </w:rPr>
        <w:t>ciri</w:t>
      </w:r>
      <w:r w:rsidR="00EF5884" w:rsidRPr="009A158B">
        <w:rPr>
          <w:rFonts w:ascii="Garamond" w:hAnsi="Garamond" w:cs="Times New Roman"/>
          <w:sz w:val="24"/>
          <w:szCs w:val="24"/>
          <w:lang w:val="id-ID"/>
        </w:rPr>
        <w:t>-ciri orang yang tidak percaya diri menurut Hakim antara lain</w:t>
      </w:r>
      <w:r>
        <w:rPr>
          <w:rFonts w:ascii="Garamond" w:hAnsi="Garamond" w:cs="Times New Roman"/>
          <w:sz w:val="24"/>
          <w:szCs w:val="24"/>
          <w:lang w:val="id-ID"/>
        </w:rPr>
        <w:t xml:space="preserve"> : (a) </w:t>
      </w:r>
      <w:r w:rsidRPr="009A158B">
        <w:rPr>
          <w:rFonts w:ascii="Garamond" w:hAnsi="Garamond" w:cs="Times New Roman"/>
          <w:sz w:val="24"/>
          <w:szCs w:val="24"/>
          <w:lang w:val="id-ID"/>
        </w:rPr>
        <w:t xml:space="preserve">mudah </w:t>
      </w:r>
      <w:r w:rsidR="00EF5884" w:rsidRPr="009A158B">
        <w:rPr>
          <w:rFonts w:ascii="Garamond" w:hAnsi="Garamond" w:cs="Times New Roman"/>
          <w:sz w:val="24"/>
          <w:szCs w:val="24"/>
          <w:lang w:val="id-ID"/>
        </w:rPr>
        <w:t>cemas dalam menghadapi persoalan dengan tingkat kesulitan tertentu,</w:t>
      </w:r>
      <w:r>
        <w:rPr>
          <w:rFonts w:ascii="Garamond" w:hAnsi="Garamond" w:cs="Times New Roman"/>
          <w:sz w:val="24"/>
          <w:szCs w:val="24"/>
          <w:lang w:val="id-ID"/>
        </w:rPr>
        <w:t xml:space="preserve"> (b) </w:t>
      </w:r>
      <w:r w:rsidRPr="009A158B">
        <w:rPr>
          <w:rFonts w:ascii="Garamond" w:hAnsi="Garamond" w:cs="Times New Roman"/>
          <w:sz w:val="24"/>
          <w:szCs w:val="24"/>
          <w:lang w:val="id-ID"/>
        </w:rPr>
        <w:t xml:space="preserve">memiliki </w:t>
      </w:r>
      <w:r w:rsidR="00EF5884" w:rsidRPr="009A158B">
        <w:rPr>
          <w:rFonts w:ascii="Garamond" w:hAnsi="Garamond" w:cs="Times New Roman"/>
          <w:sz w:val="24"/>
          <w:szCs w:val="24"/>
          <w:lang w:val="id-ID"/>
        </w:rPr>
        <w:t xml:space="preserve">kelemahan atau kekurangan atau kekurangan dari segi mental, fisik, sosial atau ekonomi, </w:t>
      </w:r>
      <w:r>
        <w:rPr>
          <w:rFonts w:ascii="Garamond" w:hAnsi="Garamond" w:cs="Times New Roman"/>
          <w:sz w:val="24"/>
          <w:szCs w:val="24"/>
          <w:lang w:val="id-ID"/>
        </w:rPr>
        <w:t xml:space="preserve">(c) </w:t>
      </w:r>
      <w:r w:rsidRPr="009A158B">
        <w:rPr>
          <w:rFonts w:ascii="Garamond" w:hAnsi="Garamond" w:cs="Times New Roman"/>
          <w:sz w:val="24"/>
          <w:szCs w:val="24"/>
          <w:lang w:val="id-ID"/>
        </w:rPr>
        <w:t xml:space="preserve">sulit </w:t>
      </w:r>
      <w:r w:rsidR="00EF5884" w:rsidRPr="009A158B">
        <w:rPr>
          <w:rFonts w:ascii="Garamond" w:hAnsi="Garamond" w:cs="Times New Roman"/>
          <w:sz w:val="24"/>
          <w:szCs w:val="24"/>
          <w:lang w:val="id-ID"/>
        </w:rPr>
        <w:t>menetralisasi timbulnya ketegangan di dalam situasi;</w:t>
      </w:r>
      <w:r>
        <w:rPr>
          <w:rFonts w:ascii="Garamond" w:hAnsi="Garamond" w:cs="Times New Roman"/>
          <w:sz w:val="24"/>
          <w:szCs w:val="24"/>
          <w:lang w:val="id-ID"/>
        </w:rPr>
        <w:t xml:space="preserve"> (d) </w:t>
      </w:r>
      <w:r w:rsidRPr="009A158B">
        <w:rPr>
          <w:rFonts w:ascii="Garamond" w:hAnsi="Garamond" w:cs="Times New Roman"/>
          <w:sz w:val="24"/>
          <w:szCs w:val="24"/>
          <w:lang w:val="id-ID"/>
        </w:rPr>
        <w:t xml:space="preserve">gugup </w:t>
      </w:r>
      <w:r w:rsidR="00EF5884" w:rsidRPr="009A158B">
        <w:rPr>
          <w:rFonts w:ascii="Garamond" w:hAnsi="Garamond" w:cs="Times New Roman"/>
          <w:sz w:val="24"/>
          <w:szCs w:val="24"/>
          <w:lang w:val="id-ID"/>
        </w:rPr>
        <w:t xml:space="preserve">dan kadang-kadang bicara gagap; </w:t>
      </w:r>
    </w:p>
    <w:p w:rsidR="00EF5884" w:rsidRPr="009A158B" w:rsidRDefault="00675286" w:rsidP="00675286">
      <w:pPr>
        <w:spacing w:after="0" w:line="240" w:lineRule="auto"/>
        <w:jc w:val="both"/>
        <w:rPr>
          <w:rFonts w:ascii="Garamond" w:hAnsi="Garamond" w:cs="Times New Roman"/>
          <w:sz w:val="24"/>
          <w:szCs w:val="24"/>
          <w:lang w:val="id-ID"/>
        </w:rPr>
      </w:pPr>
      <w:r>
        <w:rPr>
          <w:rFonts w:ascii="Garamond" w:hAnsi="Garamond" w:cs="Times New Roman"/>
          <w:sz w:val="24"/>
          <w:szCs w:val="24"/>
          <w:lang w:val="id-ID"/>
        </w:rPr>
        <w:t>(e)</w:t>
      </w:r>
      <w:r w:rsidRPr="009A158B">
        <w:rPr>
          <w:rFonts w:ascii="Garamond" w:hAnsi="Garamond" w:cs="Times New Roman"/>
          <w:sz w:val="24"/>
          <w:szCs w:val="24"/>
          <w:lang w:val="id-ID"/>
        </w:rPr>
        <w:t xml:space="preserve">memiliki </w:t>
      </w:r>
      <w:r w:rsidR="00EF5884" w:rsidRPr="009A158B">
        <w:rPr>
          <w:rFonts w:ascii="Garamond" w:hAnsi="Garamond" w:cs="Times New Roman"/>
          <w:sz w:val="24"/>
          <w:szCs w:val="24"/>
          <w:lang w:val="id-ID"/>
        </w:rPr>
        <w:t>latar belakang pendidikan keluarga yang kuarang</w:t>
      </w:r>
      <w:r w:rsidR="00CF073C" w:rsidRPr="009A158B">
        <w:rPr>
          <w:rFonts w:ascii="Garamond" w:hAnsi="Garamond" w:cs="Times New Roman"/>
          <w:sz w:val="24"/>
          <w:szCs w:val="24"/>
          <w:lang w:val="id-ID"/>
        </w:rPr>
        <w:t xml:space="preserve"> </w:t>
      </w:r>
      <w:r w:rsidR="00EF5884" w:rsidRPr="009A158B">
        <w:rPr>
          <w:rFonts w:ascii="Garamond" w:hAnsi="Garamond" w:cs="Times New Roman"/>
          <w:sz w:val="24"/>
          <w:szCs w:val="24"/>
          <w:lang w:val="id-ID"/>
        </w:rPr>
        <w:t xml:space="preserve">baik, </w:t>
      </w:r>
      <w:r>
        <w:rPr>
          <w:rFonts w:ascii="Garamond" w:hAnsi="Garamond" w:cs="Times New Roman"/>
          <w:sz w:val="24"/>
          <w:szCs w:val="24"/>
          <w:lang w:val="id-ID"/>
        </w:rPr>
        <w:t xml:space="preserve">(f) </w:t>
      </w:r>
      <w:r w:rsidRPr="009A158B">
        <w:rPr>
          <w:rFonts w:ascii="Garamond" w:hAnsi="Garamond" w:cs="Times New Roman"/>
          <w:sz w:val="24"/>
          <w:szCs w:val="24"/>
          <w:lang w:val="id-ID"/>
        </w:rPr>
        <w:t xml:space="preserve">memiliki </w:t>
      </w:r>
      <w:r w:rsidR="00EF5884" w:rsidRPr="009A158B">
        <w:rPr>
          <w:rFonts w:ascii="Garamond" w:hAnsi="Garamond" w:cs="Times New Roman"/>
          <w:sz w:val="24"/>
          <w:szCs w:val="24"/>
          <w:lang w:val="id-ID"/>
        </w:rPr>
        <w:t>perkembangan yang kurang baik sejak masa kecil,</w:t>
      </w:r>
      <w:r>
        <w:rPr>
          <w:rFonts w:ascii="Garamond" w:hAnsi="Garamond" w:cs="Times New Roman"/>
          <w:sz w:val="24"/>
          <w:szCs w:val="24"/>
          <w:lang w:val="id-ID"/>
        </w:rPr>
        <w:t xml:space="preserve"> (g) </w:t>
      </w:r>
      <w:r w:rsidRPr="009A158B">
        <w:rPr>
          <w:rFonts w:ascii="Garamond" w:hAnsi="Garamond" w:cs="Times New Roman"/>
          <w:sz w:val="24"/>
          <w:szCs w:val="24"/>
          <w:lang w:val="id-ID"/>
        </w:rPr>
        <w:t xml:space="preserve">kurang </w:t>
      </w:r>
      <w:r w:rsidR="00EF5884" w:rsidRPr="009A158B">
        <w:rPr>
          <w:rFonts w:ascii="Garamond" w:hAnsi="Garamond" w:cs="Times New Roman"/>
          <w:sz w:val="24"/>
          <w:szCs w:val="24"/>
          <w:lang w:val="id-ID"/>
        </w:rPr>
        <w:t>memiliki kelebihan pada bidang tertentu dan tidak tahu bagaimana cara mengembangkan</w:t>
      </w:r>
      <w:r w:rsidRPr="009A158B">
        <w:rPr>
          <w:rFonts w:ascii="Garamond" w:hAnsi="Garamond" w:cs="Times New Roman"/>
          <w:sz w:val="24"/>
          <w:szCs w:val="24"/>
          <w:lang w:val="id-ID"/>
        </w:rPr>
        <w:t xml:space="preserve"> diri untuk memiliki kelebihan</w:t>
      </w:r>
      <w:r>
        <w:rPr>
          <w:rFonts w:ascii="Garamond" w:hAnsi="Garamond" w:cs="Times New Roman"/>
          <w:sz w:val="24"/>
          <w:szCs w:val="24"/>
          <w:lang w:val="id-ID"/>
        </w:rPr>
        <w:t xml:space="preserve">, (g) </w:t>
      </w:r>
      <w:r w:rsidR="00EF5884" w:rsidRPr="009A158B">
        <w:rPr>
          <w:rFonts w:ascii="Garamond" w:hAnsi="Garamond" w:cs="Times New Roman"/>
          <w:sz w:val="24"/>
          <w:szCs w:val="24"/>
          <w:lang w:val="id-ID"/>
        </w:rPr>
        <w:t>Sering menyendiri dari kelompok yang dianggapnya lebih dari</w:t>
      </w:r>
      <w:r w:rsidR="00CF073C" w:rsidRPr="009A158B">
        <w:rPr>
          <w:rFonts w:ascii="Garamond" w:hAnsi="Garamond" w:cs="Times New Roman"/>
          <w:sz w:val="24"/>
          <w:szCs w:val="24"/>
          <w:lang w:val="id-ID"/>
        </w:rPr>
        <w:t xml:space="preserve"> </w:t>
      </w:r>
      <w:r w:rsidR="00EF5884" w:rsidRPr="009A158B">
        <w:rPr>
          <w:rFonts w:ascii="Garamond" w:hAnsi="Garamond" w:cs="Times New Roman"/>
          <w:sz w:val="24"/>
          <w:szCs w:val="24"/>
          <w:lang w:val="id-ID"/>
        </w:rPr>
        <w:t xml:space="preserve">dirinya, </w:t>
      </w:r>
      <w:r>
        <w:rPr>
          <w:rFonts w:ascii="Garamond" w:hAnsi="Garamond" w:cs="Times New Roman"/>
          <w:sz w:val="24"/>
          <w:szCs w:val="24"/>
          <w:lang w:val="id-ID"/>
        </w:rPr>
        <w:t xml:space="preserve"> (h) </w:t>
      </w:r>
      <w:r w:rsidRPr="009A158B">
        <w:rPr>
          <w:rFonts w:ascii="Garamond" w:hAnsi="Garamond" w:cs="Times New Roman"/>
          <w:sz w:val="24"/>
          <w:szCs w:val="24"/>
          <w:lang w:val="id-ID"/>
        </w:rPr>
        <w:t xml:space="preserve">pernah </w:t>
      </w:r>
      <w:r w:rsidR="00EF5884" w:rsidRPr="009A158B">
        <w:rPr>
          <w:rFonts w:ascii="Garamond" w:hAnsi="Garamond" w:cs="Times New Roman"/>
          <w:sz w:val="24"/>
          <w:szCs w:val="24"/>
          <w:lang w:val="id-ID"/>
        </w:rPr>
        <w:t>mengalami trauma dan mudah putus asa,</w:t>
      </w:r>
      <w:r>
        <w:rPr>
          <w:rFonts w:ascii="Garamond" w:hAnsi="Garamond" w:cs="Times New Roman"/>
          <w:sz w:val="24"/>
          <w:szCs w:val="24"/>
          <w:lang w:val="id-ID"/>
        </w:rPr>
        <w:t xml:space="preserve"> (i) </w:t>
      </w:r>
      <w:r w:rsidRPr="009A158B">
        <w:rPr>
          <w:rFonts w:ascii="Garamond" w:hAnsi="Garamond" w:cs="Times New Roman"/>
          <w:sz w:val="24"/>
          <w:szCs w:val="24"/>
          <w:lang w:val="id-ID"/>
        </w:rPr>
        <w:t xml:space="preserve">sering </w:t>
      </w:r>
      <w:r w:rsidR="00EF5884" w:rsidRPr="009A158B">
        <w:rPr>
          <w:rFonts w:ascii="Garamond" w:hAnsi="Garamond" w:cs="Times New Roman"/>
          <w:sz w:val="24"/>
          <w:szCs w:val="24"/>
          <w:lang w:val="id-ID"/>
        </w:rPr>
        <w:t>bereaksi negatif dalam menghadapi masalah, misalnya dengan menghindari tanggung jawab atau mengisolasi diri, yang menyebabkan rasa tidak percaya dirinya semakin buruk</w:t>
      </w:r>
      <w:r w:rsidR="00CF073C" w:rsidRPr="009A158B">
        <w:rPr>
          <w:rFonts w:ascii="Garamond" w:hAnsi="Garamond" w:cs="Times New Roman"/>
          <w:sz w:val="24"/>
          <w:szCs w:val="24"/>
          <w:lang w:val="id-ID"/>
        </w:rPr>
        <w:t>.</w:t>
      </w:r>
      <w:r w:rsidR="001C5BDB" w:rsidRPr="005538CF">
        <w:rPr>
          <w:rStyle w:val="FootnoteReference"/>
          <w:rFonts w:ascii="Garamond" w:hAnsi="Garamond" w:cs="Times New Roman"/>
          <w:sz w:val="24"/>
          <w:szCs w:val="24"/>
        </w:rPr>
        <w:footnoteReference w:id="16"/>
      </w:r>
    </w:p>
    <w:p w:rsidR="00737A8C" w:rsidRPr="009A158B" w:rsidRDefault="00EF5884"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Berdasarkan pengertian dan ciri-ciri seseorang yang memiliki rasa</w:t>
      </w:r>
      <w:r w:rsidR="00CF073C" w:rsidRPr="009A158B">
        <w:rPr>
          <w:rFonts w:ascii="Garamond" w:hAnsi="Garamond" w:cs="Times New Roman"/>
          <w:sz w:val="24"/>
          <w:szCs w:val="24"/>
          <w:lang w:val="id-ID"/>
        </w:rPr>
        <w:t xml:space="preserve"> </w:t>
      </w:r>
      <w:r w:rsidR="00737A8C" w:rsidRPr="009A158B">
        <w:rPr>
          <w:rFonts w:ascii="Garamond" w:hAnsi="Garamond" w:cs="Times New Roman"/>
          <w:sz w:val="24"/>
          <w:szCs w:val="24"/>
          <w:lang w:val="id-ID"/>
        </w:rPr>
        <w:t>per</w:t>
      </w:r>
      <w:r w:rsidRPr="009A158B">
        <w:rPr>
          <w:rFonts w:ascii="Garamond" w:hAnsi="Garamond" w:cs="Times New Roman"/>
          <w:sz w:val="24"/>
          <w:szCs w:val="24"/>
          <w:lang w:val="id-ID"/>
        </w:rPr>
        <w:t xml:space="preserve">caya diri dan tidak memiliki rasa percaya diri diatas maka </w:t>
      </w:r>
      <w:r w:rsidR="00675286">
        <w:rPr>
          <w:rFonts w:ascii="Garamond" w:hAnsi="Garamond" w:cs="Times New Roman"/>
          <w:sz w:val="24"/>
          <w:szCs w:val="24"/>
          <w:lang w:val="id-ID"/>
        </w:rPr>
        <w:t>di</w:t>
      </w:r>
      <w:r w:rsidR="00CF073C" w:rsidRPr="009A158B">
        <w:rPr>
          <w:rFonts w:ascii="Garamond" w:hAnsi="Garamond" w:cs="Times New Roman"/>
          <w:sz w:val="24"/>
          <w:szCs w:val="24"/>
          <w:lang w:val="id-ID"/>
        </w:rPr>
        <w:t>yimpulkan bahwa karakter percaya diri memang sangat penting bagi seseorang, untuk mengetahui sejauh mana kemampuan dan memahami diri sendiri, jika karakter percaya diri ini telah terbentuk dengan baik maka seseorang akan lebih mudah untuk mencapai tujuan dari hidupnya terutama pada siswa yang mudah untuk mencapai tujuan dan hasil pembelajaran yang memuaskan.</w:t>
      </w:r>
    </w:p>
    <w:p w:rsidR="001C5BDB" w:rsidRPr="00636380" w:rsidRDefault="00CF073C" w:rsidP="00DE68F6">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Menurut Ahmad Sabri, Penguatan (</w:t>
      </w:r>
      <w:r w:rsidRPr="005538CF">
        <w:rPr>
          <w:rFonts w:ascii="Garamond" w:hAnsi="Garamond" w:cs="Times New Roman"/>
          <w:i/>
          <w:iCs/>
          <w:sz w:val="24"/>
          <w:szCs w:val="24"/>
        </w:rPr>
        <w:t>Reinforcement</w:t>
      </w:r>
      <w:r w:rsidRPr="005538CF">
        <w:rPr>
          <w:rFonts w:ascii="Garamond" w:hAnsi="Garamond" w:cs="Times New Roman"/>
          <w:sz w:val="24"/>
          <w:szCs w:val="24"/>
        </w:rPr>
        <w:t>) adalah segala bentuk respons, baik itu yang bersifat verbal ataupun nonverbal, yang merupakan bagian dari tingkah laku guru terhadap tingkah laku siswa, yang bertujuan untuk memberikan informasi atau umpan balik (</w:t>
      </w:r>
      <w:r w:rsidRPr="005538CF">
        <w:rPr>
          <w:rFonts w:ascii="Garamond" w:hAnsi="Garamond" w:cs="Times New Roman"/>
          <w:i/>
          <w:iCs/>
          <w:sz w:val="24"/>
          <w:szCs w:val="24"/>
        </w:rPr>
        <w:t>feedback</w:t>
      </w:r>
      <w:r w:rsidRPr="005538CF">
        <w:rPr>
          <w:rFonts w:ascii="Garamond" w:hAnsi="Garamond" w:cs="Times New Roman"/>
          <w:sz w:val="24"/>
          <w:szCs w:val="24"/>
        </w:rPr>
        <w:t xml:space="preserve">) bagi si penerima (siswa) atas perbuatannya dan sebagai suatu tindak dorongan atau koreksi. Atau penguatan adalah respons terhadap suatu tingkah laku yang dapat meningkakan kemungkinan berulangnya kembali tingkah laku tersebut. </w:t>
      </w:r>
      <w:proofErr w:type="gramStart"/>
      <w:r w:rsidRPr="005538CF">
        <w:rPr>
          <w:rFonts w:ascii="Garamond" w:hAnsi="Garamond" w:cs="Times New Roman"/>
          <w:sz w:val="24"/>
          <w:szCs w:val="24"/>
        </w:rPr>
        <w:t>Tindakan tersebut dimaksudkan untuk mengganjar atau membesarkan hati siswa agar mereka lebih giat berpartisipasi dalam interaksi belajar-mengajar</w:t>
      </w:r>
      <w:r w:rsidR="001C5BDB" w:rsidRPr="005538CF">
        <w:rPr>
          <w:rFonts w:ascii="Garamond" w:hAnsi="Garamond" w:cs="Times New Roman"/>
          <w:sz w:val="24"/>
          <w:szCs w:val="24"/>
        </w:rPr>
        <w:t>.</w:t>
      </w:r>
      <w:proofErr w:type="gramEnd"/>
    </w:p>
    <w:p w:rsidR="001C5BDB" w:rsidRPr="005538CF" w:rsidRDefault="001C5BDB" w:rsidP="00DE68F6">
      <w:pPr>
        <w:spacing w:line="240" w:lineRule="auto"/>
        <w:ind w:firstLine="720"/>
        <w:jc w:val="both"/>
        <w:rPr>
          <w:rFonts w:ascii="Garamond" w:hAnsi="Garamond" w:cs="Times New Roman"/>
          <w:sz w:val="24"/>
          <w:szCs w:val="24"/>
        </w:rPr>
      </w:pPr>
      <w:r w:rsidRPr="009A158B">
        <w:rPr>
          <w:rFonts w:ascii="Garamond" w:hAnsi="Garamond" w:cs="Times New Roman"/>
          <w:sz w:val="24"/>
          <w:szCs w:val="24"/>
          <w:lang w:val="id-ID"/>
        </w:rPr>
        <w:t xml:space="preserve">Dilihat dari pendapat diatas bisa dikatakan bahwa penguatan merupakan respon yang kita berikan kepada orang lain, khususnya dalam proses pembelajaran penguatan adalah bentuk respon seorang guru terhadap tingkah laku siswanya, hal ini tentu bertujuan untuk menambah semangat, memotivasi dan memberikan dukunagn terhadap siswa berkaitan dengan tingkah laku tersebut. </w:t>
      </w:r>
      <w:r w:rsidRPr="005538CF">
        <w:rPr>
          <w:rFonts w:ascii="Garamond" w:hAnsi="Garamond" w:cs="Times New Roman"/>
          <w:sz w:val="24"/>
          <w:szCs w:val="24"/>
        </w:rPr>
        <w:t>Dan jika dilihat dari jenisnya pengatan juga ada yang berupa pengutan verbal serta ada juga yang berupa penguatan non-verbal.</w:t>
      </w:r>
    </w:p>
    <w:p w:rsidR="001C5BDB" w:rsidRPr="005538CF" w:rsidRDefault="001C5BDB"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Penguatan verbal yaitu komentar yang berupa kata-kata pujian, dukungan, pengakuan, dorongan yang dipergunakan untuk menguatkan tingkah laku dan penampilan siswa. Penguatan jenis ini dapat berupa kata- kata dan kalimat. Kata-kata, misalnya, benar, bagus, hebat, pintar, ya, tepat, dan lain-lain. </w:t>
      </w:r>
      <w:proofErr w:type="gramStart"/>
      <w:r w:rsidRPr="005538CF">
        <w:rPr>
          <w:rFonts w:ascii="Garamond" w:hAnsi="Garamond" w:cs="Times New Roman"/>
          <w:sz w:val="24"/>
          <w:szCs w:val="24"/>
        </w:rPr>
        <w:t>Berupa kalimat, misalnya "jawaban kamu benar!"</w:t>
      </w:r>
      <w:proofErr w:type="gramEnd"/>
      <w:r w:rsidRPr="005538CF">
        <w:rPr>
          <w:rFonts w:ascii="Garamond" w:hAnsi="Garamond" w:cs="Times New Roman"/>
          <w:sz w:val="24"/>
          <w:szCs w:val="24"/>
        </w:rPr>
        <w:t xml:space="preserve"> "pendapatmu benar sekali","ya, bapak/ibu sangat menghargai pandanganmu", "pekerjaanmu baik sekali", "seratus untuk kamu" dan seterusnya.</w:t>
      </w:r>
      <w:r w:rsidRPr="005538CF">
        <w:rPr>
          <w:rStyle w:val="FootnoteReference"/>
          <w:rFonts w:ascii="Garamond" w:hAnsi="Garamond" w:cs="Times New Roman"/>
          <w:sz w:val="24"/>
          <w:szCs w:val="24"/>
        </w:rPr>
        <w:footnoteReference w:id="17"/>
      </w:r>
    </w:p>
    <w:p w:rsidR="001C5BDB" w:rsidRPr="00636380" w:rsidRDefault="001C5BDB" w:rsidP="00636380">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 xml:space="preserve">Penguatan verbal merupakan salah satu jenis penguatan yang paling sering digunakan oleh guru ketika dalam proses pembelajaran, penguatan berupa komentar atau kata-kata diyakini lebih berkontribusi dalam pembentukan karakter percaya diri siswa, hal ini dikarenakan penggunaan kata-kata atau komentar secara langsung akan berdampak langsung pula kepada siswa, misalnya ketika seorang siswa mampu menjawab pertanyaan dengan baik atau berani mengemukakan pendapatnya walaupun kurang tepat maka tentu akan diberikan pujian atau bahkan dukungan dari guru sebagai respon dari keberanian siswa tersebut, secara langsung siswa </w:t>
      </w:r>
      <w:r w:rsidRPr="005538CF">
        <w:rPr>
          <w:rFonts w:ascii="Garamond" w:hAnsi="Garamond" w:cs="Times New Roman"/>
          <w:sz w:val="24"/>
          <w:szCs w:val="24"/>
        </w:rPr>
        <w:lastRenderedPageBreak/>
        <w:t>akan merasa senang dan menambah semangatnya untuk mengulanginya di lain kesempatan, namun perlu diperhatikan oleh guru penggunaan penguatan verbal juga berkemungkinan dapat menimbulkan kecemburuan sosial antara siswa, sehingga guru perlu menyikapinya dengan tepat, jika guru menyikapinya dengan tepat maka penguatan tersebut akan membentuk karakter percaya diri siswa.</w:t>
      </w:r>
    </w:p>
    <w:p w:rsidR="00C52B41" w:rsidRPr="005538CF" w:rsidRDefault="00E92A1E" w:rsidP="00C52B41">
      <w:pPr>
        <w:pStyle w:val="ListParagraph"/>
        <w:numPr>
          <w:ilvl w:val="0"/>
          <w:numId w:val="5"/>
        </w:numPr>
        <w:spacing w:line="240" w:lineRule="auto"/>
        <w:jc w:val="both"/>
        <w:rPr>
          <w:rFonts w:ascii="Garamond" w:hAnsi="Garamond" w:cs="Times New Roman"/>
          <w:sz w:val="24"/>
          <w:szCs w:val="24"/>
        </w:rPr>
      </w:pPr>
      <w:r w:rsidRPr="005538CF">
        <w:rPr>
          <w:rFonts w:ascii="Garamond" w:hAnsi="Garamond" w:cs="Times New Roman"/>
          <w:sz w:val="24"/>
          <w:szCs w:val="24"/>
        </w:rPr>
        <w:t xml:space="preserve">Usaha guru dalam membentuk karakter percaya diri siswa pada pembelajaran tematik melalui </w:t>
      </w:r>
      <w:r w:rsidRPr="005538CF">
        <w:rPr>
          <w:rFonts w:ascii="Garamond" w:hAnsi="Garamond" w:cs="Times New Roman"/>
          <w:i/>
          <w:iCs/>
          <w:sz w:val="24"/>
          <w:szCs w:val="24"/>
        </w:rPr>
        <w:t>Non-Verbal Reinforcemen</w:t>
      </w:r>
    </w:p>
    <w:p w:rsidR="00737A8C" w:rsidRPr="00636380" w:rsidRDefault="00C52B41" w:rsidP="00DE68F6">
      <w:pPr>
        <w:spacing w:line="240" w:lineRule="auto"/>
        <w:ind w:firstLine="720"/>
        <w:jc w:val="both"/>
        <w:rPr>
          <w:rFonts w:ascii="Garamond" w:hAnsi="Garamond" w:cs="Times New Roman"/>
          <w:sz w:val="24"/>
          <w:szCs w:val="24"/>
          <w:lang w:val="id-ID"/>
        </w:rPr>
      </w:pPr>
      <w:r>
        <w:rPr>
          <w:rFonts w:ascii="Garamond" w:hAnsi="Garamond" w:cs="Times New Roman"/>
          <w:sz w:val="24"/>
          <w:szCs w:val="24"/>
          <w:lang w:val="id-ID"/>
        </w:rPr>
        <w:t xml:space="preserve">Penguatan </w:t>
      </w:r>
      <w:r w:rsidR="00E92A1E" w:rsidRPr="005538CF">
        <w:rPr>
          <w:rFonts w:ascii="Garamond" w:hAnsi="Garamond" w:cs="Times New Roman"/>
          <w:sz w:val="24"/>
          <w:szCs w:val="24"/>
        </w:rPr>
        <w:t xml:space="preserve"> verbal berupa acungan jempol, memberi isyarat berupa senyuman, mendekati siswa sampai pada pemberian hadiah atau </w:t>
      </w:r>
      <w:r w:rsidR="00E92A1E" w:rsidRPr="005538CF">
        <w:rPr>
          <w:rFonts w:ascii="Garamond" w:hAnsi="Garamond" w:cs="Times New Roman"/>
          <w:i/>
          <w:iCs/>
          <w:sz w:val="24"/>
          <w:szCs w:val="24"/>
        </w:rPr>
        <w:t>reward</w:t>
      </w:r>
      <w:r w:rsidR="00E92A1E" w:rsidRPr="005538CF">
        <w:rPr>
          <w:rFonts w:ascii="Garamond" w:hAnsi="Garamond" w:cs="Times New Roman"/>
          <w:sz w:val="24"/>
          <w:szCs w:val="24"/>
        </w:rPr>
        <w:t xml:space="preserve"> bagi siswa yang aktif dalam mengikuti proses pembelajaran dengan baik, untuk meyakinkan pendapat yang dikemukakan oleh narasumber diatas peneliti juga melakukan observasi atau pengamatan langsung ketika ibu Firda Tri Ulfa sedang mengajar pada pembelajaran matematika, untuk membuktikan pendapatnya dan melihat secara langsung penggunaan penguatan non-verbal ketika di kelas, ternyata memang benar beliau menggunakan penguatan non-verbal berupa acungan jempol atau bahkan mendekati siswanya, hal ini dapat dilihat dari lembar hasil observasi, catatan lapangan dan dokumen</w:t>
      </w:r>
      <w:r w:rsidR="00636380">
        <w:rPr>
          <w:rFonts w:ascii="Garamond" w:hAnsi="Garamond" w:cs="Times New Roman"/>
          <w:sz w:val="24"/>
          <w:szCs w:val="24"/>
        </w:rPr>
        <w:t>tasi yang diambil oleh peneliti</w:t>
      </w:r>
      <w:r w:rsidR="00636380">
        <w:rPr>
          <w:rFonts w:ascii="Garamond" w:hAnsi="Garamond" w:cs="Times New Roman"/>
          <w:sz w:val="24"/>
          <w:szCs w:val="24"/>
          <w:lang w:val="id-ID"/>
        </w:rPr>
        <w:t>.</w:t>
      </w:r>
    </w:p>
    <w:p w:rsidR="00737A8C" w:rsidRPr="00636380" w:rsidRDefault="00E92A1E"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Penggunaan penguatan non-verbal juga digunakan oleh salah satu narasumber yaitu ibu Yona Rizky Meliza selaku wali kelas di kelas V Al- Ghofur, setelah wawancara beliau menyatakan bahwa juga menggunakan penguatan non-verbal ketika proses pembelajaran berlangsung, pendapat beliau menyatakan bahwa penggunaan sendiri memang sudah menjadi kebiasaan oleh para guru dalam upaya memaksimalkan pembelajaran dan pembentukan karakter percaya diri itu sendiri, sejalan dengan pendapat yang dikemukakan oleh ibu Yona ternyata penggunaan penguatan non-verbal juga dapat diaplikasikan untuk individu maupun kelompok tentunya dengan penggunaan yang tepat karena jika penggunaan tidak melihat situasi dan kondisi siswa maka akan timbul kecemburuan sosial antar siswa, sehingga menyikapinya memang dibutuhkan cara yang tepat</w:t>
      </w:r>
      <w:r w:rsidR="00636380">
        <w:rPr>
          <w:rFonts w:ascii="Garamond" w:hAnsi="Garamond" w:cs="Times New Roman"/>
          <w:sz w:val="24"/>
          <w:szCs w:val="24"/>
          <w:lang w:val="id-ID"/>
        </w:rPr>
        <w:t>.</w:t>
      </w:r>
    </w:p>
    <w:p w:rsidR="00737A8C" w:rsidRPr="005538CF" w:rsidRDefault="00E92A1E"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Untuk membuktikan pendapat diatas peneliti juga mengamati secara langsung bagaimana narasumber menggunakan penguatan non-verbal ketika dikelas, ternyata yang peneliti temui bahwa ibu Yona menggunakan menggunakan penguatan non-verbal ditujukan untuk individu tanpa menyebutkan </w:t>
      </w:r>
      <w:proofErr w:type="gramStart"/>
      <w:r w:rsidRPr="005538CF">
        <w:rPr>
          <w:rFonts w:ascii="Garamond" w:hAnsi="Garamond" w:cs="Times New Roman"/>
          <w:sz w:val="24"/>
          <w:szCs w:val="24"/>
        </w:rPr>
        <w:t>nama</w:t>
      </w:r>
      <w:proofErr w:type="gramEnd"/>
      <w:r w:rsidRPr="005538CF">
        <w:rPr>
          <w:rFonts w:ascii="Garamond" w:hAnsi="Garamond" w:cs="Times New Roman"/>
          <w:sz w:val="24"/>
          <w:szCs w:val="24"/>
        </w:rPr>
        <w:t>, hal ini terbukti dari respon siswa yang tidak adanya timbul protes atau komentar yang mengarah pada kecemburuan sosial, hal ini dapat dilihat dari hasil catatan lapangan.</w:t>
      </w:r>
    </w:p>
    <w:p w:rsidR="00737A8C" w:rsidRPr="00636380" w:rsidRDefault="00E92A1E" w:rsidP="00DE68F6">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 xml:space="preserve">Pendapat lain juga dikemukakan oleh ibu Nurlaili selaku wali kelas di kelas V As-Syakur beliau menggunakan penguatan non-verbal juga ditujukan untuk kelompok siswa namun diiringi oleh metode seperti permainan atau kegiatan yang menyenangkan, beliau berpendapat bahwa menggunakan penguatan non-verbal memang diiringi dengan kegiatan-kegiatan yang menyenangkan seperti pemberian kuis, sehingga selain menambah semangat siswa juga menciptakan suasana belajar yang tidak monoton dan lebih menyenangkan. </w:t>
      </w:r>
      <w:proofErr w:type="gramStart"/>
      <w:r w:rsidRPr="005538CF">
        <w:rPr>
          <w:rFonts w:ascii="Garamond" w:hAnsi="Garamond" w:cs="Times New Roman"/>
          <w:sz w:val="24"/>
          <w:szCs w:val="24"/>
        </w:rPr>
        <w:t>Hal ini juga dibuktikan dengan hasil lembar pengamatan dan catatan lapangan peneliti, dimana guru melakukan upaya dalam membuat suasana pembelajaran yang menyenangkan hal ini tentunya untuk memaksimalkan penggunaan penguatan itu sendiri, sehingga jika pembelajaran menyenangkan tidak ada rasa takut siswa untuk mengemukakan pendapatnya dikelas.</w:t>
      </w:r>
      <w:proofErr w:type="gramEnd"/>
    </w:p>
    <w:p w:rsidR="00737A8C" w:rsidRPr="009A158B" w:rsidRDefault="00E92A1E"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Sehingga jika dilihat dari beberapa pendapat dari narasumber di</w:t>
      </w:r>
      <w:r w:rsidR="00636380">
        <w:rPr>
          <w:rFonts w:ascii="Garamond" w:hAnsi="Garamond" w:cs="Times New Roman"/>
          <w:sz w:val="24"/>
          <w:szCs w:val="24"/>
          <w:lang w:val="id-ID"/>
        </w:rPr>
        <w:t xml:space="preserve"> </w:t>
      </w:r>
      <w:r w:rsidR="00636380" w:rsidRPr="009A158B">
        <w:rPr>
          <w:rFonts w:ascii="Garamond" w:hAnsi="Garamond" w:cs="Times New Roman"/>
          <w:sz w:val="24"/>
          <w:szCs w:val="24"/>
          <w:lang w:val="id-ID"/>
        </w:rPr>
        <w:t>atas dapat disimp</w:t>
      </w:r>
      <w:r w:rsidR="00636380">
        <w:rPr>
          <w:rFonts w:ascii="Garamond" w:hAnsi="Garamond" w:cs="Times New Roman"/>
          <w:sz w:val="24"/>
          <w:szCs w:val="24"/>
          <w:lang w:val="id-ID"/>
        </w:rPr>
        <w:t>ul</w:t>
      </w:r>
      <w:r w:rsidRPr="009A158B">
        <w:rPr>
          <w:rFonts w:ascii="Garamond" w:hAnsi="Garamond" w:cs="Times New Roman"/>
          <w:sz w:val="24"/>
          <w:szCs w:val="24"/>
          <w:lang w:val="id-ID"/>
        </w:rPr>
        <w:t>kan bahwa guru-guru di SDUA Taman Harapan Curup Khususnya wali kelas di kelas V rata-rata sudah menggunakan variasi dalam penguatan terutama penguatan non-verbal berupa symbol seperti mengacungkan jempol, memberikan senyuman, mendekati siswa dsb, yang tentunya bertujuan untuk mengembangkan rasa percaya diri siswa sehingga tidak timbul rasa takut akan menyampaikan pendapatnya di kelas. Selain itu penggunaannya sendiri memang bermacam-</w:t>
      </w:r>
      <w:r w:rsidRPr="009A158B">
        <w:rPr>
          <w:rFonts w:ascii="Garamond" w:hAnsi="Garamond" w:cs="Times New Roman"/>
          <w:sz w:val="24"/>
          <w:szCs w:val="24"/>
          <w:lang w:val="id-ID"/>
        </w:rPr>
        <w:lastRenderedPageBreak/>
        <w:t>macam, ada yang mengiringinya dengan kegiatan-kegiatan yang menyenangkan, ada pula yang memberikan semacam hadiah atau reward sehingga siswa tidak merasa jenuh dengan proses pembelajaran yang sedang berlangsung.</w:t>
      </w:r>
      <w:r w:rsidR="00F04A63" w:rsidRPr="009A158B">
        <w:rPr>
          <w:rFonts w:ascii="Garamond" w:hAnsi="Garamond" w:cs="Times New Roman"/>
          <w:sz w:val="24"/>
          <w:szCs w:val="24"/>
          <w:lang w:val="id-ID"/>
        </w:rPr>
        <w:t xml:space="preserve"> </w:t>
      </w:r>
    </w:p>
    <w:p w:rsidR="00F04A63" w:rsidRPr="005538CF" w:rsidRDefault="00F04A63"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Penguatan juga dapat dilakukan guru melalui pemberian kegiatan dan tugas-tugas yang menyenangkan. Beberapa penjelasannya adalah sebagai berikut</w:t>
      </w:r>
    </w:p>
    <w:p w:rsidR="00F04A63" w:rsidRPr="005538CF" w:rsidRDefault="00F04A63" w:rsidP="00DE68F6">
      <w:pPr>
        <w:pStyle w:val="ListParagraph"/>
        <w:numPr>
          <w:ilvl w:val="0"/>
          <w:numId w:val="9"/>
        </w:numPr>
        <w:spacing w:line="240" w:lineRule="auto"/>
        <w:jc w:val="both"/>
        <w:rPr>
          <w:rFonts w:ascii="Garamond" w:hAnsi="Garamond" w:cs="Times New Roman"/>
          <w:sz w:val="24"/>
          <w:szCs w:val="24"/>
        </w:rPr>
      </w:pPr>
      <w:r w:rsidRPr="005538CF">
        <w:rPr>
          <w:rFonts w:ascii="Garamond" w:hAnsi="Garamond" w:cs="Times New Roman"/>
          <w:sz w:val="24"/>
          <w:szCs w:val="24"/>
        </w:rPr>
        <w:t>Penguatan berupa mimik dan gerakan badan, seperti ekspresi wajah yang manis dan bangga, senyuman. kerlingan mata, anggukan kepala, acungan jempol, dan tepukan tangan</w:t>
      </w:r>
    </w:p>
    <w:p w:rsidR="003C5D66" w:rsidRPr="005538CF" w:rsidRDefault="00F04A63" w:rsidP="00DE68F6">
      <w:pPr>
        <w:pStyle w:val="ListParagraph"/>
        <w:numPr>
          <w:ilvl w:val="0"/>
          <w:numId w:val="9"/>
        </w:numPr>
        <w:spacing w:line="240" w:lineRule="auto"/>
        <w:jc w:val="both"/>
        <w:rPr>
          <w:rFonts w:ascii="Garamond" w:hAnsi="Garamond" w:cs="Times New Roman"/>
          <w:sz w:val="24"/>
          <w:szCs w:val="24"/>
        </w:rPr>
      </w:pPr>
      <w:r w:rsidRPr="005538CF">
        <w:rPr>
          <w:rFonts w:ascii="Garamond" w:hAnsi="Garamond" w:cs="Times New Roman"/>
          <w:sz w:val="24"/>
          <w:szCs w:val="24"/>
        </w:rPr>
        <w:t>Penguatan dengan cara mendekati,</w:t>
      </w:r>
      <w:r w:rsidR="003C5D66" w:rsidRPr="005538CF">
        <w:rPr>
          <w:rFonts w:ascii="Garamond" w:hAnsi="Garamond" w:cs="Times New Roman"/>
          <w:sz w:val="24"/>
          <w:szCs w:val="24"/>
        </w:rPr>
        <w:t xml:space="preserve"> </w:t>
      </w:r>
      <w:r w:rsidRPr="005538CF">
        <w:rPr>
          <w:rFonts w:ascii="Garamond" w:hAnsi="Garamond" w:cs="Times New Roman"/>
          <w:sz w:val="24"/>
          <w:szCs w:val="24"/>
        </w:rPr>
        <w:t>berupa mendekatnya guru kepada siswa untuk menyatakan perhatian kesenangannya terhadap pekerjaannya, tingkah laku atau penampilan siswa sehingga siswa merasa bahwa guru memang meberikan perhatian dan menguatkan siswa dalam kata lain menghargai pekerjaan siswa.</w:t>
      </w:r>
    </w:p>
    <w:p w:rsidR="003C5D66" w:rsidRPr="005538CF" w:rsidRDefault="003C5D66" w:rsidP="00DE68F6">
      <w:pPr>
        <w:pStyle w:val="ListParagraph"/>
        <w:numPr>
          <w:ilvl w:val="0"/>
          <w:numId w:val="9"/>
        </w:numPr>
        <w:spacing w:line="240" w:lineRule="auto"/>
        <w:jc w:val="both"/>
        <w:rPr>
          <w:rFonts w:ascii="Garamond" w:hAnsi="Garamond" w:cs="Times New Roman"/>
          <w:sz w:val="24"/>
          <w:szCs w:val="24"/>
        </w:rPr>
      </w:pPr>
      <w:r w:rsidRPr="005538CF">
        <w:rPr>
          <w:rFonts w:ascii="Garamond" w:hAnsi="Garamond" w:cs="Times New Roman"/>
          <w:sz w:val="24"/>
          <w:szCs w:val="24"/>
        </w:rPr>
        <w:t>Penguatan dengan sentuhan, dapat berupa menepuk-nepuk bahu. atau pundak siswa, menjabat tangan siswa, atau mengangkat tangan siswa yang menang pertandingan.</w:t>
      </w:r>
    </w:p>
    <w:p w:rsidR="00DE0FC9" w:rsidRPr="0058220F" w:rsidRDefault="003C5D66" w:rsidP="00636380">
      <w:pPr>
        <w:pStyle w:val="ListParagraph"/>
        <w:numPr>
          <w:ilvl w:val="0"/>
          <w:numId w:val="9"/>
        </w:numPr>
        <w:spacing w:line="240" w:lineRule="auto"/>
        <w:jc w:val="both"/>
        <w:rPr>
          <w:rFonts w:ascii="Garamond" w:hAnsi="Garamond" w:cs="Times New Roman"/>
          <w:sz w:val="24"/>
          <w:szCs w:val="24"/>
        </w:rPr>
      </w:pPr>
      <w:r w:rsidRPr="005538CF">
        <w:rPr>
          <w:rFonts w:ascii="Garamond" w:hAnsi="Garamond" w:cs="Times New Roman"/>
          <w:sz w:val="24"/>
          <w:szCs w:val="24"/>
        </w:rPr>
        <w:t>Penguatan berupa simbol atau benda, dapat berupa komentar tertulis pada buku siswa, kartu bergambar, bintang plastik, lencana, dan hadiah berupa benda. Yang terakhir ini, sebaiknya tidak terlalu sering digunakan, agar tidak terbentuk kebiasaan siswa yang selalu berharap imbalan Penggunaan kedua bentuk penguatan itu dimaksudkan untuk mendorong siswa agar mau belajar lebih giat lagi dan lebih bermakna.</w:t>
      </w:r>
      <w:r w:rsidR="00DE68F6" w:rsidRPr="005538CF">
        <w:rPr>
          <w:rStyle w:val="FootnoteReference"/>
          <w:rFonts w:ascii="Garamond" w:hAnsi="Garamond" w:cs="Times New Roman"/>
          <w:sz w:val="24"/>
          <w:szCs w:val="24"/>
        </w:rPr>
        <w:footnoteReference w:id="18"/>
      </w:r>
    </w:p>
    <w:p w:rsidR="0058220F" w:rsidRPr="0058220F" w:rsidRDefault="0058220F" w:rsidP="0058220F">
      <w:pPr>
        <w:pStyle w:val="ListParagraph"/>
        <w:spacing w:line="240" w:lineRule="auto"/>
        <w:ind w:left="360"/>
        <w:jc w:val="both"/>
        <w:rPr>
          <w:rFonts w:ascii="Garamond" w:hAnsi="Garamond" w:cs="Times New Roman"/>
          <w:sz w:val="24"/>
          <w:szCs w:val="24"/>
        </w:rPr>
      </w:pPr>
    </w:p>
    <w:p w:rsidR="00DE0FC9" w:rsidRPr="00636380" w:rsidRDefault="00636380" w:rsidP="00DE68F6">
      <w:pPr>
        <w:pStyle w:val="ListParagraph"/>
        <w:numPr>
          <w:ilvl w:val="0"/>
          <w:numId w:val="5"/>
        </w:numPr>
        <w:spacing w:line="240" w:lineRule="auto"/>
        <w:jc w:val="both"/>
        <w:rPr>
          <w:rFonts w:ascii="Garamond" w:hAnsi="Garamond" w:cs="Times New Roman"/>
          <w:sz w:val="24"/>
          <w:szCs w:val="24"/>
        </w:rPr>
      </w:pPr>
      <w:r w:rsidRPr="00636380">
        <w:rPr>
          <w:rFonts w:ascii="Garamond" w:hAnsi="Garamond" w:cs="Times New Roman"/>
          <w:sz w:val="24"/>
          <w:szCs w:val="24"/>
        </w:rPr>
        <w:t xml:space="preserve">Kendala Yang Dialami </w:t>
      </w:r>
      <w:r w:rsidRPr="00636380">
        <w:rPr>
          <w:rFonts w:ascii="Garamond" w:hAnsi="Garamond" w:cs="Times New Roman"/>
          <w:sz w:val="24"/>
          <w:szCs w:val="24"/>
          <w:lang w:val="id-ID"/>
        </w:rPr>
        <w:t xml:space="preserve"> </w:t>
      </w:r>
      <w:r w:rsidRPr="00636380">
        <w:rPr>
          <w:rFonts w:ascii="Garamond" w:hAnsi="Garamond" w:cs="Times New Roman"/>
          <w:sz w:val="24"/>
          <w:szCs w:val="24"/>
        </w:rPr>
        <w:t>Guru Dalam Membentuk Karakter Percaya Diri Siswa Pada Pembelajaran Tematik Melalui Verbal Reinforcement Dan Non-Verbal Reinforcement</w:t>
      </w:r>
    </w:p>
    <w:p w:rsidR="00DE0FC9" w:rsidRPr="005538CF" w:rsidRDefault="00DE0FC9"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Ketika melakukan proses wawancara dan pengamatan langsung dikelas </w:t>
      </w:r>
      <w:r w:rsidR="00636380">
        <w:rPr>
          <w:rFonts w:ascii="Garamond" w:hAnsi="Garamond" w:cs="Times New Roman"/>
          <w:sz w:val="24"/>
          <w:szCs w:val="24"/>
          <w:lang w:val="id-ID"/>
        </w:rPr>
        <w:t>dite</w:t>
      </w:r>
      <w:r w:rsidRPr="005538CF">
        <w:rPr>
          <w:rFonts w:ascii="Garamond" w:hAnsi="Garamond" w:cs="Times New Roman"/>
          <w:sz w:val="24"/>
          <w:szCs w:val="24"/>
        </w:rPr>
        <w:t>mukan dan melihat beberapa kendala yang memang dialami oleh guru ketika mengaplikasikan penggunaan penguatan dalam proses pembelajaran, diantaranya:</w:t>
      </w:r>
    </w:p>
    <w:p w:rsidR="00DE0FC9" w:rsidRPr="005538CF" w:rsidRDefault="00DE0FC9" w:rsidP="00636380">
      <w:pPr>
        <w:pStyle w:val="ListParagraph"/>
        <w:numPr>
          <w:ilvl w:val="0"/>
          <w:numId w:val="11"/>
        </w:numPr>
        <w:spacing w:line="240" w:lineRule="auto"/>
        <w:ind w:left="1134" w:hanging="425"/>
        <w:jc w:val="both"/>
        <w:rPr>
          <w:rFonts w:ascii="Garamond" w:hAnsi="Garamond" w:cs="Times New Roman"/>
          <w:b/>
          <w:sz w:val="24"/>
          <w:szCs w:val="24"/>
        </w:rPr>
      </w:pPr>
      <w:r w:rsidRPr="005538CF">
        <w:rPr>
          <w:rFonts w:ascii="Garamond" w:hAnsi="Garamond" w:cs="Times New Roman"/>
          <w:b/>
          <w:sz w:val="24"/>
          <w:szCs w:val="24"/>
        </w:rPr>
        <w:t>Kecemburuan Sosial</w:t>
      </w:r>
    </w:p>
    <w:p w:rsidR="00737A8C" w:rsidRPr="00636380" w:rsidRDefault="00DE0FC9" w:rsidP="00DE68F6">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Dalam proses pembelajaran di kelas dengan jumlah siswa yang banyak tentu banyak pula berbagai karakter yang dimiliki oleh setiap siswa, beragamnya karakter siswa tersebut tentu perlu di sikapi dengan baik oleh guru, hal ini meminimalisir terjadinya kecemburuan sosial diantara siswa. Termasuk dalam penggunaan penguatan jika tidak digunakan secara tepat maka tidak menutup kemungkinan akan timbul rasa iri atau kecemburuan sosial dalam proses pembelajaran hal ini juga dikemukakan oleh salah seorang narasumber yaitu Ibu Enilawati yang menyatakan bahwa jika dalam penggunaan penguatan verbal berupa komentar atau pujian guru tidak menyebutkan secara langsung nama siswa, hal ini dikhawatirkan jika menyebutkan nama maka timbul rasa iri antar siswa jika dalam kasus nama siswa tersebut terus diucapkan, sehingga timbul perasaan bahwa siswa tersebut merupakan siswa kesayangan dari gurunya, namun ibu Enilawati menyikapinya dengan mengganti nama menjadi ungkapan yang umum seperti anak umi, teman kalian, atau ungkapan lainnya yang ditujukan untuk individu namun jika dilihat dari ungkapannya berarti menyeluruh.</w:t>
      </w:r>
    </w:p>
    <w:p w:rsidR="00DE0FC9" w:rsidRDefault="00DE0FC9"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 xml:space="preserve">Sedangkan pendapat yang sama juga diungkapkan oleh ibu Yona Rizky Meliza yang sama-sama menyikapi dengan mengganti nama menjadi ungkapan yang lebih umum, beliau mengatakan bahwa pada penggunaan penguatan verbal memang lebih baik jika tidak menyebutkan nama secara langsung, guru dapat menyikapinya dengan mengganti dengan ungkapan yang lebih umum, sehingga tidak timbul kecemburuan sosial diantara siswa. Sehingga dapat ditarik kesimpulan bahwa pemilihan cara yang tepat dalam penggunaan memang sangat penting dalam pengaplikasian penguatan, hal ini dikhawatirkan ketika tujuan utama guru menggunakan penguatan untuk menambah semangat belajar siswa dan membentuk karakter </w:t>
      </w:r>
      <w:r w:rsidRPr="009A158B">
        <w:rPr>
          <w:rFonts w:ascii="Garamond" w:hAnsi="Garamond" w:cs="Times New Roman"/>
          <w:sz w:val="24"/>
          <w:szCs w:val="24"/>
          <w:lang w:val="id-ID"/>
        </w:rPr>
        <w:lastRenderedPageBreak/>
        <w:t>percaya diri siswa, dikarenakan penggunaan yang kurang tepat maka akan memunculkan permasalahan baru yaitu kecemburuan sosial itu sendiri yang pastinya akan membuat siswa malu atau bahkan tidak mau menyampaikan pendapatnya ketika proses pe</w:t>
      </w:r>
      <w:r w:rsidR="00636380" w:rsidRPr="009A158B">
        <w:rPr>
          <w:rFonts w:ascii="Garamond" w:hAnsi="Garamond" w:cs="Times New Roman"/>
          <w:sz w:val="24"/>
          <w:szCs w:val="24"/>
          <w:lang w:val="id-ID"/>
        </w:rPr>
        <w:t>mbelajaran berlangsung di kelas</w:t>
      </w:r>
      <w:r w:rsidR="0058220F">
        <w:rPr>
          <w:rFonts w:ascii="Garamond" w:hAnsi="Garamond" w:cs="Times New Roman"/>
          <w:sz w:val="24"/>
          <w:szCs w:val="24"/>
          <w:lang w:val="id-ID"/>
        </w:rPr>
        <w:t>.</w:t>
      </w:r>
    </w:p>
    <w:p w:rsidR="0058220F" w:rsidRPr="0058220F" w:rsidRDefault="0058220F" w:rsidP="00DE68F6">
      <w:pPr>
        <w:spacing w:line="240" w:lineRule="auto"/>
        <w:ind w:firstLine="720"/>
        <w:jc w:val="both"/>
        <w:rPr>
          <w:rFonts w:ascii="Garamond" w:hAnsi="Garamond" w:cs="Times New Roman"/>
          <w:sz w:val="24"/>
          <w:szCs w:val="24"/>
          <w:lang w:val="id-ID"/>
        </w:rPr>
      </w:pPr>
    </w:p>
    <w:p w:rsidR="00DE0FC9" w:rsidRPr="005538CF" w:rsidRDefault="00DE0FC9" w:rsidP="00636380">
      <w:pPr>
        <w:pStyle w:val="ListParagraph"/>
        <w:numPr>
          <w:ilvl w:val="0"/>
          <w:numId w:val="11"/>
        </w:numPr>
        <w:spacing w:line="240" w:lineRule="auto"/>
        <w:ind w:left="1134" w:hanging="425"/>
        <w:jc w:val="both"/>
        <w:rPr>
          <w:rFonts w:ascii="Garamond" w:hAnsi="Garamond" w:cs="Times New Roman"/>
          <w:b/>
          <w:sz w:val="24"/>
          <w:szCs w:val="24"/>
        </w:rPr>
      </w:pPr>
      <w:r w:rsidRPr="005538CF">
        <w:rPr>
          <w:rFonts w:ascii="Garamond" w:hAnsi="Garamond" w:cs="Times New Roman"/>
          <w:b/>
          <w:sz w:val="24"/>
          <w:szCs w:val="24"/>
        </w:rPr>
        <w:t>Tingkah Laku siswa</w:t>
      </w:r>
    </w:p>
    <w:p w:rsidR="00737A8C" w:rsidRPr="005538CF" w:rsidRDefault="00DE0FC9"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Telah dijelaskan sebelumnya bahwa setiap siswa memiliki karakter yang berbeda antara siswa satu dengan siswa lainnya, begitu juga dalam proses pembelajaran, ketika guru sedang menyampaikan materi atau bahkan memberikan arahan pasti ada saja tingkah laku siswa yang mengganggu proses pembelajaran sehingga menjadi kurang maksimal, seperti contohnya siswa yang ribut, tidak fokus saat belajar dan bahkan mengganggu temannya yang sedang belajar. Hal ini sudah tentu perlu ditangani dan diatasi oleh guru supaya pembelajaran</w:t>
      </w:r>
      <w:r w:rsidR="00344225" w:rsidRPr="005538CF">
        <w:rPr>
          <w:rFonts w:ascii="Garamond" w:hAnsi="Garamond" w:cs="Times New Roman"/>
          <w:sz w:val="24"/>
          <w:szCs w:val="24"/>
        </w:rPr>
        <w:t xml:space="preserve"> </w:t>
      </w:r>
      <w:r w:rsidRPr="005538CF">
        <w:rPr>
          <w:rFonts w:ascii="Garamond" w:hAnsi="Garamond" w:cs="Times New Roman"/>
          <w:sz w:val="24"/>
          <w:szCs w:val="24"/>
        </w:rPr>
        <w:t>berlangsung lancar,</w:t>
      </w:r>
    </w:p>
    <w:p w:rsidR="00737A8C" w:rsidRPr="00636380" w:rsidRDefault="00344225" w:rsidP="00DE68F6">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Seperti yang diungkapkan oleh ibu Mellisa Suryani yang menyatakan bahwa salah satu kendala dalam penggunaan penguatan adalah susana kelas, beliau mengatakan bahwa suasana kelas yang kurang kondusif memang sangat mengganggu jalannya proses pembelajaran, terutama ketika guru memberikan penguatan berupa dukungan atau motivasi kepada siswa, selain siswa tidak dapat mendengar apa yang disampaikan gurunya, siswa lain juga akan terganggu.</w:t>
      </w:r>
    </w:p>
    <w:p w:rsidR="00344225" w:rsidRPr="00636380" w:rsidRDefault="00344225"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Berbicara mengenai pengaruh dari tingkah laku siswa terhadap ibu Firda Tri Ulfa yang mengalami kendala ketika susana belajar menjadi penggunaan penguatan juga dirasakan oleh salah satu narasumber yaitu kurang kondusif akibat tingkah laku beberapa orang siswa yang berdampak pada kurang maksimalnya pembelajaran, beliau mengatakan bahwa penggunaan penguatan itu sendiri sangatlah penting dalam proses pembelajaran, namun perlu diingat bahwa penguasaan kondisi kelas juga sangat penting, berdasarkan pendapat dari narasumber diatas, kondisi kelas yang kurang kondusif tentu akan sangat mengganggu jalannya proses pembelajaran, terutama pada penggunaan penguatan, sehingga diperlukan kemampuan guru dalam menguasai kelas sehingga pembelajaran dapat berlangsung dengan kondusif, pada akhirnya penggunaan penguatan dapat maksimal dalam menarik perhatian dan mampu membentuk karakter percaya diri siswa serta mampu meminimalisir kemungkinan-kemungkinan tingkah laku siswa yang mengganggu jalannya proses pembelajaran.</w:t>
      </w:r>
    </w:p>
    <w:p w:rsidR="00344225" w:rsidRPr="005538CF" w:rsidRDefault="00344225" w:rsidP="00636380">
      <w:pPr>
        <w:pStyle w:val="ListParagraph"/>
        <w:numPr>
          <w:ilvl w:val="0"/>
          <w:numId w:val="11"/>
        </w:numPr>
        <w:spacing w:line="240" w:lineRule="auto"/>
        <w:ind w:left="1134" w:hanging="425"/>
        <w:jc w:val="both"/>
        <w:rPr>
          <w:rFonts w:ascii="Garamond" w:hAnsi="Garamond" w:cs="Times New Roman"/>
          <w:b/>
          <w:sz w:val="24"/>
          <w:szCs w:val="24"/>
        </w:rPr>
      </w:pPr>
      <w:r w:rsidRPr="005538CF">
        <w:rPr>
          <w:rFonts w:ascii="Garamond" w:hAnsi="Garamond" w:cs="Times New Roman"/>
          <w:b/>
          <w:sz w:val="24"/>
          <w:szCs w:val="24"/>
        </w:rPr>
        <w:t>Pola Pikir Siswa</w:t>
      </w:r>
    </w:p>
    <w:p w:rsidR="00737A8C" w:rsidRPr="005538CF" w:rsidRDefault="00344225"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Pola pikir merupakan cara kita menilai atau menyimpulkan</w:t>
      </w:r>
      <w:r w:rsidR="00890398" w:rsidRPr="005538CF">
        <w:rPr>
          <w:rFonts w:ascii="Garamond" w:hAnsi="Garamond" w:cs="Times New Roman"/>
          <w:sz w:val="24"/>
          <w:szCs w:val="24"/>
        </w:rPr>
        <w:t xml:space="preserve"> </w:t>
      </w:r>
      <w:r w:rsidRPr="005538CF">
        <w:rPr>
          <w:rFonts w:ascii="Garamond" w:hAnsi="Garamond" w:cs="Times New Roman"/>
          <w:sz w:val="24"/>
          <w:szCs w:val="24"/>
        </w:rPr>
        <w:t>sesuatu berdasarkan apa yang kita lihat, khususnya dalam penggunaan</w:t>
      </w:r>
      <w:r w:rsidR="00890398" w:rsidRPr="005538CF">
        <w:rPr>
          <w:rFonts w:ascii="Garamond" w:hAnsi="Garamond" w:cs="Times New Roman"/>
          <w:sz w:val="24"/>
          <w:szCs w:val="24"/>
        </w:rPr>
        <w:t xml:space="preserve"> </w:t>
      </w:r>
      <w:r w:rsidRPr="005538CF">
        <w:rPr>
          <w:rFonts w:ascii="Garamond" w:hAnsi="Garamond" w:cs="Times New Roman"/>
          <w:sz w:val="24"/>
          <w:szCs w:val="24"/>
        </w:rPr>
        <w:t>penguatan terutama pada jenis penguatan non-verbal berupa pemberian</w:t>
      </w:r>
      <w:r w:rsidR="00890398" w:rsidRPr="005538CF">
        <w:rPr>
          <w:rFonts w:ascii="Garamond" w:hAnsi="Garamond" w:cs="Times New Roman"/>
          <w:sz w:val="24"/>
          <w:szCs w:val="24"/>
        </w:rPr>
        <w:t xml:space="preserve"> </w:t>
      </w:r>
      <w:r w:rsidRPr="005538CF">
        <w:rPr>
          <w:rFonts w:ascii="Garamond" w:hAnsi="Garamond" w:cs="Times New Roman"/>
          <w:sz w:val="24"/>
          <w:szCs w:val="24"/>
        </w:rPr>
        <w:t xml:space="preserve">hadiah atau </w:t>
      </w:r>
      <w:r w:rsidRPr="005538CF">
        <w:rPr>
          <w:rFonts w:ascii="Garamond" w:hAnsi="Garamond" w:cs="Times New Roman"/>
          <w:i/>
          <w:iCs/>
          <w:sz w:val="24"/>
          <w:szCs w:val="24"/>
        </w:rPr>
        <w:t xml:space="preserve">reward </w:t>
      </w:r>
      <w:r w:rsidRPr="005538CF">
        <w:rPr>
          <w:rFonts w:ascii="Garamond" w:hAnsi="Garamond" w:cs="Times New Roman"/>
          <w:sz w:val="24"/>
          <w:szCs w:val="24"/>
        </w:rPr>
        <w:t>kepada siswa, jika tidak tepat penggunaannya maka</w:t>
      </w:r>
      <w:r w:rsidR="00890398" w:rsidRPr="005538CF">
        <w:rPr>
          <w:rFonts w:ascii="Garamond" w:hAnsi="Garamond" w:cs="Times New Roman"/>
          <w:sz w:val="24"/>
          <w:szCs w:val="24"/>
        </w:rPr>
        <w:t xml:space="preserve"> </w:t>
      </w:r>
      <w:r w:rsidRPr="005538CF">
        <w:rPr>
          <w:rFonts w:ascii="Garamond" w:hAnsi="Garamond" w:cs="Times New Roman"/>
          <w:sz w:val="24"/>
          <w:szCs w:val="24"/>
        </w:rPr>
        <w:t>akan menimbulkan permaslahan baru khusunya dalam pola pikir siswa, dalam kasus ini ketika guru terlalu sering memberikan hadiah atau</w:t>
      </w:r>
      <w:r w:rsidR="00890398" w:rsidRPr="005538CF">
        <w:rPr>
          <w:rFonts w:ascii="Garamond" w:hAnsi="Garamond" w:cs="Times New Roman"/>
          <w:sz w:val="24"/>
          <w:szCs w:val="24"/>
        </w:rPr>
        <w:t xml:space="preserve"> </w:t>
      </w:r>
      <w:r w:rsidR="00890398" w:rsidRPr="005538CF">
        <w:rPr>
          <w:rFonts w:ascii="Garamond" w:hAnsi="Garamond" w:cs="Times New Roman"/>
          <w:i/>
          <w:iCs/>
          <w:sz w:val="24"/>
          <w:szCs w:val="24"/>
        </w:rPr>
        <w:t>reward</w:t>
      </w:r>
      <w:r w:rsidR="00890398" w:rsidRPr="005538CF">
        <w:rPr>
          <w:rFonts w:ascii="Garamond" w:hAnsi="Garamond" w:cs="Times New Roman"/>
          <w:sz w:val="24"/>
          <w:szCs w:val="24"/>
        </w:rPr>
        <w:t xml:space="preserve"> kepada siswa ketika ia mampu untuk menjawab pertanyaan atau berani tampil di depan kelas maka lama-kelamaan pola pikir siswa akan berubah, mereka akan menyampaikan pendapatnya jika diberikan hadiah, tentu hal ini kurang baik dan akan menjadi kebiasaan yang tertanam dalam diri siswa, pola pikir mereka ketika menjawab akan diberikan hadiah bukan kerena mereka benar-benar paham akan materi yang telah dipelajari.</w:t>
      </w:r>
    </w:p>
    <w:p w:rsidR="00737A8C" w:rsidRPr="00636380" w:rsidRDefault="00890398" w:rsidP="00DE68F6">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 xml:space="preserve">Hal ini dapat dibuktikan melalui hasil wawancara peneliti dengan salah satu narasumber yang biasa memberikan hadiah atau </w:t>
      </w:r>
      <w:r w:rsidRPr="005538CF">
        <w:rPr>
          <w:rFonts w:ascii="Garamond" w:hAnsi="Garamond" w:cs="Times New Roman"/>
          <w:i/>
          <w:iCs/>
          <w:sz w:val="24"/>
          <w:szCs w:val="24"/>
        </w:rPr>
        <w:t xml:space="preserve">reward </w:t>
      </w:r>
      <w:r w:rsidRPr="005538CF">
        <w:rPr>
          <w:rFonts w:ascii="Garamond" w:hAnsi="Garamond" w:cs="Times New Roman"/>
          <w:sz w:val="24"/>
          <w:szCs w:val="24"/>
        </w:rPr>
        <w:t>kepada siswanya yang aktif ketika pembelajaran di kelas, yaitu ibu Mellisa Suryani selaku wali kelas di kelas V Al-aliy yang mengatakan bahwa ketika penggunaan penguatan secara non-verbal berupa pemberian hadiah tidak tepat maka akan merubah pola pikir siswa, narasumber menyikapi hal tersebut dengan tidak terlalu sering memberikan hadiah dan jika benar-benar ingin menggunakan penguatan berupa hadiah maka hadiah yang diberi pun merupakan benda-benda yang bisa bermanfaat bagi siswa tersebut.</w:t>
      </w:r>
    </w:p>
    <w:p w:rsidR="00737A8C" w:rsidRPr="00636380" w:rsidRDefault="00890398"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lastRenderedPageBreak/>
        <w:t>Pendapat yang sama juga diungkapkan oleh narasumber lain yaitu ibu Yona Rizky Meliza yang juga menggunakan penguatan non-verbal pada saat pembelajaran, ia berpendapat ternyata pemberian hadiah sebagai penguatan memang menjadi suatu kendala bagi guru dalam proses pembelajaran, jika pengaplikasiannya tidak tepat maka akan berdampak kurang baik dalam proses pembelajaran, hal ini tentu herus menjadi perhatian penting bagi guru dalam menyikapi dan mengaplikasikannya dengan tepat sehingga tujuan dari penggunaan penguatan yang sesungguhnya dapat berjalan maksimal dan memperoleh hasil yang baik yaitu bertambahnya semangat belajar dan terbentuknya karakter percaya diri siswa.</w:t>
      </w:r>
    </w:p>
    <w:p w:rsidR="00E74C14" w:rsidRPr="009A158B" w:rsidRDefault="00E74C14" w:rsidP="00DE68F6">
      <w:pPr>
        <w:spacing w:line="240" w:lineRule="auto"/>
        <w:ind w:firstLine="720"/>
        <w:jc w:val="both"/>
        <w:rPr>
          <w:rFonts w:ascii="Garamond" w:hAnsi="Garamond" w:cs="Times New Roman"/>
          <w:sz w:val="24"/>
          <w:szCs w:val="24"/>
          <w:lang w:val="id-ID"/>
        </w:rPr>
      </w:pPr>
      <w:r w:rsidRPr="009A158B">
        <w:rPr>
          <w:rFonts w:ascii="Garamond" w:hAnsi="Garamond" w:cs="Times New Roman"/>
          <w:sz w:val="24"/>
          <w:szCs w:val="24"/>
          <w:lang w:val="id-ID"/>
        </w:rPr>
        <w:t>Berdasarkan permasalahan diatas dibutuhkan upaya atau cara guru menyikapi hal tersebut untuk itu peneliti akan membahas mengenai prinsip-prinsip penggunaan dari penguatan sebagai upaya dalam mengatasi dan meminimalisir kendala-kendala yang terjadi ketika penggunaan penguatan.</w:t>
      </w:r>
    </w:p>
    <w:p w:rsidR="00E74C14" w:rsidRPr="005538CF" w:rsidRDefault="00E74C14" w:rsidP="00DE68F6">
      <w:pPr>
        <w:pStyle w:val="ListParagraph"/>
        <w:numPr>
          <w:ilvl w:val="0"/>
          <w:numId w:val="12"/>
        </w:numPr>
        <w:spacing w:line="240" w:lineRule="auto"/>
        <w:jc w:val="both"/>
        <w:rPr>
          <w:rFonts w:ascii="Garamond" w:hAnsi="Garamond" w:cs="Times New Roman"/>
          <w:sz w:val="24"/>
          <w:szCs w:val="24"/>
        </w:rPr>
      </w:pPr>
      <w:r w:rsidRPr="005538CF">
        <w:rPr>
          <w:rFonts w:ascii="Garamond" w:hAnsi="Garamond" w:cs="Times New Roman"/>
          <w:sz w:val="24"/>
          <w:szCs w:val="24"/>
        </w:rPr>
        <w:t>Kehangatan, prinsip pemberian penguatan pun dilakukan secara hangat. Kehangatan sikap guru dapat ditunjukkan dengan suara, mimik dan gerakan badan (</w:t>
      </w:r>
      <w:r w:rsidRPr="005538CF">
        <w:rPr>
          <w:rFonts w:ascii="Garamond" w:hAnsi="Garamond" w:cs="Times New Roman"/>
          <w:i/>
          <w:iCs/>
          <w:sz w:val="24"/>
          <w:szCs w:val="24"/>
        </w:rPr>
        <w:t>Gestural</w:t>
      </w:r>
      <w:r w:rsidRPr="005538CF">
        <w:rPr>
          <w:rFonts w:ascii="Garamond" w:hAnsi="Garamond" w:cs="Times New Roman"/>
          <w:sz w:val="24"/>
          <w:szCs w:val="24"/>
        </w:rPr>
        <w:t>), Kehangatan sikap guru akan menjadikan penguatan yang diberikan menjadi lebih efektif. Jangan sampai siswa mendapat kesan bahwa guru tidak ikhlas dalam memberikan penguatan.</w:t>
      </w:r>
    </w:p>
    <w:p w:rsidR="00E74C14" w:rsidRPr="005538CF" w:rsidRDefault="00E74C14" w:rsidP="00DE68F6">
      <w:pPr>
        <w:pStyle w:val="ListParagraph"/>
        <w:numPr>
          <w:ilvl w:val="0"/>
          <w:numId w:val="12"/>
        </w:numPr>
        <w:spacing w:line="240" w:lineRule="auto"/>
        <w:jc w:val="both"/>
        <w:rPr>
          <w:rFonts w:ascii="Garamond" w:hAnsi="Garamond" w:cs="Times New Roman"/>
          <w:sz w:val="24"/>
          <w:szCs w:val="24"/>
        </w:rPr>
      </w:pPr>
      <w:r w:rsidRPr="005538CF">
        <w:rPr>
          <w:rFonts w:ascii="Garamond" w:hAnsi="Garamond" w:cs="Times New Roman"/>
          <w:sz w:val="24"/>
          <w:szCs w:val="24"/>
        </w:rPr>
        <w:t>Antusiasme, dalam memberi penguatan dapat menstimulasi siswa untuk meningkatkan motivasinya. Antusiasme guru dalam memberikan penguatan dapat membawa kesan pada siswa akan kesungguhan dan ketulusan guru. Antusiasme dalam memberikan penguatan akan mendorong munculnya kebanggaan dan percaya diri pada siswa.</w:t>
      </w:r>
    </w:p>
    <w:p w:rsidR="00E74C14" w:rsidRPr="005538CF" w:rsidRDefault="00E74C14" w:rsidP="00DE68F6">
      <w:pPr>
        <w:pStyle w:val="ListParagraph"/>
        <w:numPr>
          <w:ilvl w:val="0"/>
          <w:numId w:val="12"/>
        </w:numPr>
        <w:spacing w:line="240" w:lineRule="auto"/>
        <w:jc w:val="both"/>
        <w:rPr>
          <w:rFonts w:ascii="Garamond" w:hAnsi="Garamond" w:cs="Times New Roman"/>
          <w:sz w:val="24"/>
          <w:szCs w:val="24"/>
        </w:rPr>
      </w:pPr>
      <w:r w:rsidRPr="005538CF">
        <w:rPr>
          <w:rFonts w:ascii="Garamond" w:hAnsi="Garamond" w:cs="Times New Roman"/>
          <w:sz w:val="24"/>
          <w:szCs w:val="24"/>
        </w:rPr>
        <w:t>Bermakna, bahwa siswa mengerti dan yakin dirinya memang layak diberikan penguatan, karena hal itu memang sesuai dengan tingkah laku dan penampilannya. Oleh karena itu kebermaknaan dalam pemberian penguatan hanya mungkin apabila dalam konteks yang relevan yaitu sesuai dengan keadaan sebenarnya.</w:t>
      </w:r>
    </w:p>
    <w:p w:rsidR="00E74C14" w:rsidRPr="005538CF" w:rsidRDefault="00E74C14" w:rsidP="00DE68F6">
      <w:pPr>
        <w:pStyle w:val="ListParagraph"/>
        <w:numPr>
          <w:ilvl w:val="0"/>
          <w:numId w:val="12"/>
        </w:numPr>
        <w:spacing w:line="240" w:lineRule="auto"/>
        <w:jc w:val="both"/>
        <w:rPr>
          <w:rFonts w:ascii="Garamond" w:hAnsi="Garamond" w:cs="Times New Roman"/>
          <w:sz w:val="24"/>
          <w:szCs w:val="24"/>
        </w:rPr>
      </w:pPr>
      <w:r w:rsidRPr="005538CF">
        <w:rPr>
          <w:rFonts w:ascii="Garamond" w:hAnsi="Garamond" w:cs="Times New Roman"/>
          <w:sz w:val="24"/>
          <w:szCs w:val="24"/>
        </w:rPr>
        <w:t>Menghindari Respon Negatif, respon negatif yang diberikan guru seperti komentar dengan nada menghina atau ejekan patut atau perlu dihindari, karena hal itu dapat mematahkan semangat siswa dalam mengembangkan dirinya. Oleh karena itu jika jawaban anak salah, guru tidak boleh merespon negatif dengan mengatakan Jawabanmu Salah. Hal ini dapat mematikan motivasi anak. Dalam kasus ini guru dapat memberikan pertanyaan tuntunan (</w:t>
      </w:r>
      <w:r w:rsidRPr="005538CF">
        <w:rPr>
          <w:rFonts w:ascii="Garamond" w:hAnsi="Garamond" w:cs="Times New Roman"/>
          <w:i/>
          <w:iCs/>
          <w:sz w:val="24"/>
          <w:szCs w:val="24"/>
        </w:rPr>
        <w:t>Prompting Question</w:t>
      </w:r>
      <w:r w:rsidRPr="005538CF">
        <w:rPr>
          <w:rFonts w:ascii="Garamond" w:hAnsi="Garamond" w:cs="Times New Roman"/>
          <w:sz w:val="24"/>
          <w:szCs w:val="24"/>
        </w:rPr>
        <w:t>), atau pindah gilir dengan mengatakan "Barangkali Ada yang Dapat Membantu?". Dengan cara ini membuat anak tidak tersinggung.</w:t>
      </w:r>
      <w:r w:rsidR="00DE68F6" w:rsidRPr="005538CF">
        <w:rPr>
          <w:rStyle w:val="FootnoteReference"/>
          <w:rFonts w:ascii="Garamond" w:hAnsi="Garamond" w:cs="Times New Roman"/>
          <w:sz w:val="24"/>
          <w:szCs w:val="24"/>
        </w:rPr>
        <w:footnoteReference w:id="19"/>
      </w:r>
    </w:p>
    <w:p w:rsidR="00E00E79" w:rsidRPr="0058220F" w:rsidRDefault="00E74C14" w:rsidP="0058220F">
      <w:pPr>
        <w:spacing w:line="240" w:lineRule="auto"/>
        <w:ind w:firstLine="720"/>
        <w:jc w:val="both"/>
        <w:rPr>
          <w:rFonts w:ascii="Garamond" w:hAnsi="Garamond" w:cs="Times New Roman"/>
          <w:sz w:val="24"/>
          <w:szCs w:val="24"/>
          <w:lang w:val="id-ID"/>
        </w:rPr>
      </w:pPr>
      <w:r w:rsidRPr="005538CF">
        <w:rPr>
          <w:rFonts w:ascii="Garamond" w:hAnsi="Garamond" w:cs="Times New Roman"/>
          <w:sz w:val="24"/>
          <w:szCs w:val="24"/>
        </w:rPr>
        <w:t>Berdasarkan keempat prinsip-prinsip penggunaan penguatan diatas seorang guru tentu harus menguasai bagaimana penggunaan pengutan yang tepat mulai dari penggunaan penguatan dengan kehangatan karena jika penggunaan penguatan dilakukan dengan sikap yang hangat kepada siswa maka akan lebih efektif, selain itu harus ada rasa antusiasme dalam diri guru ketika memberikan penguatan yang bertujuan meyakinkan siswa bahwa kita benar-benar ingin mendorong semangat belajar siswa, kemudian penguatan yang diberikan haruslah bermakna bagi siswa hal ini untuk meyakinkan siswa bahwa ia memang layak diberikan penguatan dan yang terakhir dalam penggunaan penguatan ten</w:t>
      </w:r>
      <w:r w:rsidR="00E00E79" w:rsidRPr="005538CF">
        <w:rPr>
          <w:rFonts w:ascii="Garamond" w:hAnsi="Garamond" w:cs="Times New Roman"/>
          <w:sz w:val="24"/>
          <w:szCs w:val="24"/>
        </w:rPr>
        <w:t>t</w:t>
      </w:r>
      <w:r w:rsidRPr="005538CF">
        <w:rPr>
          <w:rFonts w:ascii="Garamond" w:hAnsi="Garamond" w:cs="Times New Roman"/>
          <w:sz w:val="24"/>
          <w:szCs w:val="24"/>
        </w:rPr>
        <w:t xml:space="preserve">u harus menghindari respon negatif, respon negatif disini adalah ketika guru memberikan komentar yang berisi hinaan atau ejekan yang tentunya akan membuat turunnya rasa percaya diri siswa, oleh karena itu seorang guru harus menggunakan kalimat yang baik dalam penggunaan penguatan agar karakter percaya diri dapat terbentuk dengan baik. Jika keempat prinsip diatas diterapkan atau diaplikasikan dalam penguatan maka tidak menutup kemungkinan guru tidak </w:t>
      </w:r>
      <w:proofErr w:type="gramStart"/>
      <w:r w:rsidRPr="005538CF">
        <w:rPr>
          <w:rFonts w:ascii="Garamond" w:hAnsi="Garamond" w:cs="Times New Roman"/>
          <w:sz w:val="24"/>
          <w:szCs w:val="24"/>
        </w:rPr>
        <w:t>akan</w:t>
      </w:r>
      <w:proofErr w:type="gramEnd"/>
      <w:r w:rsidRPr="005538CF">
        <w:rPr>
          <w:rFonts w:ascii="Garamond" w:hAnsi="Garamond" w:cs="Times New Roman"/>
          <w:sz w:val="24"/>
          <w:szCs w:val="24"/>
        </w:rPr>
        <w:t xml:space="preserve"> mengalami kendala terutama dalam memberikan penguatan sehingga siswa menjadi semangat, termotivasi dan menjadi lebih percaya diri.</w:t>
      </w:r>
    </w:p>
    <w:p w:rsidR="009A158B" w:rsidRDefault="009A158B" w:rsidP="00DE68F6">
      <w:pPr>
        <w:spacing w:line="240" w:lineRule="auto"/>
        <w:jc w:val="both"/>
        <w:rPr>
          <w:rFonts w:ascii="Garamond" w:hAnsi="Garamond" w:cs="Times New Roman"/>
          <w:b/>
          <w:bCs/>
          <w:sz w:val="24"/>
          <w:szCs w:val="24"/>
        </w:rPr>
      </w:pPr>
    </w:p>
    <w:p w:rsidR="00E00E79" w:rsidRPr="005538CF" w:rsidRDefault="00E00E79" w:rsidP="00DE68F6">
      <w:pPr>
        <w:spacing w:line="240" w:lineRule="auto"/>
        <w:jc w:val="both"/>
        <w:rPr>
          <w:rFonts w:ascii="Garamond" w:hAnsi="Garamond" w:cs="Times New Roman"/>
          <w:b/>
          <w:bCs/>
          <w:sz w:val="24"/>
          <w:szCs w:val="24"/>
        </w:rPr>
      </w:pPr>
      <w:bookmarkStart w:id="0" w:name="_GoBack"/>
      <w:bookmarkEnd w:id="0"/>
      <w:r w:rsidRPr="005538CF">
        <w:rPr>
          <w:rFonts w:ascii="Garamond" w:hAnsi="Garamond" w:cs="Times New Roman"/>
          <w:b/>
          <w:bCs/>
          <w:sz w:val="24"/>
          <w:szCs w:val="24"/>
        </w:rPr>
        <w:lastRenderedPageBreak/>
        <w:t>KESIMPULAN</w:t>
      </w:r>
    </w:p>
    <w:p w:rsidR="00326545" w:rsidRPr="005538CF" w:rsidRDefault="00E00E79"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Berdasarkan hasil penelitian dan analisis data yang telah peneliti lakukan di SDUA Taman Harapan Curup, maka dapat diambil kesimpulan</w:t>
      </w:r>
      <w:r w:rsidR="00737A8C" w:rsidRPr="005538CF">
        <w:rPr>
          <w:rFonts w:ascii="Garamond" w:hAnsi="Garamond" w:cs="Times New Roman"/>
          <w:sz w:val="24"/>
          <w:szCs w:val="24"/>
        </w:rPr>
        <w:t xml:space="preserve"> yaitu:</w:t>
      </w:r>
      <w:r w:rsidR="00326545" w:rsidRPr="005538CF">
        <w:rPr>
          <w:rFonts w:ascii="Garamond" w:hAnsi="Garamond" w:cs="Times New Roman"/>
          <w:sz w:val="24"/>
          <w:szCs w:val="24"/>
        </w:rPr>
        <w:t xml:space="preserve"> </w:t>
      </w:r>
      <w:r w:rsidRPr="005538CF">
        <w:rPr>
          <w:rFonts w:ascii="Garamond" w:hAnsi="Garamond" w:cs="Times New Roman"/>
          <w:sz w:val="24"/>
          <w:szCs w:val="24"/>
        </w:rPr>
        <w:t xml:space="preserve">Usaha guru dalam membentuk karakter percaya diri siswa melalui penggunaan </w:t>
      </w:r>
      <w:r w:rsidRPr="005538CF">
        <w:rPr>
          <w:rFonts w:ascii="Garamond" w:hAnsi="Garamond" w:cs="Times New Roman"/>
          <w:i/>
          <w:iCs/>
          <w:sz w:val="24"/>
          <w:szCs w:val="24"/>
        </w:rPr>
        <w:t>verbal reinforcement</w:t>
      </w:r>
      <w:r w:rsidR="00326545" w:rsidRPr="005538CF">
        <w:rPr>
          <w:rFonts w:ascii="Garamond" w:hAnsi="Garamond" w:cs="Times New Roman"/>
          <w:i/>
          <w:iCs/>
          <w:sz w:val="24"/>
          <w:szCs w:val="24"/>
        </w:rPr>
        <w:t xml:space="preserve"> </w:t>
      </w:r>
      <w:r w:rsidR="00326545" w:rsidRPr="005538CF">
        <w:rPr>
          <w:rFonts w:ascii="Garamond" w:hAnsi="Garamond" w:cs="Times New Roman"/>
          <w:sz w:val="24"/>
          <w:szCs w:val="24"/>
        </w:rPr>
        <w:t xml:space="preserve">dan </w:t>
      </w:r>
      <w:r w:rsidR="00326545" w:rsidRPr="005538CF">
        <w:rPr>
          <w:rFonts w:ascii="Garamond" w:hAnsi="Garamond" w:cs="Times New Roman"/>
          <w:i/>
          <w:iCs/>
          <w:sz w:val="24"/>
          <w:szCs w:val="24"/>
        </w:rPr>
        <w:t>non-verbal reinforcement</w:t>
      </w:r>
      <w:r w:rsidRPr="005538CF">
        <w:rPr>
          <w:rFonts w:ascii="Garamond" w:hAnsi="Garamond" w:cs="Times New Roman"/>
          <w:sz w:val="24"/>
          <w:szCs w:val="24"/>
        </w:rPr>
        <w:t xml:space="preserve"> dalam pembelajaran</w:t>
      </w:r>
      <w:r w:rsidR="00737A8C" w:rsidRPr="005538CF">
        <w:rPr>
          <w:rFonts w:ascii="Garamond" w:hAnsi="Garamond" w:cs="Times New Roman"/>
          <w:sz w:val="24"/>
          <w:szCs w:val="24"/>
        </w:rPr>
        <w:t xml:space="preserve"> </w:t>
      </w:r>
      <w:r w:rsidR="00326545" w:rsidRPr="005538CF">
        <w:rPr>
          <w:rFonts w:ascii="Garamond" w:hAnsi="Garamond" w:cs="Times New Roman"/>
          <w:sz w:val="24"/>
          <w:szCs w:val="24"/>
        </w:rPr>
        <w:t>m</w:t>
      </w:r>
      <w:r w:rsidR="00737A8C" w:rsidRPr="005538CF">
        <w:rPr>
          <w:rFonts w:ascii="Garamond" w:hAnsi="Garamond" w:cs="Times New Roman"/>
          <w:sz w:val="24"/>
          <w:szCs w:val="24"/>
        </w:rPr>
        <w:t>atematika</w:t>
      </w:r>
      <w:r w:rsidRPr="005538CF">
        <w:rPr>
          <w:rFonts w:ascii="Garamond" w:hAnsi="Garamond" w:cs="Times New Roman"/>
          <w:sz w:val="24"/>
          <w:szCs w:val="24"/>
        </w:rPr>
        <w:t xml:space="preserve"> kelas V sudah cukup baik, hal ini dibuktikan dalam pembelajaran guru-guru telah menggunakan penguatan verbal berupa memberikan komentar, pujian, dukungan maupun motivasi kepada siswa</w:t>
      </w:r>
      <w:r w:rsidR="00326545" w:rsidRPr="005538CF">
        <w:rPr>
          <w:rFonts w:ascii="Garamond" w:hAnsi="Garamond" w:cs="Times New Roman"/>
          <w:sz w:val="24"/>
          <w:szCs w:val="24"/>
        </w:rPr>
        <w:t xml:space="preserve"> dan penggunaan </w:t>
      </w:r>
      <w:r w:rsidRPr="005538CF">
        <w:rPr>
          <w:rFonts w:ascii="Garamond" w:hAnsi="Garamond" w:cs="Times New Roman"/>
          <w:sz w:val="24"/>
          <w:szCs w:val="24"/>
        </w:rPr>
        <w:t xml:space="preserve">penguatan non-verbal berupa memberikkan senyuman, mendekati anak, penguatan dengan sentuhan, melakukan kegiatan yang menyenangkan </w:t>
      </w:r>
      <w:r w:rsidR="00326545" w:rsidRPr="005538CF">
        <w:rPr>
          <w:rFonts w:ascii="Garamond" w:hAnsi="Garamond" w:cs="Times New Roman"/>
          <w:sz w:val="24"/>
          <w:szCs w:val="24"/>
        </w:rPr>
        <w:t>serta</w:t>
      </w:r>
      <w:r w:rsidRPr="005538CF">
        <w:rPr>
          <w:rFonts w:ascii="Garamond" w:hAnsi="Garamond" w:cs="Times New Roman"/>
          <w:sz w:val="24"/>
          <w:szCs w:val="24"/>
        </w:rPr>
        <w:t xml:space="preserve"> memberi tanda seperti mengacungkan jempol maupun memberikan hadiah (</w:t>
      </w:r>
      <w:r w:rsidRPr="005538CF">
        <w:rPr>
          <w:rFonts w:ascii="Garamond" w:hAnsi="Garamond" w:cs="Times New Roman"/>
          <w:i/>
          <w:iCs/>
          <w:sz w:val="24"/>
          <w:szCs w:val="24"/>
        </w:rPr>
        <w:t>reward</w:t>
      </w:r>
      <w:r w:rsidRPr="005538CF">
        <w:rPr>
          <w:rFonts w:ascii="Garamond" w:hAnsi="Garamond" w:cs="Times New Roman"/>
          <w:sz w:val="24"/>
          <w:szCs w:val="24"/>
        </w:rPr>
        <w:t>) kepada siswa.</w:t>
      </w:r>
      <w:r w:rsidR="00326545" w:rsidRPr="005538CF">
        <w:rPr>
          <w:rFonts w:ascii="Garamond" w:hAnsi="Garamond" w:cs="Times New Roman"/>
          <w:sz w:val="24"/>
          <w:szCs w:val="24"/>
        </w:rPr>
        <w:t xml:space="preserve"> </w:t>
      </w:r>
    </w:p>
    <w:p w:rsidR="00E00E79" w:rsidRPr="005538CF" w:rsidRDefault="00E00E79" w:rsidP="00DE68F6">
      <w:pPr>
        <w:spacing w:line="240" w:lineRule="auto"/>
        <w:ind w:firstLine="720"/>
        <w:jc w:val="both"/>
        <w:rPr>
          <w:rFonts w:ascii="Garamond" w:hAnsi="Garamond" w:cs="Times New Roman"/>
          <w:sz w:val="24"/>
          <w:szCs w:val="24"/>
        </w:rPr>
      </w:pPr>
      <w:r w:rsidRPr="005538CF">
        <w:rPr>
          <w:rFonts w:ascii="Garamond" w:hAnsi="Garamond" w:cs="Times New Roman"/>
          <w:sz w:val="24"/>
          <w:szCs w:val="24"/>
        </w:rPr>
        <w:t xml:space="preserve">Kendala yang dialami guru selaku wali kelas V di SDUA Taman Harapan Curup dalam penggunaan penguatan adalah kecemburuan sosial siswa, suasana pembelajaran dan tingkah laku siswa. </w:t>
      </w:r>
      <w:proofErr w:type="gramStart"/>
      <w:r w:rsidRPr="005538CF">
        <w:rPr>
          <w:rFonts w:ascii="Garamond" w:hAnsi="Garamond" w:cs="Times New Roman"/>
          <w:sz w:val="24"/>
          <w:szCs w:val="24"/>
        </w:rPr>
        <w:t>Namun guru-guru dapat menyikapi kendala yang dialami berdasarkan prinsip-prinip penguatan yaitu kehangatan, antusiasme, bermakna dan menghindari respon negatif, se</w:t>
      </w:r>
      <w:r w:rsidR="00636380">
        <w:rPr>
          <w:rFonts w:ascii="Garamond" w:hAnsi="Garamond" w:cs="Times New Roman"/>
          <w:sz w:val="24"/>
          <w:szCs w:val="24"/>
        </w:rPr>
        <w:t xml:space="preserve">hingga kendala dalam pemberian </w:t>
      </w:r>
      <w:r w:rsidRPr="005538CF">
        <w:rPr>
          <w:rFonts w:ascii="Garamond" w:hAnsi="Garamond" w:cs="Times New Roman"/>
          <w:sz w:val="24"/>
          <w:szCs w:val="24"/>
        </w:rPr>
        <w:t>penguatan dapat terminimalisir.</w:t>
      </w:r>
      <w:proofErr w:type="gramEnd"/>
    </w:p>
    <w:p w:rsidR="00DE68F6" w:rsidRPr="005538CF" w:rsidRDefault="00DE68F6" w:rsidP="00DE68F6">
      <w:pPr>
        <w:spacing w:line="240" w:lineRule="auto"/>
        <w:jc w:val="both"/>
        <w:rPr>
          <w:rFonts w:ascii="Garamond" w:hAnsi="Garamond" w:cs="Times New Roman"/>
          <w:sz w:val="24"/>
          <w:szCs w:val="24"/>
        </w:rPr>
      </w:pPr>
    </w:p>
    <w:p w:rsidR="00DE68F6" w:rsidRPr="005538CF" w:rsidRDefault="00DE68F6" w:rsidP="00DE68F6">
      <w:pPr>
        <w:spacing w:line="240" w:lineRule="auto"/>
        <w:jc w:val="both"/>
        <w:rPr>
          <w:rFonts w:ascii="Garamond" w:hAnsi="Garamond" w:cs="Times New Roman"/>
          <w:b/>
          <w:bCs/>
          <w:sz w:val="24"/>
          <w:szCs w:val="24"/>
        </w:rPr>
      </w:pPr>
      <w:r w:rsidRPr="005538CF">
        <w:rPr>
          <w:rFonts w:ascii="Garamond" w:hAnsi="Garamond" w:cs="Times New Roman"/>
          <w:b/>
          <w:bCs/>
          <w:sz w:val="24"/>
          <w:szCs w:val="24"/>
        </w:rPr>
        <w:t>DAFTAR PUSTAKA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Ahmad Sabri, 2010, </w:t>
      </w:r>
      <w:r w:rsidRPr="005538CF">
        <w:rPr>
          <w:rFonts w:ascii="Garamond" w:hAnsi="Garamond" w:cs="Times New Roman"/>
          <w:i/>
          <w:iCs/>
          <w:sz w:val="24"/>
          <w:szCs w:val="24"/>
        </w:rPr>
        <w:t>Strategi Belajar Mengajar &amp; Micro Teaching</w:t>
      </w:r>
      <w:r w:rsidRPr="005538CF">
        <w:rPr>
          <w:rFonts w:ascii="Garamond" w:hAnsi="Garamond" w:cs="Times New Roman"/>
          <w:sz w:val="24"/>
          <w:szCs w:val="24"/>
        </w:rPr>
        <w:t>, Ciputat: Quantum Teaching.</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Hasbullah, 2014, </w:t>
      </w:r>
      <w:r w:rsidRPr="005538CF">
        <w:rPr>
          <w:rFonts w:ascii="Garamond" w:hAnsi="Garamond" w:cs="Times New Roman"/>
          <w:i/>
          <w:iCs/>
          <w:sz w:val="24"/>
          <w:szCs w:val="24"/>
        </w:rPr>
        <w:t>Pengaruh Metode Bekajar Dan Rasa Percaya Diri Terhadap Hasil Belajar Matematika Siswa,</w:t>
      </w:r>
      <w:r w:rsidRPr="005538CF">
        <w:rPr>
          <w:rFonts w:ascii="Garamond" w:hAnsi="Garamond" w:cs="Times New Roman"/>
          <w:sz w:val="24"/>
          <w:szCs w:val="24"/>
        </w:rPr>
        <w:t xml:space="preserve"> Jakarta: Universitas Indraprasta PGRI.</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Helmiarti, 2013, </w:t>
      </w:r>
      <w:r w:rsidRPr="005538CF">
        <w:rPr>
          <w:rFonts w:ascii="Garamond" w:hAnsi="Garamond" w:cs="Times New Roman"/>
          <w:i/>
          <w:iCs/>
          <w:sz w:val="24"/>
          <w:szCs w:val="24"/>
        </w:rPr>
        <w:t>Melatih Kemampuan Dasar Mengajar</w:t>
      </w:r>
      <w:r w:rsidRPr="005538CF">
        <w:rPr>
          <w:rFonts w:ascii="Garamond" w:hAnsi="Garamond" w:cs="Times New Roman"/>
          <w:sz w:val="24"/>
          <w:szCs w:val="24"/>
        </w:rPr>
        <w:t>, Yogyakarta: Aswaja Pressindo.pdf</w:t>
      </w:r>
    </w:p>
    <w:p w:rsidR="00DE68F6"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Heri Gunawan, 2012, </w:t>
      </w:r>
      <w:r w:rsidRPr="005538CF">
        <w:rPr>
          <w:rFonts w:ascii="Garamond" w:hAnsi="Garamond" w:cs="Times New Roman"/>
          <w:i/>
          <w:iCs/>
          <w:sz w:val="24"/>
          <w:szCs w:val="24"/>
        </w:rPr>
        <w:t>Pendidikan Karakter konsep dan implementasi,</w:t>
      </w:r>
      <w:r w:rsidRPr="005538CF">
        <w:rPr>
          <w:rFonts w:ascii="Garamond" w:hAnsi="Garamond" w:cs="Times New Roman"/>
          <w:sz w:val="24"/>
          <w:szCs w:val="24"/>
        </w:rPr>
        <w:t xml:space="preserve"> Bandung: ALFABETA.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Iman Gunawan,2016, </w:t>
      </w:r>
      <w:r w:rsidRPr="005538CF">
        <w:rPr>
          <w:rFonts w:ascii="Garamond" w:hAnsi="Garamond" w:cs="Times New Roman"/>
          <w:i/>
          <w:iCs/>
          <w:sz w:val="24"/>
          <w:szCs w:val="24"/>
        </w:rPr>
        <w:t>metode penelitian Kualitatif teori dan praktik</w:t>
      </w:r>
      <w:r w:rsidR="000C36B3" w:rsidRPr="005538CF">
        <w:rPr>
          <w:rFonts w:ascii="Garamond" w:hAnsi="Garamond" w:cs="Times New Roman"/>
          <w:sz w:val="24"/>
          <w:szCs w:val="24"/>
        </w:rPr>
        <w:t xml:space="preserve">, </w:t>
      </w:r>
      <w:r w:rsidRPr="005538CF">
        <w:rPr>
          <w:rFonts w:ascii="Garamond" w:hAnsi="Garamond" w:cs="Times New Roman"/>
          <w:sz w:val="24"/>
          <w:szCs w:val="24"/>
        </w:rPr>
        <w:t>Jakarta Bumi Aksara.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Marno, M.Idris, 2014, </w:t>
      </w:r>
      <w:r w:rsidRPr="005538CF">
        <w:rPr>
          <w:rFonts w:ascii="Garamond" w:hAnsi="Garamond" w:cs="Times New Roman"/>
          <w:i/>
          <w:iCs/>
          <w:sz w:val="24"/>
          <w:szCs w:val="24"/>
        </w:rPr>
        <w:t>Strategi, Metode dan Tekhnik Mengajar</w:t>
      </w:r>
      <w:r w:rsidRPr="005538CF">
        <w:rPr>
          <w:rFonts w:ascii="Garamond" w:hAnsi="Garamond" w:cs="Times New Roman"/>
          <w:sz w:val="24"/>
          <w:szCs w:val="24"/>
        </w:rPr>
        <w:t>, Yogyakarta</w:t>
      </w:r>
      <w:proofErr w:type="gramStart"/>
      <w:r w:rsidRPr="005538CF">
        <w:rPr>
          <w:rFonts w:ascii="Garamond" w:hAnsi="Garamond" w:cs="Times New Roman"/>
          <w:sz w:val="24"/>
          <w:szCs w:val="24"/>
        </w:rPr>
        <w:t>:Ar</w:t>
      </w:r>
      <w:proofErr w:type="gramEnd"/>
      <w:r w:rsidRPr="005538CF">
        <w:rPr>
          <w:rFonts w:ascii="Garamond" w:hAnsi="Garamond" w:cs="Times New Roman"/>
          <w:sz w:val="24"/>
          <w:szCs w:val="24"/>
        </w:rPr>
        <w:t>-Ruzz Media.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Mulyasa, 2014, </w:t>
      </w:r>
      <w:r w:rsidRPr="005538CF">
        <w:rPr>
          <w:rFonts w:ascii="Garamond" w:hAnsi="Garamond" w:cs="Times New Roman"/>
          <w:i/>
          <w:iCs/>
          <w:sz w:val="24"/>
          <w:szCs w:val="24"/>
        </w:rPr>
        <w:t>Manajemen Pendidikan Karakter</w:t>
      </w:r>
      <w:r w:rsidRPr="005538CF">
        <w:rPr>
          <w:rFonts w:ascii="Garamond" w:hAnsi="Garamond" w:cs="Times New Roman"/>
          <w:sz w:val="24"/>
          <w:szCs w:val="24"/>
        </w:rPr>
        <w:t>, Jakarta: PT Bumi Aksara.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Mulyasa, 2008, </w:t>
      </w:r>
      <w:r w:rsidRPr="005538CF">
        <w:rPr>
          <w:rFonts w:ascii="Garamond" w:hAnsi="Garamond" w:cs="Times New Roman"/>
          <w:i/>
          <w:iCs/>
          <w:sz w:val="24"/>
          <w:szCs w:val="24"/>
        </w:rPr>
        <w:t>Menjadi Guru Profesional (Menciptakan Pembelajaran Kreatif dan menyenangkan)</w:t>
      </w:r>
      <w:r w:rsidRPr="005538CF">
        <w:rPr>
          <w:rFonts w:ascii="Garamond" w:hAnsi="Garamond" w:cs="Times New Roman"/>
          <w:sz w:val="24"/>
          <w:szCs w:val="24"/>
        </w:rPr>
        <w:t>, Bandung</w:t>
      </w:r>
      <w:proofErr w:type="gramStart"/>
      <w:r w:rsidRPr="005538CF">
        <w:rPr>
          <w:rFonts w:ascii="Garamond" w:hAnsi="Garamond" w:cs="Times New Roman"/>
          <w:sz w:val="24"/>
          <w:szCs w:val="24"/>
        </w:rPr>
        <w:t>:PT.Remaja</w:t>
      </w:r>
      <w:proofErr w:type="gramEnd"/>
      <w:r w:rsidRPr="005538CF">
        <w:rPr>
          <w:rFonts w:ascii="Garamond" w:hAnsi="Garamond" w:cs="Times New Roman"/>
          <w:sz w:val="24"/>
          <w:szCs w:val="24"/>
        </w:rPr>
        <w:t xml:space="preserve"> Rosdakarya.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Sugiyono, 2012, </w:t>
      </w:r>
      <w:r w:rsidRPr="005538CF">
        <w:rPr>
          <w:rFonts w:ascii="Garamond" w:hAnsi="Garamond" w:cs="Times New Roman"/>
          <w:i/>
          <w:iCs/>
          <w:sz w:val="24"/>
          <w:szCs w:val="24"/>
        </w:rPr>
        <w:t>Metode Penelitian Pendidikan Pendekatan Kualitatif, kuantitatif dan R&amp;D</w:t>
      </w:r>
      <w:r w:rsidRPr="005538CF">
        <w:rPr>
          <w:rFonts w:ascii="Garamond" w:hAnsi="Garamond" w:cs="Times New Roman"/>
          <w:sz w:val="24"/>
          <w:szCs w:val="24"/>
        </w:rPr>
        <w:t>, Bandung: Alfabeta.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Sugiyono, 2014, </w:t>
      </w:r>
      <w:r w:rsidRPr="005538CF">
        <w:rPr>
          <w:rFonts w:ascii="Garamond" w:hAnsi="Garamond" w:cs="Times New Roman"/>
          <w:i/>
          <w:iCs/>
          <w:sz w:val="24"/>
          <w:szCs w:val="24"/>
        </w:rPr>
        <w:t>Metode Penelitian Kualitatif (mixed methods)</w:t>
      </w:r>
      <w:r w:rsidRPr="005538CF">
        <w:rPr>
          <w:rFonts w:ascii="Garamond" w:hAnsi="Garamond" w:cs="Times New Roman"/>
          <w:sz w:val="24"/>
          <w:szCs w:val="24"/>
        </w:rPr>
        <w:t>, Bandung Alfabeta.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Thursan, 2002, </w:t>
      </w:r>
      <w:r w:rsidRPr="005538CF">
        <w:rPr>
          <w:rFonts w:ascii="Garamond" w:hAnsi="Garamond" w:cs="Times New Roman"/>
          <w:i/>
          <w:iCs/>
          <w:sz w:val="24"/>
          <w:szCs w:val="24"/>
        </w:rPr>
        <w:t>Mengatasi Rasa Tidak Percaya Diri</w:t>
      </w:r>
      <w:r w:rsidRPr="005538CF">
        <w:rPr>
          <w:rFonts w:ascii="Garamond" w:hAnsi="Garamond" w:cs="Times New Roman"/>
          <w:sz w:val="24"/>
          <w:szCs w:val="24"/>
        </w:rPr>
        <w:t>, Jakarta Puspa Swara.</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Ulil Amri Syafri, 2012,</w:t>
      </w:r>
      <w:r w:rsidR="000C36B3" w:rsidRPr="005538CF">
        <w:rPr>
          <w:rFonts w:ascii="Garamond" w:hAnsi="Garamond" w:cs="Times New Roman"/>
          <w:sz w:val="24"/>
          <w:szCs w:val="24"/>
        </w:rPr>
        <w:t xml:space="preserve"> </w:t>
      </w:r>
      <w:r w:rsidRPr="005538CF">
        <w:rPr>
          <w:rFonts w:ascii="Garamond" w:hAnsi="Garamond" w:cs="Times New Roman"/>
          <w:i/>
          <w:iCs/>
          <w:sz w:val="24"/>
          <w:szCs w:val="24"/>
        </w:rPr>
        <w:t>Pendidikan Karakter Berbasis Al-Quran</w:t>
      </w:r>
      <w:r w:rsidRPr="005538CF">
        <w:rPr>
          <w:rFonts w:ascii="Garamond" w:hAnsi="Garamond" w:cs="Times New Roman"/>
          <w:sz w:val="24"/>
          <w:szCs w:val="24"/>
        </w:rPr>
        <w:t>, Jakarta</w:t>
      </w:r>
      <w:proofErr w:type="gramStart"/>
      <w:r w:rsidRPr="005538CF">
        <w:rPr>
          <w:rFonts w:ascii="Garamond" w:hAnsi="Garamond" w:cs="Times New Roman"/>
          <w:sz w:val="24"/>
          <w:szCs w:val="24"/>
        </w:rPr>
        <w:t>:PT.Raja</w:t>
      </w:r>
      <w:proofErr w:type="gramEnd"/>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Widjaja, Hendra, 2016, </w:t>
      </w:r>
      <w:r w:rsidRPr="005538CF">
        <w:rPr>
          <w:rFonts w:ascii="Garamond" w:hAnsi="Garamond" w:cs="Times New Roman"/>
          <w:i/>
          <w:iCs/>
          <w:sz w:val="24"/>
          <w:szCs w:val="24"/>
        </w:rPr>
        <w:t>Berani Tampil Beda dan Percaya Diri</w:t>
      </w:r>
      <w:r w:rsidRPr="005538CF">
        <w:rPr>
          <w:rFonts w:ascii="Garamond" w:hAnsi="Garamond" w:cs="Times New Roman"/>
          <w:sz w:val="24"/>
          <w:szCs w:val="24"/>
        </w:rPr>
        <w:t>, Yogyakarta</w:t>
      </w:r>
      <w:proofErr w:type="gramStart"/>
      <w:r w:rsidRPr="005538CF">
        <w:rPr>
          <w:rFonts w:ascii="Garamond" w:hAnsi="Garamond" w:cs="Times New Roman"/>
          <w:sz w:val="24"/>
          <w:szCs w:val="24"/>
        </w:rPr>
        <w:t>:Araska</w:t>
      </w:r>
      <w:proofErr w:type="gramEnd"/>
      <w:r w:rsidRPr="005538CF">
        <w:rPr>
          <w:rFonts w:ascii="Garamond" w:hAnsi="Garamond" w:cs="Times New Roman"/>
          <w:sz w:val="24"/>
          <w:szCs w:val="24"/>
        </w:rPr>
        <w:t>.</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 xml:space="preserve">Zainal Asril, 2013, Micro Teaching: </w:t>
      </w:r>
      <w:r w:rsidRPr="005538CF">
        <w:rPr>
          <w:rFonts w:ascii="Garamond" w:hAnsi="Garamond" w:cs="Times New Roman"/>
          <w:i/>
          <w:iCs/>
          <w:sz w:val="24"/>
          <w:szCs w:val="24"/>
        </w:rPr>
        <w:t>Disertai dengan Pedoman Pengalaman lapangan</w:t>
      </w:r>
      <w:r w:rsidRPr="005538CF">
        <w:rPr>
          <w:rFonts w:ascii="Garamond" w:hAnsi="Garamond" w:cs="Times New Roman"/>
          <w:sz w:val="24"/>
          <w:szCs w:val="24"/>
        </w:rPr>
        <w:t>, Jakarta: Rajawali Pers.</w:t>
      </w:r>
    </w:p>
    <w:p w:rsidR="001A41FD" w:rsidRPr="005538CF" w:rsidRDefault="001A41FD" w:rsidP="000C36B3">
      <w:pPr>
        <w:spacing w:line="240" w:lineRule="auto"/>
        <w:ind w:left="851" w:hanging="851"/>
        <w:jc w:val="both"/>
        <w:rPr>
          <w:rFonts w:ascii="Garamond" w:hAnsi="Garamond" w:cs="Times New Roman"/>
          <w:sz w:val="24"/>
          <w:szCs w:val="24"/>
        </w:rPr>
      </w:pPr>
      <w:r w:rsidRPr="005538CF">
        <w:rPr>
          <w:rFonts w:ascii="Garamond" w:hAnsi="Garamond" w:cs="Times New Roman"/>
          <w:sz w:val="24"/>
          <w:szCs w:val="24"/>
        </w:rPr>
        <w:t>Zakiyah Darajat, dkk</w:t>
      </w:r>
      <w:proofErr w:type="gramStart"/>
      <w:r w:rsidRPr="005538CF">
        <w:rPr>
          <w:rFonts w:ascii="Garamond" w:hAnsi="Garamond" w:cs="Times New Roman"/>
          <w:sz w:val="24"/>
          <w:szCs w:val="24"/>
        </w:rPr>
        <w:t>,1996</w:t>
      </w:r>
      <w:proofErr w:type="gramEnd"/>
      <w:r w:rsidRPr="005538CF">
        <w:rPr>
          <w:rFonts w:ascii="Garamond" w:hAnsi="Garamond" w:cs="Times New Roman"/>
          <w:sz w:val="24"/>
          <w:szCs w:val="24"/>
        </w:rPr>
        <w:t>,</w:t>
      </w:r>
      <w:r w:rsidR="000C36B3" w:rsidRPr="005538CF">
        <w:rPr>
          <w:rFonts w:ascii="Garamond" w:hAnsi="Garamond" w:cs="Times New Roman"/>
          <w:sz w:val="24"/>
          <w:szCs w:val="24"/>
        </w:rPr>
        <w:t xml:space="preserve"> </w:t>
      </w:r>
      <w:r w:rsidRPr="005538CF">
        <w:rPr>
          <w:rFonts w:ascii="Garamond" w:hAnsi="Garamond" w:cs="Times New Roman"/>
          <w:i/>
          <w:iCs/>
          <w:sz w:val="24"/>
          <w:szCs w:val="24"/>
        </w:rPr>
        <w:t>Ilmu Pendidikan Islam</w:t>
      </w:r>
      <w:r w:rsidRPr="005538CF">
        <w:rPr>
          <w:rFonts w:ascii="Garamond" w:hAnsi="Garamond" w:cs="Times New Roman"/>
          <w:sz w:val="24"/>
          <w:szCs w:val="24"/>
        </w:rPr>
        <w:t>,</w:t>
      </w:r>
      <w:r w:rsidR="000C36B3" w:rsidRPr="005538CF">
        <w:rPr>
          <w:rFonts w:ascii="Garamond" w:hAnsi="Garamond" w:cs="Times New Roman"/>
          <w:sz w:val="24"/>
          <w:szCs w:val="24"/>
        </w:rPr>
        <w:t xml:space="preserve"> </w:t>
      </w:r>
      <w:r w:rsidRPr="005538CF">
        <w:rPr>
          <w:rFonts w:ascii="Garamond" w:hAnsi="Garamond" w:cs="Times New Roman"/>
          <w:sz w:val="24"/>
          <w:szCs w:val="24"/>
        </w:rPr>
        <w:t>Jakarta:Bumi Aksara dan Depag.</w:t>
      </w:r>
    </w:p>
    <w:sectPr w:rsidR="001A41FD" w:rsidRPr="005538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28" w:rsidRDefault="001F0428" w:rsidP="00326545">
      <w:pPr>
        <w:spacing w:after="0" w:line="240" w:lineRule="auto"/>
      </w:pPr>
      <w:r>
        <w:separator/>
      </w:r>
    </w:p>
  </w:endnote>
  <w:endnote w:type="continuationSeparator" w:id="0">
    <w:p w:rsidR="001F0428" w:rsidRDefault="001F0428" w:rsidP="0032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28" w:rsidRDefault="001F0428" w:rsidP="00326545">
      <w:pPr>
        <w:spacing w:after="0" w:line="240" w:lineRule="auto"/>
      </w:pPr>
      <w:r>
        <w:separator/>
      </w:r>
    </w:p>
  </w:footnote>
  <w:footnote w:type="continuationSeparator" w:id="0">
    <w:p w:rsidR="001F0428" w:rsidRDefault="001F0428" w:rsidP="00326545">
      <w:pPr>
        <w:spacing w:after="0" w:line="240" w:lineRule="auto"/>
      </w:pPr>
      <w:r>
        <w:continuationSeparator/>
      </w:r>
    </w:p>
  </w:footnote>
  <w:footnote w:id="1">
    <w:p w:rsidR="00326545" w:rsidRPr="005538CF" w:rsidRDefault="00326545">
      <w:pPr>
        <w:pStyle w:val="FootnoteText"/>
        <w:rPr>
          <w:rFonts w:ascii="Garamond" w:hAnsi="Garamond"/>
          <w:lang w:val="en-US"/>
        </w:rPr>
      </w:pPr>
      <w:r>
        <w:rPr>
          <w:rStyle w:val="FootnoteReference"/>
        </w:rPr>
        <w:footnoteRef/>
      </w:r>
      <w:r>
        <w:t xml:space="preserve"> </w:t>
      </w:r>
      <w:r w:rsidRPr="005538CF">
        <w:rPr>
          <w:rFonts w:ascii="Garamond" w:hAnsi="Garamond"/>
        </w:rPr>
        <w:t xml:space="preserve">Ulil Amri Syafri, </w:t>
      </w:r>
      <w:r w:rsidRPr="005538CF">
        <w:rPr>
          <w:rFonts w:ascii="Garamond" w:hAnsi="Garamond"/>
          <w:i/>
          <w:iCs/>
        </w:rPr>
        <w:t>Pendidikan Karakter Berbasis Al-Quran</w:t>
      </w:r>
      <w:r w:rsidRPr="005538CF">
        <w:rPr>
          <w:rFonts w:ascii="Garamond" w:hAnsi="Garamond"/>
        </w:rPr>
        <w:t>, (Jakarta: PT.Raja Grafindo Persada, 2012) h. 1</w:t>
      </w:r>
    </w:p>
  </w:footnote>
  <w:footnote w:id="2">
    <w:p w:rsidR="00326545" w:rsidRPr="005538CF" w:rsidRDefault="00326545" w:rsidP="00D42B6F">
      <w:pPr>
        <w:pStyle w:val="FootnoteText"/>
        <w:jc w:val="both"/>
        <w:rPr>
          <w:rFonts w:ascii="Garamond" w:hAnsi="Garamond"/>
          <w:lang w:val="en-US"/>
        </w:rPr>
      </w:pPr>
      <w:r w:rsidRPr="005538CF">
        <w:rPr>
          <w:rStyle w:val="FootnoteReference"/>
          <w:rFonts w:ascii="Garamond" w:hAnsi="Garamond"/>
        </w:rPr>
        <w:footnoteRef/>
      </w:r>
      <w:r w:rsidRPr="005538CF">
        <w:rPr>
          <w:rFonts w:ascii="Garamond" w:hAnsi="Garamond"/>
        </w:rPr>
        <w:t xml:space="preserve"> Widjaja, Hendra, </w:t>
      </w:r>
      <w:r w:rsidRPr="005538CF">
        <w:rPr>
          <w:rFonts w:ascii="Garamond" w:hAnsi="Garamond"/>
          <w:i/>
          <w:iCs/>
        </w:rPr>
        <w:t>Berani Tampil Beda dan Percaya Diri</w:t>
      </w:r>
      <w:r w:rsidRPr="005538CF">
        <w:rPr>
          <w:rFonts w:ascii="Garamond" w:hAnsi="Garamond"/>
        </w:rPr>
        <w:t>,(Yogyakarta: Araska, 2016) h.51</w:t>
      </w:r>
    </w:p>
  </w:footnote>
  <w:footnote w:id="3">
    <w:p w:rsidR="00326545" w:rsidRPr="005538CF" w:rsidRDefault="00326545" w:rsidP="00D42B6F">
      <w:pPr>
        <w:pStyle w:val="FootnoteText"/>
        <w:jc w:val="both"/>
        <w:rPr>
          <w:rFonts w:ascii="Garamond" w:hAnsi="Garamond"/>
          <w:lang w:val="en-US"/>
        </w:rPr>
      </w:pPr>
      <w:r w:rsidRPr="005538CF">
        <w:rPr>
          <w:rStyle w:val="FootnoteReference"/>
          <w:rFonts w:ascii="Garamond" w:hAnsi="Garamond"/>
        </w:rPr>
        <w:footnoteRef/>
      </w:r>
      <w:r w:rsidRPr="005538CF">
        <w:rPr>
          <w:rFonts w:ascii="Garamond" w:hAnsi="Garamond"/>
        </w:rPr>
        <w:t xml:space="preserve"> Zakiyah Darajat, dkk,</w:t>
      </w:r>
      <w:r w:rsidRPr="005538CF">
        <w:rPr>
          <w:rFonts w:ascii="Garamond" w:hAnsi="Garamond"/>
          <w:i/>
          <w:iCs/>
        </w:rPr>
        <w:t>Ilmu Pendidikan Islam</w:t>
      </w:r>
      <w:r w:rsidRPr="005538CF">
        <w:rPr>
          <w:rFonts w:ascii="Garamond" w:hAnsi="Garamond"/>
        </w:rPr>
        <w:t>,(Jakarta:Bumi Aksara dan Depag, 1996) h.28</w:t>
      </w:r>
    </w:p>
  </w:footnote>
  <w:footnote w:id="4">
    <w:p w:rsidR="00326545" w:rsidRPr="005538CF" w:rsidRDefault="00326545" w:rsidP="00D42B6F">
      <w:pPr>
        <w:pStyle w:val="FootnoteText"/>
        <w:ind w:left="567" w:hanging="567"/>
        <w:jc w:val="both"/>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00953968" w:rsidRPr="005538CF">
        <w:rPr>
          <w:rFonts w:ascii="Garamond" w:hAnsi="Garamond"/>
        </w:rPr>
        <w:t xml:space="preserve">Mulyasa, </w:t>
      </w:r>
      <w:r w:rsidR="00953968" w:rsidRPr="005538CF">
        <w:rPr>
          <w:rFonts w:ascii="Garamond" w:hAnsi="Garamond"/>
          <w:i/>
          <w:iCs/>
        </w:rPr>
        <w:t>Menjadi Guru Profesional (Menciptakan Pembelajaran Kreatif dan menyenangkan),</w:t>
      </w:r>
      <w:r w:rsidR="00953968" w:rsidRPr="005538CF">
        <w:rPr>
          <w:rFonts w:ascii="Garamond" w:hAnsi="Garamond"/>
        </w:rPr>
        <w:t xml:space="preserve"> (Bandung PT.Remaja Rosdakarya, 2008), h.77-78</w:t>
      </w:r>
    </w:p>
  </w:footnote>
  <w:footnote w:id="5">
    <w:p w:rsidR="00953968" w:rsidRPr="005538CF" w:rsidRDefault="00953968" w:rsidP="00D42B6F">
      <w:pPr>
        <w:pStyle w:val="FootnoteText"/>
        <w:jc w:val="both"/>
        <w:rPr>
          <w:rFonts w:ascii="Garamond" w:hAnsi="Garamond"/>
          <w:lang w:val="en-US"/>
        </w:rPr>
      </w:pPr>
      <w:r w:rsidRPr="005538CF">
        <w:rPr>
          <w:rStyle w:val="FootnoteReference"/>
          <w:rFonts w:ascii="Garamond" w:hAnsi="Garamond"/>
        </w:rPr>
        <w:footnoteRef/>
      </w:r>
      <w:r w:rsidRPr="005538CF">
        <w:rPr>
          <w:rFonts w:ascii="Garamond" w:hAnsi="Garamond"/>
        </w:rPr>
        <w:t xml:space="preserve"> Zainal Asril, Micro Teaching: </w:t>
      </w:r>
      <w:r w:rsidRPr="005538CF">
        <w:rPr>
          <w:rFonts w:ascii="Garamond" w:hAnsi="Garamond"/>
          <w:i/>
          <w:iCs/>
        </w:rPr>
        <w:t>Disertai dengan Pedoman Pengalaman lapangan</w:t>
      </w:r>
      <w:r w:rsidRPr="005538CF">
        <w:rPr>
          <w:rFonts w:ascii="Garamond" w:hAnsi="Garamond"/>
        </w:rPr>
        <w:t>, (Jakarta:Rajawali Pers, 2013), h. 77</w:t>
      </w:r>
    </w:p>
  </w:footnote>
  <w:footnote w:id="6">
    <w:p w:rsidR="00953968" w:rsidRPr="005538CF" w:rsidRDefault="00953968">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Enilawati dkk, Wawancara, 2 April 2019, Pukul 09.00 WIB</w:t>
      </w:r>
    </w:p>
  </w:footnote>
  <w:footnote w:id="7">
    <w:p w:rsidR="0035086D" w:rsidRPr="005538CF" w:rsidRDefault="0035086D">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Sugiyono, </w:t>
      </w:r>
      <w:r w:rsidRPr="005538CF">
        <w:rPr>
          <w:rFonts w:ascii="Garamond" w:hAnsi="Garamond"/>
          <w:i/>
          <w:iCs/>
        </w:rPr>
        <w:t>Metode Penelitian Pendidikan Pendekatan Kualitatif, kuantitatif dan R&amp;D</w:t>
      </w:r>
      <w:r w:rsidRPr="005538CF">
        <w:rPr>
          <w:rFonts w:ascii="Garamond" w:hAnsi="Garamond"/>
        </w:rPr>
        <w:t xml:space="preserve"> (Bandung: Alfabeta, 2012), h. 218</w:t>
      </w:r>
    </w:p>
  </w:footnote>
  <w:footnote w:id="8">
    <w:p w:rsidR="0035086D" w:rsidRPr="005538CF" w:rsidRDefault="0035086D">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Ibid, h. 300</w:t>
      </w:r>
    </w:p>
  </w:footnote>
  <w:footnote w:id="9">
    <w:p w:rsidR="0035086D" w:rsidRPr="005538CF" w:rsidRDefault="0035086D">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Sugiyono, Op. Cit., h. 329</w:t>
      </w:r>
    </w:p>
  </w:footnote>
  <w:footnote w:id="10">
    <w:p w:rsidR="0035086D" w:rsidRPr="005538CF" w:rsidRDefault="0035086D">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Sugiyono, </w:t>
      </w:r>
      <w:r w:rsidRPr="005538CF">
        <w:rPr>
          <w:rFonts w:ascii="Garamond" w:hAnsi="Garamond"/>
          <w:i/>
          <w:iCs/>
        </w:rPr>
        <w:t>Metode Penelitian Pendidikan Pendekatan Kualitatif, kuantitatif dan R&amp;D</w:t>
      </w:r>
      <w:r w:rsidRPr="005538CF">
        <w:rPr>
          <w:rFonts w:ascii="Garamond" w:hAnsi="Garamond"/>
        </w:rPr>
        <w:t>, (Bandung: Alfabeta,2012), h.338</w:t>
      </w:r>
    </w:p>
  </w:footnote>
  <w:footnote w:id="11">
    <w:p w:rsidR="009A1273" w:rsidRPr="005538CF" w:rsidRDefault="009A1273">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Azwar, Wawancara, Senin, 15 Juli 2019, Pukul 08.40 WIB Enilawati,</w:t>
      </w:r>
    </w:p>
  </w:footnote>
  <w:footnote w:id="12">
    <w:p w:rsidR="009A1273" w:rsidRPr="005538CF" w:rsidRDefault="009A1273">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Mulyasa, Ibid</w:t>
      </w:r>
      <w:r w:rsidR="001C5BDB" w:rsidRPr="005538CF">
        <w:rPr>
          <w:rFonts w:ascii="Garamond" w:hAnsi="Garamond"/>
          <w:lang w:val="en-US"/>
        </w:rPr>
        <w:t>.</w:t>
      </w:r>
      <w:r w:rsidRPr="005538CF">
        <w:rPr>
          <w:rFonts w:ascii="Garamond" w:hAnsi="Garamond"/>
          <w:lang w:val="en-US"/>
        </w:rPr>
        <w:t xml:space="preserve"> h. 3-4</w:t>
      </w:r>
    </w:p>
  </w:footnote>
  <w:footnote w:id="13">
    <w:p w:rsidR="009A1273" w:rsidRPr="005538CF" w:rsidRDefault="009A1273">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Heri Gunawan, Ibid. hal. 23-24</w:t>
      </w:r>
    </w:p>
  </w:footnote>
  <w:footnote w:id="14">
    <w:p w:rsidR="001C5BDB" w:rsidRPr="005538CF" w:rsidRDefault="001C5BDB">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Mulyasa, Ibid. hal. 8</w:t>
      </w:r>
    </w:p>
  </w:footnote>
  <w:footnote w:id="15">
    <w:p w:rsidR="001C5BDB" w:rsidRPr="005538CF" w:rsidRDefault="001C5BDB">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 xml:space="preserve">Thursan, </w:t>
      </w:r>
      <w:r w:rsidRPr="005538CF">
        <w:rPr>
          <w:rFonts w:ascii="Garamond" w:hAnsi="Garamond"/>
          <w:i/>
          <w:iCs/>
          <w:lang w:val="en-US"/>
        </w:rPr>
        <w:t xml:space="preserve">Op. Cit. </w:t>
      </w:r>
      <w:r w:rsidRPr="005538CF">
        <w:rPr>
          <w:rFonts w:ascii="Garamond" w:hAnsi="Garamond"/>
          <w:lang w:val="en-US"/>
        </w:rPr>
        <w:t>h.63</w:t>
      </w:r>
    </w:p>
  </w:footnote>
  <w:footnote w:id="16">
    <w:p w:rsidR="001C5BDB" w:rsidRPr="005538CF" w:rsidRDefault="001C5BDB">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 xml:space="preserve">Hasbullah, </w:t>
      </w:r>
      <w:r w:rsidRPr="005538CF">
        <w:rPr>
          <w:rFonts w:ascii="Garamond" w:hAnsi="Garamond"/>
          <w:i/>
          <w:iCs/>
          <w:lang w:val="en-US"/>
        </w:rPr>
        <w:t>Op.Cit.</w:t>
      </w:r>
      <w:r w:rsidRPr="005538CF">
        <w:rPr>
          <w:rFonts w:ascii="Garamond" w:hAnsi="Garamond"/>
          <w:lang w:val="en-US"/>
        </w:rPr>
        <w:t xml:space="preserve"> hal. 134-135</w:t>
      </w:r>
    </w:p>
  </w:footnote>
  <w:footnote w:id="17">
    <w:p w:rsidR="001C5BDB" w:rsidRPr="005538CF" w:rsidRDefault="001C5BDB">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Helmiarti, Ibid. h. 74</w:t>
      </w:r>
    </w:p>
  </w:footnote>
  <w:footnote w:id="18">
    <w:p w:rsidR="00DE68F6" w:rsidRPr="005538CF" w:rsidRDefault="00DE68F6">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Ibid. h. 75</w:t>
      </w:r>
    </w:p>
  </w:footnote>
  <w:footnote w:id="19">
    <w:p w:rsidR="00DE68F6" w:rsidRPr="005538CF" w:rsidRDefault="00DE68F6">
      <w:pPr>
        <w:pStyle w:val="FootnoteText"/>
        <w:rPr>
          <w:rFonts w:ascii="Garamond" w:hAnsi="Garamond"/>
          <w:lang w:val="en-US"/>
        </w:rPr>
      </w:pPr>
      <w:r w:rsidRPr="005538CF">
        <w:rPr>
          <w:rStyle w:val="FootnoteReference"/>
          <w:rFonts w:ascii="Garamond" w:hAnsi="Garamond"/>
        </w:rPr>
        <w:footnoteRef/>
      </w:r>
      <w:r w:rsidRPr="005538CF">
        <w:rPr>
          <w:rFonts w:ascii="Garamond" w:hAnsi="Garamond"/>
        </w:rPr>
        <w:t xml:space="preserve"> </w:t>
      </w:r>
      <w:r w:rsidRPr="005538CF">
        <w:rPr>
          <w:rFonts w:ascii="Garamond" w:hAnsi="Garamond"/>
          <w:lang w:val="en-US"/>
        </w:rPr>
        <w:t xml:space="preserve">Marno, </w:t>
      </w:r>
      <w:r w:rsidRPr="005538CF">
        <w:rPr>
          <w:rFonts w:ascii="Garamond" w:hAnsi="Garamond"/>
          <w:i/>
          <w:iCs/>
          <w:lang w:val="en-US"/>
        </w:rPr>
        <w:t xml:space="preserve">Op.Cit, </w:t>
      </w:r>
      <w:r w:rsidRPr="005538CF">
        <w:rPr>
          <w:rFonts w:ascii="Garamond" w:hAnsi="Garamond"/>
          <w:lang w:val="en-US"/>
        </w:rPr>
        <w:t>h. 131-132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6CD"/>
    <w:multiLevelType w:val="hybridMultilevel"/>
    <w:tmpl w:val="3D32FD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9263444"/>
    <w:multiLevelType w:val="hybridMultilevel"/>
    <w:tmpl w:val="96DC081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21F73F7D"/>
    <w:multiLevelType w:val="hybridMultilevel"/>
    <w:tmpl w:val="738E6D4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35704831"/>
    <w:multiLevelType w:val="hybridMultilevel"/>
    <w:tmpl w:val="6AA0F85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392A45B2"/>
    <w:multiLevelType w:val="hybridMultilevel"/>
    <w:tmpl w:val="B13E11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AAB70D5"/>
    <w:multiLevelType w:val="hybridMultilevel"/>
    <w:tmpl w:val="E45E84FC"/>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55B6916"/>
    <w:multiLevelType w:val="hybridMultilevel"/>
    <w:tmpl w:val="8B388EB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4688074F"/>
    <w:multiLevelType w:val="hybridMultilevel"/>
    <w:tmpl w:val="F58463F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593A4A8B"/>
    <w:multiLevelType w:val="hybridMultilevel"/>
    <w:tmpl w:val="C6320B4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649F6F5D"/>
    <w:multiLevelType w:val="hybridMultilevel"/>
    <w:tmpl w:val="43C65B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93560C3"/>
    <w:multiLevelType w:val="hybridMultilevel"/>
    <w:tmpl w:val="A3BC0C68"/>
    <w:lvl w:ilvl="0" w:tplc="3809000F">
      <w:start w:val="1"/>
      <w:numFmt w:val="decimal"/>
      <w:lvlText w:val="%1."/>
      <w:lvlJc w:val="left"/>
      <w:pPr>
        <w:ind w:left="360" w:hanging="360"/>
      </w:pPr>
    </w:lvl>
    <w:lvl w:ilvl="1" w:tplc="6374D3F4">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6E32370F"/>
    <w:multiLevelType w:val="hybridMultilevel"/>
    <w:tmpl w:val="5DFCE55A"/>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6EB323D3"/>
    <w:multiLevelType w:val="hybridMultilevel"/>
    <w:tmpl w:val="1BF60B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92975DA"/>
    <w:multiLevelType w:val="hybridMultilevel"/>
    <w:tmpl w:val="738E6D4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8"/>
  </w:num>
  <w:num w:numId="2">
    <w:abstractNumId w:val="1"/>
  </w:num>
  <w:num w:numId="3">
    <w:abstractNumId w:val="12"/>
  </w:num>
  <w:num w:numId="4">
    <w:abstractNumId w:val="0"/>
  </w:num>
  <w:num w:numId="5">
    <w:abstractNumId w:val="10"/>
  </w:num>
  <w:num w:numId="6">
    <w:abstractNumId w:val="6"/>
  </w:num>
  <w:num w:numId="7">
    <w:abstractNumId w:val="3"/>
  </w:num>
  <w:num w:numId="8">
    <w:abstractNumId w:val="9"/>
  </w:num>
  <w:num w:numId="9">
    <w:abstractNumId w:val="11"/>
  </w:num>
  <w:num w:numId="10">
    <w:abstractNumId w:val="4"/>
  </w:num>
  <w:num w:numId="11">
    <w:abstractNumId w:val="2"/>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3B"/>
    <w:rsid w:val="0004583B"/>
    <w:rsid w:val="0006067B"/>
    <w:rsid w:val="000C36B3"/>
    <w:rsid w:val="001A41FD"/>
    <w:rsid w:val="001C5BDB"/>
    <w:rsid w:val="001F0428"/>
    <w:rsid w:val="00203722"/>
    <w:rsid w:val="00231C26"/>
    <w:rsid w:val="002B664F"/>
    <w:rsid w:val="00326545"/>
    <w:rsid w:val="003407C2"/>
    <w:rsid w:val="00344225"/>
    <w:rsid w:val="0035086D"/>
    <w:rsid w:val="00385E93"/>
    <w:rsid w:val="003C5D66"/>
    <w:rsid w:val="003F2D23"/>
    <w:rsid w:val="00432D7B"/>
    <w:rsid w:val="00497CD2"/>
    <w:rsid w:val="005538CF"/>
    <w:rsid w:val="0058220F"/>
    <w:rsid w:val="005E3E1A"/>
    <w:rsid w:val="006021F6"/>
    <w:rsid w:val="00636380"/>
    <w:rsid w:val="0066413B"/>
    <w:rsid w:val="00675286"/>
    <w:rsid w:val="006B7E90"/>
    <w:rsid w:val="006C5C35"/>
    <w:rsid w:val="006D28C0"/>
    <w:rsid w:val="00737A8C"/>
    <w:rsid w:val="00890398"/>
    <w:rsid w:val="00933317"/>
    <w:rsid w:val="00945C51"/>
    <w:rsid w:val="00953968"/>
    <w:rsid w:val="009A1273"/>
    <w:rsid w:val="009A158B"/>
    <w:rsid w:val="00A20A3B"/>
    <w:rsid w:val="00AA4941"/>
    <w:rsid w:val="00AF61BC"/>
    <w:rsid w:val="00B21F61"/>
    <w:rsid w:val="00B243A1"/>
    <w:rsid w:val="00B64DED"/>
    <w:rsid w:val="00B91B78"/>
    <w:rsid w:val="00C52B41"/>
    <w:rsid w:val="00CF073C"/>
    <w:rsid w:val="00D42B6F"/>
    <w:rsid w:val="00D43075"/>
    <w:rsid w:val="00DE0FC9"/>
    <w:rsid w:val="00DE68F6"/>
    <w:rsid w:val="00E00E79"/>
    <w:rsid w:val="00E641B5"/>
    <w:rsid w:val="00E74C14"/>
    <w:rsid w:val="00E92A1E"/>
    <w:rsid w:val="00EF5884"/>
    <w:rsid w:val="00F01B4C"/>
    <w:rsid w:val="00F04A63"/>
    <w:rsid w:val="00F253E5"/>
    <w:rsid w:val="00FF4E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90"/>
    <w:pPr>
      <w:ind w:left="720"/>
      <w:contextualSpacing/>
    </w:pPr>
  </w:style>
  <w:style w:type="paragraph" w:styleId="FootnoteText">
    <w:name w:val="footnote text"/>
    <w:basedOn w:val="Normal"/>
    <w:link w:val="FootnoteTextChar"/>
    <w:uiPriority w:val="99"/>
    <w:semiHidden/>
    <w:unhideWhenUsed/>
    <w:rsid w:val="003265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545"/>
    <w:rPr>
      <w:sz w:val="20"/>
      <w:szCs w:val="20"/>
    </w:rPr>
  </w:style>
  <w:style w:type="character" w:styleId="FootnoteReference">
    <w:name w:val="footnote reference"/>
    <w:basedOn w:val="DefaultParagraphFont"/>
    <w:uiPriority w:val="99"/>
    <w:semiHidden/>
    <w:unhideWhenUsed/>
    <w:rsid w:val="00326545"/>
    <w:rPr>
      <w:vertAlign w:val="superscript"/>
    </w:rPr>
  </w:style>
  <w:style w:type="character" w:styleId="Hyperlink">
    <w:name w:val="Hyperlink"/>
    <w:basedOn w:val="DefaultParagraphFont"/>
    <w:uiPriority w:val="99"/>
    <w:unhideWhenUsed/>
    <w:rsid w:val="00AF61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90"/>
    <w:pPr>
      <w:ind w:left="720"/>
      <w:contextualSpacing/>
    </w:pPr>
  </w:style>
  <w:style w:type="paragraph" w:styleId="FootnoteText">
    <w:name w:val="footnote text"/>
    <w:basedOn w:val="Normal"/>
    <w:link w:val="FootnoteTextChar"/>
    <w:uiPriority w:val="99"/>
    <w:semiHidden/>
    <w:unhideWhenUsed/>
    <w:rsid w:val="003265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545"/>
    <w:rPr>
      <w:sz w:val="20"/>
      <w:szCs w:val="20"/>
    </w:rPr>
  </w:style>
  <w:style w:type="character" w:styleId="FootnoteReference">
    <w:name w:val="footnote reference"/>
    <w:basedOn w:val="DefaultParagraphFont"/>
    <w:uiPriority w:val="99"/>
    <w:semiHidden/>
    <w:unhideWhenUsed/>
    <w:rsid w:val="00326545"/>
    <w:rPr>
      <w:vertAlign w:val="superscript"/>
    </w:rPr>
  </w:style>
  <w:style w:type="character" w:styleId="Hyperlink">
    <w:name w:val="Hyperlink"/>
    <w:basedOn w:val="DefaultParagraphFont"/>
    <w:uiPriority w:val="99"/>
    <w:unhideWhenUsed/>
    <w:rsid w:val="00AF61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gilr446@gmail.com" TargetMode="External"/><Relationship Id="rId4" Type="http://schemas.microsoft.com/office/2007/relationships/stylesWithEffects" Target="stylesWithEffects.xml"/><Relationship Id="rId9" Type="http://schemas.openxmlformats.org/officeDocument/2006/relationships/hyperlink" Target="mailto:syana14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7B78-AB1F-434C-BB3B-FF4364B6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6318</Words>
  <Characters>36015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ismail - [2010]</cp:lastModifiedBy>
  <cp:revision>2</cp:revision>
  <dcterms:created xsi:type="dcterms:W3CDTF">2022-12-03T14:13:00Z</dcterms:created>
  <dcterms:modified xsi:type="dcterms:W3CDTF">2022-12-03T14:13:00Z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7de61f0a-e216-3490-aaff-66aa5664605a</vt:lpwstr>
  </property>
</Properties>
</file>